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D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Режим работы медицинской организации: 6:00 – 22:00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График работы трехсменный: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1 смена 6:00-11:00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2 смена 11:30-16:00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3 смена 16:30-22:00</w:t>
      </w:r>
    </w:p>
    <w:p w:rsidR="00696CEC" w:rsidRPr="0064442E" w:rsidRDefault="00696CEC" w:rsidP="006444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E">
        <w:rPr>
          <w:rFonts w:ascii="Times New Roman" w:hAnsi="Times New Roman" w:cs="Times New Roman"/>
          <w:b/>
          <w:sz w:val="28"/>
          <w:szCs w:val="28"/>
        </w:rPr>
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оказания медицинской помощи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Пациентам оказывается специализированная высокотехнологичная, медицинская помощь бесплатно в амбулаторно-поликлинических условиях и включает в себя лечение заболеваний и состояний, требующих использование специальных методов и сложных медицинских технологий.</w:t>
      </w:r>
    </w:p>
    <w:p w:rsidR="00696CEC" w:rsidRPr="0064442E" w:rsidRDefault="0064442E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оказываемых услуг</w:t>
      </w:r>
      <w:r w:rsidR="00696CEC" w:rsidRPr="0064442E">
        <w:rPr>
          <w:rFonts w:ascii="Times New Roman" w:hAnsi="Times New Roman" w:cs="Times New Roman"/>
          <w:sz w:val="28"/>
          <w:szCs w:val="28"/>
        </w:rPr>
        <w:t xml:space="preserve">: плановая специализированная высокотехнологичная помощь: гемодиализ и </w:t>
      </w:r>
      <w:proofErr w:type="spellStart"/>
      <w:r w:rsidR="00696CEC" w:rsidRPr="0064442E">
        <w:rPr>
          <w:rFonts w:ascii="Times New Roman" w:hAnsi="Times New Roman" w:cs="Times New Roman"/>
          <w:sz w:val="28"/>
          <w:szCs w:val="28"/>
        </w:rPr>
        <w:t>гемодиафильтрация</w:t>
      </w:r>
      <w:proofErr w:type="spellEnd"/>
      <w:r w:rsidR="00696CEC" w:rsidRPr="0064442E">
        <w:rPr>
          <w:rFonts w:ascii="Times New Roman" w:hAnsi="Times New Roman" w:cs="Times New Roman"/>
          <w:sz w:val="28"/>
          <w:szCs w:val="28"/>
        </w:rPr>
        <w:t xml:space="preserve"> онлайн.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Помощь оказывается в плановом порядке. Пациенты поступают по решению комиссии на базе БОКБ Святителя </w:t>
      </w:r>
      <w:proofErr w:type="spellStart"/>
      <w:r w:rsidRPr="0064442E">
        <w:rPr>
          <w:rFonts w:ascii="Times New Roman" w:hAnsi="Times New Roman" w:cs="Times New Roman"/>
          <w:sz w:val="28"/>
          <w:szCs w:val="28"/>
        </w:rPr>
        <w:t>Иосафа</w:t>
      </w:r>
      <w:proofErr w:type="spellEnd"/>
      <w:r w:rsidRPr="0064442E">
        <w:rPr>
          <w:rFonts w:ascii="Times New Roman" w:hAnsi="Times New Roman" w:cs="Times New Roman"/>
          <w:sz w:val="28"/>
          <w:szCs w:val="28"/>
        </w:rPr>
        <w:t>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помощи: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4279"/>
        <w:gridCol w:w="1358"/>
        <w:gridCol w:w="1417"/>
        <w:gridCol w:w="1418"/>
        <w:gridCol w:w="1264"/>
      </w:tblGrid>
      <w:tr w:rsidR="00696CEC" w:rsidRPr="0064442E" w:rsidTr="0064442E">
        <w:trPr>
          <w:trHeight w:val="294"/>
        </w:trPr>
        <w:tc>
          <w:tcPr>
            <w:tcW w:w="4279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358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99" w:type="dxa"/>
            <w:gridSpan w:val="3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64442E" w:rsidRPr="0064442E" w:rsidTr="0064442E">
        <w:trPr>
          <w:trHeight w:val="157"/>
        </w:trPr>
        <w:tc>
          <w:tcPr>
            <w:tcW w:w="4279" w:type="dxa"/>
            <w:vMerge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64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64442E" w:rsidRPr="0064442E" w:rsidTr="0064442E">
        <w:trPr>
          <w:trHeight w:val="587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1358" w:type="dxa"/>
            <w:vMerge w:val="restart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опро</w:t>
            </w:r>
            <w:bookmarkStart w:id="0" w:name="_GoBack"/>
            <w:bookmarkEnd w:id="0"/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шенных</w:t>
            </w:r>
            <w:proofErr w:type="gramEnd"/>
          </w:p>
        </w:tc>
        <w:tc>
          <w:tcPr>
            <w:tcW w:w="1417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4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4442E" w:rsidRPr="0064442E" w:rsidTr="0064442E">
        <w:trPr>
          <w:trHeight w:val="277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городского населения;</w:t>
            </w:r>
          </w:p>
        </w:tc>
        <w:tc>
          <w:tcPr>
            <w:tcW w:w="1358" w:type="dxa"/>
            <w:vMerge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4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4442E" w:rsidRPr="0064442E" w:rsidTr="0064442E">
        <w:trPr>
          <w:trHeight w:val="294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сельского населения</w:t>
            </w:r>
          </w:p>
        </w:tc>
        <w:tc>
          <w:tcPr>
            <w:tcW w:w="1358" w:type="dxa"/>
            <w:vMerge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4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4442E" w:rsidRPr="0064442E" w:rsidTr="0064442E">
        <w:trPr>
          <w:trHeight w:val="1745"/>
        </w:trPr>
        <w:tc>
          <w:tcPr>
            <w:tcW w:w="4279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1358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4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6CEC" w:rsidRPr="006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C"/>
    <w:rsid w:val="0064442E"/>
    <w:rsid w:val="00696CEC"/>
    <w:rsid w:val="008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Irina</dc:creator>
  <cp:lastModifiedBy>Kiseleva Irina</cp:lastModifiedBy>
  <cp:revision>1</cp:revision>
  <dcterms:created xsi:type="dcterms:W3CDTF">2015-12-16T13:45:00Z</dcterms:created>
  <dcterms:modified xsi:type="dcterms:W3CDTF">2015-12-16T14:01:00Z</dcterms:modified>
</cp:coreProperties>
</file>