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480" w:rsidRPr="00DC3330" w:rsidRDefault="00E65480">
      <w:pPr>
        <w:pStyle w:val="ConsPlusTitle"/>
        <w:jc w:val="center"/>
        <w:outlineLvl w:val="0"/>
        <w:rPr>
          <w:rFonts w:ascii="PT Astra Serif" w:hAnsi="PT Astra Serif"/>
          <w:sz w:val="28"/>
          <w:szCs w:val="28"/>
        </w:rPr>
      </w:pPr>
      <w:r w:rsidRPr="00DC3330">
        <w:rPr>
          <w:rFonts w:ascii="PT Astra Serif" w:hAnsi="PT Astra Serif"/>
          <w:sz w:val="28"/>
          <w:szCs w:val="28"/>
        </w:rPr>
        <w:t>ТАРИФНОЕ СОГЛАШЕНИЕ</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В СИСТЕМЕ ОБЯЗАТЕЛЬНОГО МЕДИЦИНСКОГО СТРАХОВАНИЯ</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УЛЬЯНОВСКОЙ ОБЛАСТИ НА 202</w:t>
      </w:r>
      <w:r w:rsidR="00D34D32" w:rsidRPr="00DC3330">
        <w:rPr>
          <w:rFonts w:ascii="PT Astra Serif" w:hAnsi="PT Astra Serif"/>
          <w:sz w:val="28"/>
          <w:szCs w:val="28"/>
        </w:rPr>
        <w:t>3</w:t>
      </w:r>
      <w:r w:rsidRPr="00DC3330">
        <w:rPr>
          <w:rFonts w:ascii="PT Astra Serif" w:hAnsi="PT Astra Serif"/>
          <w:sz w:val="28"/>
          <w:szCs w:val="28"/>
        </w:rPr>
        <w:t xml:space="preserve"> ГОД</w:t>
      </w:r>
    </w:p>
    <w:p w:rsidR="00E65480" w:rsidRPr="00DC3330" w:rsidRDefault="00E65480">
      <w:pPr>
        <w:pStyle w:val="ConsPlusTitle"/>
        <w:jc w:val="center"/>
        <w:rPr>
          <w:rFonts w:ascii="PT Astra Serif" w:hAnsi="PT Astra Serif"/>
          <w:sz w:val="28"/>
          <w:szCs w:val="28"/>
        </w:rPr>
      </w:pP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(г. Ульяновск, 2</w:t>
      </w:r>
      <w:r w:rsidR="00F1743B" w:rsidRPr="00DC3330">
        <w:rPr>
          <w:rFonts w:ascii="PT Astra Serif" w:hAnsi="PT Astra Serif"/>
          <w:sz w:val="28"/>
          <w:szCs w:val="28"/>
        </w:rPr>
        <w:t>7</w:t>
      </w:r>
      <w:r w:rsidRPr="00DC3330">
        <w:rPr>
          <w:rFonts w:ascii="PT Astra Serif" w:hAnsi="PT Astra Serif"/>
          <w:sz w:val="28"/>
          <w:szCs w:val="28"/>
        </w:rPr>
        <w:t xml:space="preserve"> января 202</w:t>
      </w:r>
      <w:r w:rsidR="00D34D32" w:rsidRPr="00DC3330">
        <w:rPr>
          <w:rFonts w:ascii="PT Astra Serif" w:hAnsi="PT Astra Serif"/>
          <w:sz w:val="28"/>
          <w:szCs w:val="28"/>
        </w:rPr>
        <w:t>3</w:t>
      </w:r>
      <w:r w:rsidRPr="00DC3330">
        <w:rPr>
          <w:rFonts w:ascii="PT Astra Serif" w:hAnsi="PT Astra Serif"/>
          <w:sz w:val="28"/>
          <w:szCs w:val="28"/>
        </w:rPr>
        <w:t xml:space="preserve"> года)</w:t>
      </w:r>
    </w:p>
    <w:p w:rsidR="00E65480" w:rsidRPr="00DC3330" w:rsidRDefault="00E65480">
      <w:pPr>
        <w:pStyle w:val="ConsPlusNormal"/>
        <w:jc w:val="both"/>
        <w:rPr>
          <w:rFonts w:ascii="PT Astra Serif" w:hAnsi="PT Astra Serif"/>
          <w:sz w:val="28"/>
          <w:szCs w:val="28"/>
        </w:rPr>
      </w:pP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Министерство здравоохранения Ульяновской области</w:t>
      </w:r>
      <w:r w:rsidR="00C50400" w:rsidRPr="00DC3330">
        <w:rPr>
          <w:rFonts w:ascii="PT Astra Serif" w:hAnsi="PT Astra Serif"/>
          <w:sz w:val="28"/>
          <w:szCs w:val="28"/>
        </w:rPr>
        <w:t>,</w:t>
      </w:r>
      <w:r w:rsidRPr="00DC3330">
        <w:rPr>
          <w:rFonts w:ascii="PT Astra Serif" w:hAnsi="PT Astra Serif"/>
          <w:sz w:val="28"/>
          <w:szCs w:val="28"/>
        </w:rPr>
        <w:t xml:space="preserve"> в лице </w:t>
      </w:r>
      <w:r w:rsidR="00D34D32" w:rsidRPr="00DC3330">
        <w:rPr>
          <w:rFonts w:ascii="PT Astra Serif" w:hAnsi="PT Astra Serif"/>
          <w:sz w:val="28"/>
          <w:szCs w:val="28"/>
        </w:rPr>
        <w:t xml:space="preserve">исполняющего обязанности </w:t>
      </w:r>
      <w:r w:rsidRPr="00DC3330">
        <w:rPr>
          <w:rFonts w:ascii="PT Astra Serif" w:hAnsi="PT Astra Serif"/>
          <w:sz w:val="28"/>
          <w:szCs w:val="28"/>
        </w:rPr>
        <w:t xml:space="preserve">Министра здравоохранения Ульяновской области </w:t>
      </w:r>
      <w:r w:rsidR="00D34D32" w:rsidRPr="00DC3330">
        <w:rPr>
          <w:rFonts w:ascii="PT Astra Serif" w:hAnsi="PT Astra Serif"/>
          <w:sz w:val="28"/>
          <w:szCs w:val="28"/>
        </w:rPr>
        <w:t>О.Ю. Колотик-Каменева</w:t>
      </w:r>
      <w:r w:rsidRPr="00DC3330">
        <w:rPr>
          <w:rFonts w:ascii="PT Astra Serif" w:hAnsi="PT Astra Serif"/>
          <w:sz w:val="28"/>
          <w:szCs w:val="28"/>
        </w:rPr>
        <w:t xml:space="preserve"> и </w:t>
      </w:r>
      <w:r w:rsidR="00D34D32" w:rsidRPr="00DC3330">
        <w:rPr>
          <w:rFonts w:ascii="PT Astra Serif" w:hAnsi="PT Astra Serif"/>
          <w:sz w:val="28"/>
          <w:szCs w:val="28"/>
        </w:rPr>
        <w:t>директора департамента организации медицинской помощи населению О.В. Пикуш</w:t>
      </w:r>
      <w:r w:rsidR="00C50400" w:rsidRPr="00DC3330">
        <w:rPr>
          <w:rFonts w:ascii="PT Astra Serif" w:hAnsi="PT Astra Serif"/>
          <w:sz w:val="28"/>
          <w:szCs w:val="28"/>
        </w:rPr>
        <w:t>,</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Территориальный фонд обязательного медицинского страхования Ульяновской облас</w:t>
      </w:r>
      <w:r w:rsidR="00D34D32" w:rsidRPr="00DC3330">
        <w:rPr>
          <w:rFonts w:ascii="PT Astra Serif" w:hAnsi="PT Astra Serif"/>
          <w:sz w:val="28"/>
          <w:szCs w:val="28"/>
        </w:rPr>
        <w:t>ти в лице директора Е.В. Буцкой и заместителя директора по организации ОМС Т.Я. Водкиной,</w:t>
      </w:r>
    </w:p>
    <w:p w:rsidR="00C50400" w:rsidRPr="00DC3330" w:rsidRDefault="00E65480" w:rsidP="00C50400">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Страховые медицинские организации, работающие в системе обязательного медицинского страхования Ульяновской област</w:t>
      </w:r>
      <w:r w:rsidR="00D34D32" w:rsidRPr="00DC3330">
        <w:rPr>
          <w:rFonts w:ascii="PT Astra Serif" w:hAnsi="PT Astra Serif"/>
          <w:sz w:val="28"/>
          <w:szCs w:val="28"/>
        </w:rPr>
        <w:t>и в лице директора филиала ООО «</w:t>
      </w:r>
      <w:r w:rsidRPr="00DC3330">
        <w:rPr>
          <w:rFonts w:ascii="PT Astra Serif" w:hAnsi="PT Astra Serif"/>
          <w:sz w:val="28"/>
          <w:szCs w:val="28"/>
        </w:rPr>
        <w:t>Капитал Медицинское страхование</w:t>
      </w:r>
      <w:r w:rsidR="00D34D32" w:rsidRPr="00DC3330">
        <w:rPr>
          <w:rFonts w:ascii="PT Astra Serif" w:hAnsi="PT Astra Serif"/>
          <w:sz w:val="28"/>
          <w:szCs w:val="28"/>
        </w:rPr>
        <w:t>»</w:t>
      </w:r>
      <w:r w:rsidRPr="00DC3330">
        <w:rPr>
          <w:rFonts w:ascii="PT Astra Serif" w:hAnsi="PT Astra Serif"/>
          <w:sz w:val="28"/>
          <w:szCs w:val="28"/>
        </w:rPr>
        <w:t xml:space="preserve"> в Ульяновской области Л.В. Мухаметшиной и директора Ульяновского филиала АО Страховая компания </w:t>
      </w:r>
      <w:r w:rsidR="00D34D32" w:rsidRPr="00DC3330">
        <w:rPr>
          <w:rFonts w:ascii="PT Astra Serif" w:hAnsi="PT Astra Serif"/>
          <w:sz w:val="28"/>
          <w:szCs w:val="28"/>
        </w:rPr>
        <w:t>«</w:t>
      </w:r>
      <w:r w:rsidRPr="00DC3330">
        <w:rPr>
          <w:rFonts w:ascii="PT Astra Serif" w:hAnsi="PT Astra Serif"/>
          <w:sz w:val="28"/>
          <w:szCs w:val="28"/>
        </w:rPr>
        <w:t>СОГАЗ-Мед</w:t>
      </w:r>
      <w:r w:rsidR="00D34D32" w:rsidRPr="00DC3330">
        <w:rPr>
          <w:rFonts w:ascii="PT Astra Serif" w:hAnsi="PT Astra Serif"/>
          <w:sz w:val="28"/>
          <w:szCs w:val="28"/>
        </w:rPr>
        <w:t>»</w:t>
      </w:r>
      <w:r w:rsidR="00C50400" w:rsidRPr="00DC3330">
        <w:rPr>
          <w:rFonts w:ascii="PT Astra Serif" w:hAnsi="PT Astra Serif"/>
          <w:sz w:val="28"/>
          <w:szCs w:val="28"/>
        </w:rPr>
        <w:t xml:space="preserve"> Е.В. Бараненковой,</w:t>
      </w:r>
      <w:proofErr w:type="gramEnd"/>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Ульяновская областная организация профессионального союза работников здравоохранения РФ в лице правового инспектора труда ЦК Профсоюза по Улья</w:t>
      </w:r>
      <w:r w:rsidR="00C50400" w:rsidRPr="00DC3330">
        <w:rPr>
          <w:rFonts w:ascii="PT Astra Serif" w:hAnsi="PT Astra Serif"/>
          <w:sz w:val="28"/>
          <w:szCs w:val="28"/>
        </w:rPr>
        <w:t>новской области Н.Е. Мальцевой,</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 xml:space="preserve">Ассоциация содействия развитию здравоохранения "Медицинская палата Ульяновской области" в лице председателя В.Г. Карауловой и </w:t>
      </w:r>
      <w:r w:rsidR="00C50400" w:rsidRPr="00DC3330">
        <w:rPr>
          <w:rFonts w:ascii="PT Astra Serif" w:hAnsi="PT Astra Serif"/>
          <w:sz w:val="28"/>
          <w:szCs w:val="28"/>
        </w:rPr>
        <w:t>члена Ассоциации И.И. Мидленко,</w:t>
      </w:r>
    </w:p>
    <w:p w:rsidR="00C50400" w:rsidRPr="00DC3330" w:rsidRDefault="00D34D32" w:rsidP="00C50400">
      <w:pPr>
        <w:pStyle w:val="ConsPlusNormal"/>
        <w:ind w:firstLine="540"/>
        <w:jc w:val="both"/>
        <w:rPr>
          <w:rFonts w:ascii="PT Astra Serif" w:hAnsi="PT Astra Serif"/>
          <w:sz w:val="28"/>
          <w:szCs w:val="28"/>
        </w:rPr>
      </w:pPr>
      <w:r w:rsidRPr="00DC3330">
        <w:rPr>
          <w:rFonts w:ascii="PT Astra Serif" w:hAnsi="PT Astra Serif"/>
          <w:sz w:val="28"/>
          <w:szCs w:val="28"/>
        </w:rPr>
        <w:t>Медицинские организации, в лице главного врача ГУЗ «Майнская рай</w:t>
      </w:r>
      <w:r w:rsidR="0085492D">
        <w:rPr>
          <w:rFonts w:ascii="PT Astra Serif" w:hAnsi="PT Astra Serif"/>
          <w:sz w:val="28"/>
          <w:szCs w:val="28"/>
        </w:rPr>
        <w:t>онная больница» И.К. Крупновой</w:t>
      </w:r>
      <w:r w:rsidRPr="00DC3330">
        <w:rPr>
          <w:rFonts w:ascii="PT Astra Serif" w:hAnsi="PT Astra Serif"/>
          <w:sz w:val="28"/>
          <w:szCs w:val="28"/>
        </w:rPr>
        <w:t xml:space="preserve">, </w:t>
      </w:r>
    </w:p>
    <w:p w:rsidR="00E65480" w:rsidRPr="00DC3330" w:rsidRDefault="00E65480" w:rsidP="00C50400">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именуемые в дальнейшем Сторонами, в соответствии с </w:t>
      </w:r>
      <w:hyperlink r:id="rId9">
        <w:r w:rsidRPr="00DC3330">
          <w:rPr>
            <w:rFonts w:ascii="PT Astra Serif" w:hAnsi="PT Astra Serif"/>
            <w:sz w:val="28"/>
            <w:szCs w:val="28"/>
          </w:rPr>
          <w:t>частью 2 статьи 30</w:t>
        </w:r>
      </w:hyperlink>
      <w:r w:rsidRPr="00DC3330">
        <w:rPr>
          <w:rFonts w:ascii="PT Astra Serif" w:hAnsi="PT Astra Serif"/>
          <w:sz w:val="28"/>
          <w:szCs w:val="28"/>
        </w:rPr>
        <w:t xml:space="preserve"> Федеральным законом Российской Феде</w:t>
      </w:r>
      <w:r w:rsidR="00D34D32" w:rsidRPr="00DC3330">
        <w:rPr>
          <w:rFonts w:ascii="PT Astra Serif" w:hAnsi="PT Astra Serif"/>
          <w:sz w:val="28"/>
          <w:szCs w:val="28"/>
        </w:rPr>
        <w:t>рации от 29.11.2010 №</w:t>
      </w:r>
      <w:r w:rsidRPr="00DC3330">
        <w:rPr>
          <w:rFonts w:ascii="PT Astra Serif" w:hAnsi="PT Astra Serif"/>
          <w:sz w:val="28"/>
          <w:szCs w:val="28"/>
        </w:rPr>
        <w:t xml:space="preserve"> 326-ФЗ </w:t>
      </w:r>
      <w:r w:rsidR="00D34D32" w:rsidRPr="00DC3330">
        <w:rPr>
          <w:rFonts w:ascii="PT Astra Serif" w:hAnsi="PT Astra Serif"/>
          <w:sz w:val="28"/>
          <w:szCs w:val="28"/>
        </w:rPr>
        <w:t>«</w:t>
      </w:r>
      <w:r w:rsidRPr="00DC3330">
        <w:rPr>
          <w:rFonts w:ascii="PT Astra Serif" w:hAnsi="PT Astra Serif"/>
          <w:sz w:val="28"/>
          <w:szCs w:val="28"/>
        </w:rPr>
        <w:t>Об обязательном медицинском страховании в Российской Федерации</w:t>
      </w:r>
      <w:r w:rsidR="00D34D32" w:rsidRPr="00DC3330">
        <w:rPr>
          <w:rFonts w:ascii="PT Astra Serif" w:hAnsi="PT Astra Serif"/>
          <w:sz w:val="28"/>
          <w:szCs w:val="28"/>
        </w:rPr>
        <w:t>»</w:t>
      </w:r>
      <w:r w:rsidRPr="00DC3330">
        <w:rPr>
          <w:rFonts w:ascii="PT Astra Serif" w:hAnsi="PT Astra Serif"/>
          <w:sz w:val="28"/>
          <w:szCs w:val="28"/>
        </w:rPr>
        <w:t xml:space="preserve"> и на основании протоколов заседания Комиссии по разработке территориальной программы обязательного медицинского страхо</w:t>
      </w:r>
      <w:r w:rsidR="00004743" w:rsidRPr="00DC3330">
        <w:rPr>
          <w:rFonts w:ascii="PT Astra Serif" w:hAnsi="PT Astra Serif"/>
          <w:sz w:val="28"/>
          <w:szCs w:val="28"/>
        </w:rPr>
        <w:t>вания в Ульяновской области от 2</w:t>
      </w:r>
      <w:r w:rsidR="00D34D32" w:rsidRPr="00DC3330">
        <w:rPr>
          <w:rFonts w:ascii="PT Astra Serif" w:hAnsi="PT Astra Serif"/>
          <w:sz w:val="28"/>
          <w:szCs w:val="28"/>
        </w:rPr>
        <w:t>8.12.2022 №</w:t>
      </w:r>
      <w:r w:rsidRPr="00DC3330">
        <w:rPr>
          <w:rFonts w:ascii="PT Astra Serif" w:hAnsi="PT Astra Serif"/>
          <w:sz w:val="28"/>
          <w:szCs w:val="28"/>
        </w:rPr>
        <w:t xml:space="preserve"> </w:t>
      </w:r>
      <w:r w:rsidR="00D34D32" w:rsidRPr="00DC3330">
        <w:rPr>
          <w:rFonts w:ascii="PT Astra Serif" w:hAnsi="PT Astra Serif"/>
          <w:sz w:val="28"/>
          <w:szCs w:val="28"/>
        </w:rPr>
        <w:t>136</w:t>
      </w:r>
      <w:r w:rsidRPr="00DC3330">
        <w:rPr>
          <w:rFonts w:ascii="PT Astra Serif" w:hAnsi="PT Astra Serif"/>
          <w:sz w:val="28"/>
          <w:szCs w:val="28"/>
        </w:rPr>
        <w:t xml:space="preserve"> и от 2</w:t>
      </w:r>
      <w:r w:rsidR="00F1743B" w:rsidRPr="00DC3330">
        <w:rPr>
          <w:rFonts w:ascii="PT Astra Serif" w:hAnsi="PT Astra Serif"/>
          <w:sz w:val="28"/>
          <w:szCs w:val="28"/>
        </w:rPr>
        <w:t>7</w:t>
      </w:r>
      <w:r w:rsidRPr="00DC3330">
        <w:rPr>
          <w:rFonts w:ascii="PT Astra Serif" w:hAnsi="PT Astra Serif"/>
          <w:sz w:val="28"/>
          <w:szCs w:val="28"/>
        </w:rPr>
        <w:t>.01.202</w:t>
      </w:r>
      <w:r w:rsidR="00D34D32" w:rsidRPr="00DC3330">
        <w:rPr>
          <w:rFonts w:ascii="PT Astra Serif" w:hAnsi="PT Astra Serif"/>
          <w:sz w:val="28"/>
          <w:szCs w:val="28"/>
        </w:rPr>
        <w:t>3 №</w:t>
      </w:r>
      <w:r w:rsidRPr="00DC3330">
        <w:rPr>
          <w:rFonts w:ascii="PT Astra Serif" w:hAnsi="PT Astra Serif"/>
          <w:sz w:val="28"/>
          <w:szCs w:val="28"/>
        </w:rPr>
        <w:t xml:space="preserve"> 1</w:t>
      </w:r>
      <w:r w:rsidR="00D34D32" w:rsidRPr="00DC3330">
        <w:rPr>
          <w:rFonts w:ascii="PT Astra Serif" w:hAnsi="PT Astra Serif"/>
          <w:sz w:val="28"/>
          <w:szCs w:val="28"/>
        </w:rPr>
        <w:t>37</w:t>
      </w:r>
      <w:r w:rsidRPr="00DC3330">
        <w:rPr>
          <w:rFonts w:ascii="PT Astra Serif" w:hAnsi="PT Astra Serif"/>
          <w:sz w:val="28"/>
          <w:szCs w:val="28"/>
        </w:rPr>
        <w:t xml:space="preserve"> заключили настоящее Тарифное соглашение в системе обязательного медицинского страхов</w:t>
      </w:r>
      <w:r w:rsidR="00D34D32" w:rsidRPr="00DC3330">
        <w:rPr>
          <w:rFonts w:ascii="PT Astra Serif" w:hAnsi="PT Astra Serif"/>
          <w:sz w:val="28"/>
          <w:szCs w:val="28"/>
        </w:rPr>
        <w:t>ания Ульяновской области на</w:t>
      </w:r>
      <w:proofErr w:type="gramEnd"/>
      <w:r w:rsidR="00D34D32" w:rsidRPr="00DC3330">
        <w:rPr>
          <w:rFonts w:ascii="PT Astra Serif" w:hAnsi="PT Astra Serif"/>
          <w:sz w:val="28"/>
          <w:szCs w:val="28"/>
        </w:rPr>
        <w:t xml:space="preserve"> 2023</w:t>
      </w:r>
      <w:r w:rsidRPr="00DC3330">
        <w:rPr>
          <w:rFonts w:ascii="PT Astra Serif" w:hAnsi="PT Astra Serif"/>
          <w:sz w:val="28"/>
          <w:szCs w:val="28"/>
        </w:rPr>
        <w:t xml:space="preserve"> год (далее - Тарифное соглашение) о нижеследующем:</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Title"/>
        <w:jc w:val="center"/>
        <w:outlineLvl w:val="1"/>
        <w:rPr>
          <w:rFonts w:ascii="PT Astra Serif" w:hAnsi="PT Astra Serif"/>
          <w:sz w:val="28"/>
          <w:szCs w:val="28"/>
        </w:rPr>
      </w:pPr>
      <w:r w:rsidRPr="00DC3330">
        <w:rPr>
          <w:rFonts w:ascii="PT Astra Serif" w:hAnsi="PT Astra Serif"/>
          <w:sz w:val="28"/>
          <w:szCs w:val="28"/>
        </w:rPr>
        <w:t>Раздел 1. ОБЩИЕ ПОЛОЖЕНИЯ</w:t>
      </w:r>
    </w:p>
    <w:p w:rsidR="00E65480" w:rsidRPr="00DC3330" w:rsidRDefault="00E65480">
      <w:pPr>
        <w:pStyle w:val="ConsPlusNormal"/>
        <w:jc w:val="both"/>
        <w:rPr>
          <w:rFonts w:ascii="PT Astra Serif" w:hAnsi="PT Astra Serif"/>
          <w:sz w:val="28"/>
          <w:szCs w:val="28"/>
        </w:rPr>
      </w:pPr>
    </w:p>
    <w:p w:rsidR="00C50400" w:rsidRPr="00DC3330" w:rsidRDefault="00E65480" w:rsidP="00C50400">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Тарифное соглашение разработано в соответствии с Федеральным </w:t>
      </w:r>
      <w:hyperlink r:id="rId10">
        <w:r w:rsidRPr="00DC3330">
          <w:rPr>
            <w:rFonts w:ascii="PT Astra Serif" w:hAnsi="PT Astra Serif"/>
            <w:sz w:val="28"/>
            <w:szCs w:val="28"/>
          </w:rPr>
          <w:t>законом</w:t>
        </w:r>
      </w:hyperlink>
      <w:r w:rsidRPr="00DC3330">
        <w:rPr>
          <w:rFonts w:ascii="PT Astra Serif" w:hAnsi="PT Astra Serif"/>
          <w:sz w:val="28"/>
          <w:szCs w:val="28"/>
        </w:rPr>
        <w:t xml:space="preserve"> Росс</w:t>
      </w:r>
      <w:r w:rsidR="00D34D32" w:rsidRPr="00DC3330">
        <w:rPr>
          <w:rFonts w:ascii="PT Astra Serif" w:hAnsi="PT Astra Serif"/>
          <w:sz w:val="28"/>
          <w:szCs w:val="28"/>
        </w:rPr>
        <w:t>ийской Федерации от 29.11.2010 №</w:t>
      </w:r>
      <w:r w:rsidRPr="00DC3330">
        <w:rPr>
          <w:rFonts w:ascii="PT Astra Serif" w:hAnsi="PT Astra Serif"/>
          <w:sz w:val="28"/>
          <w:szCs w:val="28"/>
        </w:rPr>
        <w:t xml:space="preserve"> 326-ФЗ</w:t>
      </w:r>
      <w:r w:rsidR="00D34D32" w:rsidRPr="00DC3330">
        <w:rPr>
          <w:rFonts w:ascii="PT Astra Serif" w:hAnsi="PT Astra Serif"/>
          <w:sz w:val="28"/>
          <w:szCs w:val="28"/>
        </w:rPr>
        <w:t xml:space="preserve"> «</w:t>
      </w:r>
      <w:r w:rsidRPr="00DC3330">
        <w:rPr>
          <w:rFonts w:ascii="PT Astra Serif" w:hAnsi="PT Astra Serif"/>
          <w:sz w:val="28"/>
          <w:szCs w:val="28"/>
        </w:rPr>
        <w:t>Об обязательном медицинском стр</w:t>
      </w:r>
      <w:r w:rsidR="00D34D32" w:rsidRPr="00DC3330">
        <w:rPr>
          <w:rFonts w:ascii="PT Astra Serif" w:hAnsi="PT Astra Serif"/>
          <w:sz w:val="28"/>
          <w:szCs w:val="28"/>
        </w:rPr>
        <w:t>аховании в Российской Федерации»</w:t>
      </w:r>
      <w:r w:rsidRPr="00DC3330">
        <w:rPr>
          <w:rFonts w:ascii="PT Astra Serif" w:hAnsi="PT Astra Serif"/>
          <w:sz w:val="28"/>
          <w:szCs w:val="28"/>
        </w:rPr>
        <w:t xml:space="preserve">, </w:t>
      </w:r>
      <w:hyperlink r:id="rId11">
        <w:r w:rsidRPr="00DC3330">
          <w:rPr>
            <w:rFonts w:ascii="PT Astra Serif" w:hAnsi="PT Astra Serif"/>
            <w:sz w:val="28"/>
            <w:szCs w:val="28"/>
          </w:rPr>
          <w:t>Правилами</w:t>
        </w:r>
      </w:hyperlink>
      <w:r w:rsidRPr="00DC3330">
        <w:rPr>
          <w:rFonts w:ascii="PT Astra Serif" w:hAnsi="PT Astra Serif"/>
          <w:sz w:val="28"/>
          <w:szCs w:val="28"/>
        </w:rPr>
        <w:t xml:space="preserve"> обязательного медицинского страхования, Положением о деятельности Комиссии по разработке территориальной программы обязательного медицинского страхования, утвержденными приказом Министерства здравоохранения Росс</w:t>
      </w:r>
      <w:r w:rsidR="00D34D32" w:rsidRPr="00DC3330">
        <w:rPr>
          <w:rFonts w:ascii="PT Astra Serif" w:hAnsi="PT Astra Serif"/>
          <w:sz w:val="28"/>
          <w:szCs w:val="28"/>
        </w:rPr>
        <w:t>ийской Федерации от 28.02.2019 №</w:t>
      </w:r>
      <w:r w:rsidRPr="00DC3330">
        <w:rPr>
          <w:rFonts w:ascii="PT Astra Serif" w:hAnsi="PT Astra Serif"/>
          <w:sz w:val="28"/>
          <w:szCs w:val="28"/>
        </w:rPr>
        <w:t xml:space="preserve"> 108н, </w:t>
      </w:r>
      <w:hyperlink r:id="rId12">
        <w:r w:rsidRPr="00DC3330">
          <w:rPr>
            <w:rFonts w:ascii="PT Astra Serif" w:hAnsi="PT Astra Serif"/>
            <w:sz w:val="28"/>
            <w:szCs w:val="28"/>
          </w:rPr>
          <w:t>Программой</w:t>
        </w:r>
      </w:hyperlink>
      <w:r w:rsidRPr="00DC3330">
        <w:rPr>
          <w:rFonts w:ascii="PT Astra Serif" w:hAnsi="PT Astra Serif"/>
          <w:sz w:val="28"/>
          <w:szCs w:val="28"/>
        </w:rPr>
        <w:t xml:space="preserve"> государственных гарантий бесплатного оказания граж</w:t>
      </w:r>
      <w:r w:rsidR="00D34D32" w:rsidRPr="00DC3330">
        <w:rPr>
          <w:rFonts w:ascii="PT Astra Serif" w:hAnsi="PT Astra Serif"/>
          <w:sz w:val="28"/>
          <w:szCs w:val="28"/>
        </w:rPr>
        <w:t xml:space="preserve">данам медицинской </w:t>
      </w:r>
      <w:r w:rsidR="00D34D32" w:rsidRPr="00DC3330">
        <w:rPr>
          <w:rFonts w:ascii="PT Astra Serif" w:hAnsi="PT Astra Serif"/>
          <w:sz w:val="28"/>
          <w:szCs w:val="28"/>
        </w:rPr>
        <w:lastRenderedPageBreak/>
        <w:t>помощи на 2023</w:t>
      </w:r>
      <w:r w:rsidRPr="00DC3330">
        <w:rPr>
          <w:rFonts w:ascii="PT Astra Serif" w:hAnsi="PT Astra Serif"/>
          <w:sz w:val="28"/>
          <w:szCs w:val="28"/>
        </w:rPr>
        <w:t xml:space="preserve"> год и плановый период 202</w:t>
      </w:r>
      <w:r w:rsidR="00D34D32" w:rsidRPr="00DC3330">
        <w:rPr>
          <w:rFonts w:ascii="PT Astra Serif" w:hAnsi="PT Astra Serif"/>
          <w:sz w:val="28"/>
          <w:szCs w:val="28"/>
        </w:rPr>
        <w:t>4</w:t>
      </w:r>
      <w:r w:rsidRPr="00DC3330">
        <w:rPr>
          <w:rFonts w:ascii="PT Astra Serif" w:hAnsi="PT Astra Serif"/>
          <w:sz w:val="28"/>
          <w:szCs w:val="28"/>
        </w:rPr>
        <w:t xml:space="preserve"> и</w:t>
      </w:r>
      <w:proofErr w:type="gramEnd"/>
      <w:r w:rsidRPr="00DC3330">
        <w:rPr>
          <w:rFonts w:ascii="PT Astra Serif" w:hAnsi="PT Astra Serif"/>
          <w:sz w:val="28"/>
          <w:szCs w:val="28"/>
        </w:rPr>
        <w:t xml:space="preserve"> </w:t>
      </w:r>
      <w:proofErr w:type="gramStart"/>
      <w:r w:rsidRPr="00DC3330">
        <w:rPr>
          <w:rFonts w:ascii="PT Astra Serif" w:hAnsi="PT Astra Serif"/>
          <w:sz w:val="28"/>
          <w:szCs w:val="28"/>
        </w:rPr>
        <w:t>202</w:t>
      </w:r>
      <w:r w:rsidR="00D34D32" w:rsidRPr="00DC3330">
        <w:rPr>
          <w:rFonts w:ascii="PT Astra Serif" w:hAnsi="PT Astra Serif"/>
          <w:sz w:val="28"/>
          <w:szCs w:val="28"/>
        </w:rPr>
        <w:t>5</w:t>
      </w:r>
      <w:r w:rsidRPr="00DC3330">
        <w:rPr>
          <w:rFonts w:ascii="PT Astra Serif" w:hAnsi="PT Astra Serif"/>
          <w:sz w:val="28"/>
          <w:szCs w:val="28"/>
        </w:rPr>
        <w:t xml:space="preserve"> годов, утвержденной постановлением Правительства Российской Федерации от 2</w:t>
      </w:r>
      <w:r w:rsidR="00D34D32" w:rsidRPr="00DC3330">
        <w:rPr>
          <w:rFonts w:ascii="PT Astra Serif" w:hAnsi="PT Astra Serif"/>
          <w:sz w:val="28"/>
          <w:szCs w:val="28"/>
        </w:rPr>
        <w:t>9</w:t>
      </w:r>
      <w:r w:rsidRPr="00DC3330">
        <w:rPr>
          <w:rFonts w:ascii="PT Astra Serif" w:hAnsi="PT Astra Serif"/>
          <w:sz w:val="28"/>
          <w:szCs w:val="28"/>
        </w:rPr>
        <w:t>.12.202</w:t>
      </w:r>
      <w:r w:rsidR="00D34D32" w:rsidRPr="00DC3330">
        <w:rPr>
          <w:rFonts w:ascii="PT Astra Serif" w:hAnsi="PT Astra Serif"/>
          <w:sz w:val="28"/>
          <w:szCs w:val="28"/>
        </w:rPr>
        <w:t>2 №</w:t>
      </w:r>
      <w:r w:rsidRPr="00DC3330">
        <w:rPr>
          <w:rFonts w:ascii="PT Astra Serif" w:hAnsi="PT Astra Serif"/>
          <w:sz w:val="28"/>
          <w:szCs w:val="28"/>
        </w:rPr>
        <w:t xml:space="preserve"> </w:t>
      </w:r>
      <w:r w:rsidR="00D34D32" w:rsidRPr="00DC3330">
        <w:rPr>
          <w:rFonts w:ascii="PT Astra Serif" w:hAnsi="PT Astra Serif"/>
          <w:sz w:val="28"/>
          <w:szCs w:val="28"/>
        </w:rPr>
        <w:t>2497</w:t>
      </w:r>
      <w:r w:rsidRPr="00DC3330">
        <w:rPr>
          <w:rFonts w:ascii="PT Astra Serif" w:hAnsi="PT Astra Serif"/>
          <w:sz w:val="28"/>
          <w:szCs w:val="28"/>
        </w:rPr>
        <w:t xml:space="preserve">, Территориальной </w:t>
      </w:r>
      <w:hyperlink r:id="rId13">
        <w:r w:rsidRPr="00DC3330">
          <w:rPr>
            <w:rFonts w:ascii="PT Astra Serif" w:hAnsi="PT Astra Serif"/>
            <w:sz w:val="28"/>
            <w:szCs w:val="28"/>
          </w:rPr>
          <w:t>программой</w:t>
        </w:r>
      </w:hyperlink>
      <w:r w:rsidRPr="00DC3330">
        <w:rPr>
          <w:rFonts w:ascii="PT Astra Serif" w:hAnsi="PT Astra Serif"/>
          <w:sz w:val="28"/>
          <w:szCs w:val="28"/>
        </w:rPr>
        <w:t xml:space="preserve"> государственных гарантий бесплатного оказания гражданам медицинской помощи на территории Ульяновской области на 202</w:t>
      </w:r>
      <w:r w:rsidR="00D34D32" w:rsidRPr="00DC3330">
        <w:rPr>
          <w:rFonts w:ascii="PT Astra Serif" w:hAnsi="PT Astra Serif"/>
          <w:sz w:val="28"/>
          <w:szCs w:val="28"/>
        </w:rPr>
        <w:t>3</w:t>
      </w:r>
      <w:r w:rsidRPr="00DC3330">
        <w:rPr>
          <w:rFonts w:ascii="PT Astra Serif" w:hAnsi="PT Astra Serif"/>
          <w:sz w:val="28"/>
          <w:szCs w:val="28"/>
        </w:rPr>
        <w:t xml:space="preserve"> год и плановый период 202</w:t>
      </w:r>
      <w:r w:rsidR="00D34D32" w:rsidRPr="00DC3330">
        <w:rPr>
          <w:rFonts w:ascii="PT Astra Serif" w:hAnsi="PT Astra Serif"/>
          <w:sz w:val="28"/>
          <w:szCs w:val="28"/>
        </w:rPr>
        <w:t>4</w:t>
      </w:r>
      <w:r w:rsidRPr="00DC3330">
        <w:rPr>
          <w:rFonts w:ascii="PT Astra Serif" w:hAnsi="PT Astra Serif"/>
          <w:sz w:val="28"/>
          <w:szCs w:val="28"/>
        </w:rPr>
        <w:t xml:space="preserve"> и 202</w:t>
      </w:r>
      <w:r w:rsidR="00D34D32" w:rsidRPr="00DC3330">
        <w:rPr>
          <w:rFonts w:ascii="PT Astra Serif" w:hAnsi="PT Astra Serif"/>
          <w:sz w:val="28"/>
          <w:szCs w:val="28"/>
        </w:rPr>
        <w:t>5</w:t>
      </w:r>
      <w:r w:rsidRPr="00DC3330">
        <w:rPr>
          <w:rFonts w:ascii="PT Astra Serif" w:hAnsi="PT Astra Serif"/>
          <w:sz w:val="28"/>
          <w:szCs w:val="28"/>
        </w:rPr>
        <w:t xml:space="preserve"> годов, утвержденной постановлением Правительства Ульяновской области от </w:t>
      </w:r>
      <w:r w:rsidR="00D34D32" w:rsidRPr="00DC3330">
        <w:rPr>
          <w:rFonts w:ascii="PT Astra Serif" w:hAnsi="PT Astra Serif"/>
          <w:sz w:val="28"/>
          <w:szCs w:val="28"/>
        </w:rPr>
        <w:t>29.</w:t>
      </w:r>
      <w:r w:rsidRPr="00DC3330">
        <w:rPr>
          <w:rFonts w:ascii="PT Astra Serif" w:hAnsi="PT Astra Serif"/>
          <w:sz w:val="28"/>
          <w:szCs w:val="28"/>
        </w:rPr>
        <w:t>12.202</w:t>
      </w:r>
      <w:r w:rsidR="00D34D32" w:rsidRPr="00DC3330">
        <w:rPr>
          <w:rFonts w:ascii="PT Astra Serif" w:hAnsi="PT Astra Serif"/>
          <w:sz w:val="28"/>
          <w:szCs w:val="28"/>
        </w:rPr>
        <w:t>2</w:t>
      </w:r>
      <w:r w:rsidRPr="00DC3330">
        <w:rPr>
          <w:rFonts w:ascii="PT Astra Serif" w:hAnsi="PT Astra Serif"/>
          <w:sz w:val="28"/>
          <w:szCs w:val="28"/>
        </w:rPr>
        <w:t xml:space="preserve"> </w:t>
      </w:r>
      <w:r w:rsidR="00D34D32" w:rsidRPr="00DC3330">
        <w:rPr>
          <w:rFonts w:ascii="PT Astra Serif" w:hAnsi="PT Astra Serif"/>
          <w:sz w:val="28"/>
          <w:szCs w:val="28"/>
        </w:rPr>
        <w:t>№ 828</w:t>
      </w:r>
      <w:r w:rsidRPr="00DC3330">
        <w:rPr>
          <w:rFonts w:ascii="PT Astra Serif" w:hAnsi="PT Astra Serif"/>
          <w:sz w:val="28"/>
          <w:szCs w:val="28"/>
        </w:rPr>
        <w:t>-П, протоколов заседания Комиссии по разработке территориальной программы обязательного медицинского страхо</w:t>
      </w:r>
      <w:r w:rsidR="00004743" w:rsidRPr="00DC3330">
        <w:rPr>
          <w:rFonts w:ascii="PT Astra Serif" w:hAnsi="PT Astra Serif"/>
          <w:sz w:val="28"/>
          <w:szCs w:val="28"/>
        </w:rPr>
        <w:t>вания в Ульяновской области от 28</w:t>
      </w:r>
      <w:r w:rsidRPr="00DC3330">
        <w:rPr>
          <w:rFonts w:ascii="PT Astra Serif" w:hAnsi="PT Astra Serif"/>
          <w:sz w:val="28"/>
          <w:szCs w:val="28"/>
        </w:rPr>
        <w:t>.12.202</w:t>
      </w:r>
      <w:r w:rsidR="00004743" w:rsidRPr="00DC3330">
        <w:rPr>
          <w:rFonts w:ascii="PT Astra Serif" w:hAnsi="PT Astra Serif"/>
          <w:sz w:val="28"/>
          <w:szCs w:val="28"/>
        </w:rPr>
        <w:t>2 №</w:t>
      </w:r>
      <w:r w:rsidRPr="00DC3330">
        <w:rPr>
          <w:rFonts w:ascii="PT Astra Serif" w:hAnsi="PT Astra Serif"/>
          <w:sz w:val="28"/>
          <w:szCs w:val="28"/>
        </w:rPr>
        <w:t xml:space="preserve"> 1</w:t>
      </w:r>
      <w:r w:rsidR="00004743" w:rsidRPr="00DC3330">
        <w:rPr>
          <w:rFonts w:ascii="PT Astra Serif" w:hAnsi="PT Astra Serif"/>
          <w:sz w:val="28"/>
          <w:szCs w:val="28"/>
        </w:rPr>
        <w:t>36 и от 2</w:t>
      </w:r>
      <w:r w:rsidR="00F1743B" w:rsidRPr="00DC3330">
        <w:rPr>
          <w:rFonts w:ascii="PT Astra Serif" w:hAnsi="PT Astra Serif"/>
          <w:sz w:val="28"/>
          <w:szCs w:val="28"/>
        </w:rPr>
        <w:t>7</w:t>
      </w:r>
      <w:r w:rsidRPr="00DC3330">
        <w:rPr>
          <w:rFonts w:ascii="PT Astra Serif" w:hAnsi="PT Astra Serif"/>
          <w:sz w:val="28"/>
          <w:szCs w:val="28"/>
        </w:rPr>
        <w:t>.01.202</w:t>
      </w:r>
      <w:r w:rsidR="00004743" w:rsidRPr="00DC3330">
        <w:rPr>
          <w:rFonts w:ascii="PT Astra Serif" w:hAnsi="PT Astra Serif"/>
          <w:sz w:val="28"/>
          <w:szCs w:val="28"/>
        </w:rPr>
        <w:t>3</w:t>
      </w:r>
      <w:proofErr w:type="gramEnd"/>
      <w:r w:rsidR="00004743" w:rsidRPr="00DC3330">
        <w:rPr>
          <w:rFonts w:ascii="PT Astra Serif" w:hAnsi="PT Astra Serif"/>
          <w:sz w:val="28"/>
          <w:szCs w:val="28"/>
        </w:rPr>
        <w:t xml:space="preserve"> № 1</w:t>
      </w:r>
      <w:r w:rsidRPr="00DC3330">
        <w:rPr>
          <w:rFonts w:ascii="PT Astra Serif" w:hAnsi="PT Astra Serif"/>
          <w:sz w:val="28"/>
          <w:szCs w:val="28"/>
        </w:rPr>
        <w:t>3</w:t>
      </w:r>
      <w:r w:rsidR="00004743" w:rsidRPr="00DC3330">
        <w:rPr>
          <w:rFonts w:ascii="PT Astra Serif" w:hAnsi="PT Astra Serif"/>
          <w:sz w:val="28"/>
          <w:szCs w:val="28"/>
        </w:rPr>
        <w:t>7</w:t>
      </w:r>
      <w:r w:rsidRPr="00DC3330">
        <w:rPr>
          <w:rFonts w:ascii="PT Astra Serif" w:hAnsi="PT Astra Serif"/>
          <w:sz w:val="28"/>
          <w:szCs w:val="28"/>
        </w:rPr>
        <w:t xml:space="preserve">, </w:t>
      </w:r>
      <w:hyperlink r:id="rId14">
        <w:r w:rsidRPr="00DC3330">
          <w:rPr>
            <w:rFonts w:ascii="PT Astra Serif" w:hAnsi="PT Astra Serif"/>
            <w:sz w:val="28"/>
            <w:szCs w:val="28"/>
          </w:rPr>
          <w:t>приказом</w:t>
        </w:r>
      </w:hyperlink>
      <w:r w:rsidRPr="00DC3330">
        <w:rPr>
          <w:rFonts w:ascii="PT Astra Serif" w:hAnsi="PT Astra Serif"/>
          <w:sz w:val="28"/>
          <w:szCs w:val="28"/>
        </w:rPr>
        <w:t xml:space="preserve"> Министерства здравоохранения Росс</w:t>
      </w:r>
      <w:r w:rsidR="00004743" w:rsidRPr="00DC3330">
        <w:rPr>
          <w:rFonts w:ascii="PT Astra Serif" w:hAnsi="PT Astra Serif"/>
          <w:sz w:val="28"/>
          <w:szCs w:val="28"/>
        </w:rPr>
        <w:t>ийской Федерации от 29.12.2020 № 1397н «</w:t>
      </w:r>
      <w:r w:rsidRPr="00DC3330">
        <w:rPr>
          <w:rFonts w:ascii="PT Astra Serif" w:hAnsi="PT Astra Serif"/>
          <w:sz w:val="28"/>
          <w:szCs w:val="28"/>
        </w:rPr>
        <w:t xml:space="preserve">Об установлении Требований к структуре и </w:t>
      </w:r>
      <w:r w:rsidR="00004743" w:rsidRPr="00DC3330">
        <w:rPr>
          <w:rFonts w:ascii="PT Astra Serif" w:hAnsi="PT Astra Serif"/>
          <w:sz w:val="28"/>
          <w:szCs w:val="28"/>
        </w:rPr>
        <w:t>содержанию тарифного соглашения»</w:t>
      </w:r>
      <w:r w:rsidR="00C50400" w:rsidRPr="00DC3330">
        <w:rPr>
          <w:rFonts w:ascii="PT Astra Serif" w:hAnsi="PT Astra Serif"/>
          <w:sz w:val="28"/>
          <w:szCs w:val="28"/>
        </w:rPr>
        <w:t>.</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 xml:space="preserve">Предметом Тарифного соглашения является установление тарифов на оплату медицинской помощи по обязательному медицинскому страхованию (далее - тарифы по ОМС) и порядок их применения на </w:t>
      </w:r>
      <w:r w:rsidR="00C50400" w:rsidRPr="00DC3330">
        <w:rPr>
          <w:rFonts w:ascii="PT Astra Serif" w:hAnsi="PT Astra Serif"/>
          <w:sz w:val="28"/>
          <w:szCs w:val="28"/>
        </w:rPr>
        <w:t>территории Ульяновской области.</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 xml:space="preserve">Настоящее Тарифное соглашение регулирует правоотношения сторон, а также медицинских организаций, возникающие при реализации Территориальной </w:t>
      </w:r>
      <w:hyperlink r:id="rId15">
        <w:r w:rsidRPr="00DC3330">
          <w:rPr>
            <w:rFonts w:ascii="PT Astra Serif" w:hAnsi="PT Astra Serif"/>
            <w:sz w:val="28"/>
            <w:szCs w:val="28"/>
          </w:rPr>
          <w:t>программы</w:t>
        </w:r>
      </w:hyperlink>
      <w:r w:rsidRPr="00DC3330">
        <w:rPr>
          <w:rFonts w:ascii="PT Astra Serif" w:hAnsi="PT Astra Serif"/>
          <w:sz w:val="28"/>
          <w:szCs w:val="28"/>
        </w:rPr>
        <w:t xml:space="preserve"> обязательного медицинского страхования Ульяновской области на 202</w:t>
      </w:r>
      <w:r w:rsidR="00004743" w:rsidRPr="00DC3330">
        <w:rPr>
          <w:rFonts w:ascii="PT Astra Serif" w:hAnsi="PT Astra Serif"/>
          <w:sz w:val="28"/>
          <w:szCs w:val="28"/>
        </w:rPr>
        <w:t>3</w:t>
      </w:r>
      <w:r w:rsidRPr="00DC3330">
        <w:rPr>
          <w:rFonts w:ascii="PT Astra Serif" w:hAnsi="PT Astra Serif"/>
          <w:sz w:val="28"/>
          <w:szCs w:val="28"/>
        </w:rPr>
        <w:t xml:space="preserve"> год (далее - Территориальная программа ОМС). </w:t>
      </w:r>
      <w:hyperlink r:id="rId16">
        <w:r w:rsidRPr="00DC3330">
          <w:rPr>
            <w:rFonts w:ascii="PT Astra Serif" w:hAnsi="PT Astra Serif"/>
            <w:sz w:val="28"/>
            <w:szCs w:val="28"/>
          </w:rPr>
          <w:t>Перечень</w:t>
        </w:r>
      </w:hyperlink>
      <w:r w:rsidRPr="00DC3330">
        <w:rPr>
          <w:rFonts w:ascii="PT Astra Serif" w:hAnsi="PT Astra Serif"/>
          <w:sz w:val="28"/>
          <w:szCs w:val="28"/>
        </w:rPr>
        <w:t xml:space="preserve"> медицинских организаций, участвующих в реализации Территориальной программы ОМС (далее - медицинские организации) установлен Территориальной программой государственных гарантий бесплатного оказания гражданам медицинской помощи на территории Ульяновской области на 202</w:t>
      </w:r>
      <w:r w:rsidR="00004743" w:rsidRPr="00DC3330">
        <w:rPr>
          <w:rFonts w:ascii="PT Astra Serif" w:hAnsi="PT Astra Serif"/>
          <w:sz w:val="28"/>
          <w:szCs w:val="28"/>
        </w:rPr>
        <w:t>3</w:t>
      </w:r>
      <w:r w:rsidRPr="00DC3330">
        <w:rPr>
          <w:rFonts w:ascii="PT Astra Serif" w:hAnsi="PT Astra Serif"/>
          <w:sz w:val="28"/>
          <w:szCs w:val="28"/>
        </w:rPr>
        <w:t xml:space="preserve"> год и плановый период 202</w:t>
      </w:r>
      <w:r w:rsidR="00004743" w:rsidRPr="00DC3330">
        <w:rPr>
          <w:rFonts w:ascii="PT Astra Serif" w:hAnsi="PT Astra Serif"/>
          <w:sz w:val="28"/>
          <w:szCs w:val="28"/>
        </w:rPr>
        <w:t>4</w:t>
      </w:r>
      <w:r w:rsidRPr="00DC3330">
        <w:rPr>
          <w:rFonts w:ascii="PT Astra Serif" w:hAnsi="PT Astra Serif"/>
          <w:sz w:val="28"/>
          <w:szCs w:val="28"/>
        </w:rPr>
        <w:t xml:space="preserve"> и 202</w:t>
      </w:r>
      <w:r w:rsidR="00004743" w:rsidRPr="00DC3330">
        <w:rPr>
          <w:rFonts w:ascii="PT Astra Serif" w:hAnsi="PT Astra Serif"/>
          <w:sz w:val="28"/>
          <w:szCs w:val="28"/>
        </w:rPr>
        <w:t>5</w:t>
      </w:r>
      <w:r w:rsidRPr="00DC3330">
        <w:rPr>
          <w:rFonts w:ascii="PT Astra Serif" w:hAnsi="PT Astra Serif"/>
          <w:sz w:val="28"/>
          <w:szCs w:val="28"/>
        </w:rPr>
        <w:t xml:space="preserve"> годов, утвержденной постановлением Правит</w:t>
      </w:r>
      <w:r w:rsidR="00004743" w:rsidRPr="00DC3330">
        <w:rPr>
          <w:rFonts w:ascii="PT Astra Serif" w:hAnsi="PT Astra Serif"/>
          <w:sz w:val="28"/>
          <w:szCs w:val="28"/>
        </w:rPr>
        <w:t>ельства Ульяновской области от 29</w:t>
      </w:r>
      <w:r w:rsidRPr="00DC3330">
        <w:rPr>
          <w:rFonts w:ascii="PT Astra Serif" w:hAnsi="PT Astra Serif"/>
          <w:sz w:val="28"/>
          <w:szCs w:val="28"/>
        </w:rPr>
        <w:t>.12.202</w:t>
      </w:r>
      <w:r w:rsidR="00004743" w:rsidRPr="00DC3330">
        <w:rPr>
          <w:rFonts w:ascii="PT Astra Serif" w:hAnsi="PT Astra Serif"/>
          <w:sz w:val="28"/>
          <w:szCs w:val="28"/>
        </w:rPr>
        <w:t>2 № 828</w:t>
      </w:r>
      <w:r w:rsidR="00C50400" w:rsidRPr="00DC3330">
        <w:rPr>
          <w:rFonts w:ascii="PT Astra Serif" w:hAnsi="PT Astra Serif"/>
          <w:sz w:val="28"/>
          <w:szCs w:val="28"/>
        </w:rPr>
        <w:t>-П.</w:t>
      </w:r>
    </w:p>
    <w:p w:rsidR="00C50400" w:rsidRPr="00DC3330" w:rsidRDefault="00E65480" w:rsidP="00C50400">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Тарифы по ОМС применяются медицинскими организациями для расчетов за медицинскую помощь, оказанную в соответствии с Территориальной программой ОМС застрахованным лицам на территории Ульяновской области, а также для расчетов за медицинскую помощь, оказанную медицинскими организациями застрахованным лицам на территории иных субъектов Российской Федерации, по видам медицинской помощи, установленным базовой программой обязательного медицинского страхо</w:t>
      </w:r>
      <w:r w:rsidR="00C50400" w:rsidRPr="00DC3330">
        <w:rPr>
          <w:rFonts w:ascii="PT Astra Serif" w:hAnsi="PT Astra Serif"/>
          <w:sz w:val="28"/>
          <w:szCs w:val="28"/>
        </w:rPr>
        <w:t>вания.</w:t>
      </w:r>
      <w:proofErr w:type="gramEnd"/>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Оплата медицинской помощи, оказанной медицинскими организациями застрахованным лицам на территории Ульяновской области в рамках Территориальной программы ОМС, осуществляется СМО, заключившими договоры о финансовом обеспечении обязательного медицинского страхован</w:t>
      </w:r>
      <w:r w:rsidR="00C50400" w:rsidRPr="00DC3330">
        <w:rPr>
          <w:rFonts w:ascii="PT Astra Serif" w:hAnsi="PT Astra Serif"/>
          <w:sz w:val="28"/>
          <w:szCs w:val="28"/>
        </w:rPr>
        <w:t>ия с ТФОМС Ульяновской области.</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Оплата медицинской помощи, оказанной медицинскими организациями застрахованным лицам на территории иных субъектов Российской Федерации в рамках базовой программы обязательного медицинского страхования, осуществляется ТФОМС Ульяновской области в соответствии с</w:t>
      </w:r>
      <w:r w:rsidR="00C50400" w:rsidRPr="00DC3330">
        <w:rPr>
          <w:rFonts w:ascii="PT Astra Serif" w:hAnsi="PT Astra Serif"/>
          <w:sz w:val="28"/>
          <w:szCs w:val="28"/>
        </w:rPr>
        <w:t xml:space="preserve"> действующим законодательством.</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lastRenderedPageBreak/>
        <w:t xml:space="preserve">Тарифное соглашение устанавливает порядок применения тарифов по ОМС в медицинских организациях, а также ответственность за несоблюдение условий оказания медицинской помощи, ее оплаты и порядка использования средств </w:t>
      </w:r>
      <w:r w:rsidR="00C50400" w:rsidRPr="00DC3330">
        <w:rPr>
          <w:rFonts w:ascii="PT Astra Serif" w:hAnsi="PT Astra Serif"/>
          <w:sz w:val="28"/>
          <w:szCs w:val="28"/>
        </w:rPr>
        <w:t>ОМС в медицинских организациях.</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Основными целями настоящего</w:t>
      </w:r>
      <w:r w:rsidR="00C50400" w:rsidRPr="00DC3330">
        <w:rPr>
          <w:rFonts w:ascii="PT Astra Serif" w:hAnsi="PT Astra Serif"/>
          <w:sz w:val="28"/>
          <w:szCs w:val="28"/>
        </w:rPr>
        <w:t xml:space="preserve"> Тарифного соглашения являются:</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 предоставление жителям Ульяновской области равных условий в получении качественной, доступной, бесплатной медицинской помощи в рамках</w:t>
      </w:r>
      <w:r w:rsidR="00C50400" w:rsidRPr="00DC3330">
        <w:rPr>
          <w:rFonts w:ascii="PT Astra Serif" w:hAnsi="PT Astra Serif"/>
          <w:sz w:val="28"/>
          <w:szCs w:val="28"/>
        </w:rPr>
        <w:t xml:space="preserve"> территориальной программы ОМС;</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 приведение в соответствие плановых затрат страховых медицинских организаций на оплату оказанной медицинской помощи застрахованным гражданам медицинскими организациями, входящими в систему ОМС, и объемно-финансовых нормативов</w:t>
      </w:r>
      <w:r w:rsidR="00C50400" w:rsidRPr="00DC3330">
        <w:rPr>
          <w:rFonts w:ascii="PT Astra Serif" w:hAnsi="PT Astra Serif"/>
          <w:sz w:val="28"/>
          <w:szCs w:val="28"/>
        </w:rPr>
        <w:t xml:space="preserve"> территориальной программы ОМС.</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В настоящем Тарифном соглашении используются с</w:t>
      </w:r>
      <w:r w:rsidR="00C50400" w:rsidRPr="00DC3330">
        <w:rPr>
          <w:rFonts w:ascii="PT Astra Serif" w:hAnsi="PT Astra Serif"/>
          <w:sz w:val="28"/>
          <w:szCs w:val="28"/>
        </w:rPr>
        <w:t>ледующие термины и определения:</w:t>
      </w:r>
    </w:p>
    <w:p w:rsidR="00C50400" w:rsidRPr="00DC3330" w:rsidRDefault="00E65480" w:rsidP="00C50400">
      <w:pPr>
        <w:pStyle w:val="ConsPlusNormal"/>
        <w:ind w:firstLine="540"/>
        <w:jc w:val="both"/>
        <w:rPr>
          <w:rFonts w:ascii="PT Astra Serif" w:hAnsi="PT Astra Serif"/>
          <w:sz w:val="28"/>
          <w:szCs w:val="28"/>
        </w:rPr>
      </w:pPr>
      <w:r w:rsidRPr="00DC3330">
        <w:rPr>
          <w:rFonts w:ascii="PT Astra Serif" w:hAnsi="PT Astra Serif"/>
          <w:sz w:val="28"/>
          <w:szCs w:val="28"/>
        </w:rPr>
        <w:t>Тарифы - тарифы на оплату медицинской помощи, рассчитывающиеся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включающие в себя статьи затрат, установленные территориальной программой обязател</w:t>
      </w:r>
      <w:r w:rsidR="00C50400" w:rsidRPr="00DC3330">
        <w:rPr>
          <w:rFonts w:ascii="PT Astra Serif" w:hAnsi="PT Astra Serif"/>
          <w:sz w:val="28"/>
          <w:szCs w:val="28"/>
        </w:rPr>
        <w:t>ьного медицинского страхования.</w:t>
      </w:r>
    </w:p>
    <w:p w:rsidR="00742685" w:rsidRPr="00DC3330" w:rsidRDefault="00E65480" w:rsidP="00742685">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Застрахованные лица -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17">
        <w:r w:rsidRPr="00DC3330">
          <w:rPr>
            <w:rFonts w:ascii="PT Astra Serif" w:hAnsi="PT Astra Serif"/>
            <w:sz w:val="28"/>
            <w:szCs w:val="28"/>
          </w:rPr>
          <w:t>ст. 13.5</w:t>
        </w:r>
      </w:hyperlink>
      <w:r w:rsidRPr="00DC3330">
        <w:rPr>
          <w:rFonts w:ascii="PT Astra Serif" w:hAnsi="PT Astra Serif"/>
          <w:sz w:val="28"/>
          <w:szCs w:val="28"/>
        </w:rPr>
        <w:t xml:space="preserve"> Федерального зак</w:t>
      </w:r>
      <w:r w:rsidR="00004743" w:rsidRPr="00DC3330">
        <w:rPr>
          <w:rFonts w:ascii="PT Astra Serif" w:hAnsi="PT Astra Serif"/>
          <w:sz w:val="28"/>
          <w:szCs w:val="28"/>
        </w:rPr>
        <w:t>она от 25.07.2002 № 115-ФЗ «</w:t>
      </w:r>
      <w:r w:rsidRPr="00DC3330">
        <w:rPr>
          <w:rFonts w:ascii="PT Astra Serif" w:hAnsi="PT Astra Serif"/>
          <w:sz w:val="28"/>
          <w:szCs w:val="28"/>
        </w:rPr>
        <w:t>О правовом положении иностранных граждан в Российской Федерации</w:t>
      </w:r>
      <w:r w:rsidR="00004743" w:rsidRPr="00DC3330">
        <w:rPr>
          <w:rFonts w:ascii="PT Astra Serif" w:hAnsi="PT Astra Serif"/>
          <w:sz w:val="28"/>
          <w:szCs w:val="28"/>
        </w:rPr>
        <w:t>»</w:t>
      </w:r>
      <w:r w:rsidRPr="00DC3330">
        <w:rPr>
          <w:rFonts w:ascii="PT Astra Serif" w:hAnsi="PT Astra Serif"/>
          <w:sz w:val="28"/>
          <w:szCs w:val="28"/>
        </w:rPr>
        <w:t>), а также лица, имеющие право на медицинскую</w:t>
      </w:r>
      <w:proofErr w:type="gramEnd"/>
      <w:r w:rsidRPr="00DC3330">
        <w:rPr>
          <w:rFonts w:ascii="PT Astra Serif" w:hAnsi="PT Astra Serif"/>
          <w:sz w:val="28"/>
          <w:szCs w:val="28"/>
        </w:rPr>
        <w:t xml:space="preserve"> помощь в соответствии с Федеральным </w:t>
      </w:r>
      <w:hyperlink r:id="rId18">
        <w:r w:rsidRPr="00DC3330">
          <w:rPr>
            <w:rFonts w:ascii="PT Astra Serif" w:hAnsi="PT Astra Serif"/>
            <w:sz w:val="28"/>
            <w:szCs w:val="28"/>
          </w:rPr>
          <w:t>законом</w:t>
        </w:r>
      </w:hyperlink>
      <w:r w:rsidR="00004743" w:rsidRPr="00DC3330">
        <w:rPr>
          <w:rFonts w:ascii="PT Astra Serif" w:hAnsi="PT Astra Serif"/>
          <w:sz w:val="28"/>
          <w:szCs w:val="28"/>
        </w:rPr>
        <w:t xml:space="preserve"> от 19.02.1993 №</w:t>
      </w:r>
      <w:r w:rsidRPr="00DC3330">
        <w:rPr>
          <w:rFonts w:ascii="PT Astra Serif" w:hAnsi="PT Astra Serif"/>
          <w:sz w:val="28"/>
          <w:szCs w:val="28"/>
        </w:rPr>
        <w:t xml:space="preserve"> 4528-1 </w:t>
      </w:r>
      <w:r w:rsidR="00004743" w:rsidRPr="00DC3330">
        <w:rPr>
          <w:rFonts w:ascii="PT Astra Serif" w:hAnsi="PT Astra Serif"/>
          <w:sz w:val="28"/>
          <w:szCs w:val="28"/>
        </w:rPr>
        <w:t>«</w:t>
      </w:r>
      <w:r w:rsidRPr="00DC3330">
        <w:rPr>
          <w:rFonts w:ascii="PT Astra Serif" w:hAnsi="PT Astra Serif"/>
          <w:sz w:val="28"/>
          <w:szCs w:val="28"/>
        </w:rPr>
        <w:t>О беженцах</w:t>
      </w:r>
      <w:r w:rsidR="00004743" w:rsidRPr="00DC3330">
        <w:rPr>
          <w:rFonts w:ascii="PT Astra Serif" w:hAnsi="PT Astra Serif"/>
          <w:sz w:val="28"/>
          <w:szCs w:val="28"/>
        </w:rPr>
        <w:t>»</w:t>
      </w:r>
      <w:r w:rsidR="00742685" w:rsidRPr="00DC3330">
        <w:rPr>
          <w:rFonts w:ascii="PT Astra Serif" w:hAnsi="PT Astra Serif"/>
          <w:sz w:val="28"/>
          <w:szCs w:val="28"/>
        </w:rPr>
        <w:t>.</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Медицинская организация (МО) - медицинская организация, участвующая в реализации Территориальной про</w:t>
      </w:r>
      <w:r w:rsidR="00742685" w:rsidRPr="00DC3330">
        <w:rPr>
          <w:rFonts w:ascii="PT Astra Serif" w:hAnsi="PT Astra Serif"/>
          <w:sz w:val="28"/>
          <w:szCs w:val="28"/>
        </w:rPr>
        <w:t>граммы ОМС Ульяновской области.</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Страховая медицинская организация (СМО) - страховая медицинская организация, участвующая в реализации</w:t>
      </w:r>
      <w:r w:rsidR="00742685" w:rsidRPr="00DC3330">
        <w:rPr>
          <w:rFonts w:ascii="PT Astra Serif" w:hAnsi="PT Astra Serif"/>
          <w:sz w:val="28"/>
          <w:szCs w:val="28"/>
        </w:rPr>
        <w:t xml:space="preserve"> Территориальной программы ОМС.</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Подушевой норматив - финансовый норматив на одно застрахованное лицо, используемый при оплате амбулаторно-поликлинической и скорой медицинск</w:t>
      </w:r>
      <w:r w:rsidR="00742685" w:rsidRPr="00DC3330">
        <w:rPr>
          <w:rFonts w:ascii="PT Astra Serif" w:hAnsi="PT Astra Serif"/>
          <w:sz w:val="28"/>
          <w:szCs w:val="28"/>
        </w:rPr>
        <w:t>ой помощи.</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Дифференцированный подушевой норматив - финансовый норматив на одно застрахованное лицо, предусматривающий различия в затратах на оказание медицинской помощи по отдельным группам застрахованных лиц в зависимости от пола и возраста.</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 xml:space="preserve">Случай госпитализации -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w:t>
      </w:r>
      <w:r w:rsidRPr="00DC3330">
        <w:rPr>
          <w:rFonts w:ascii="PT Astra Serif" w:hAnsi="PT Astra Serif"/>
          <w:sz w:val="28"/>
          <w:szCs w:val="28"/>
        </w:rPr>
        <w:lastRenderedPageBreak/>
        <w:t>Территориальной программы обязател</w:t>
      </w:r>
      <w:r w:rsidR="00742685" w:rsidRPr="00DC3330">
        <w:rPr>
          <w:rFonts w:ascii="PT Astra Serif" w:hAnsi="PT Astra Serif"/>
          <w:sz w:val="28"/>
          <w:szCs w:val="28"/>
        </w:rPr>
        <w:t>ьного медицинского страхования;</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 xml:space="preserve">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w:t>
      </w:r>
      <w:r w:rsidR="00742685" w:rsidRPr="00DC3330">
        <w:rPr>
          <w:rFonts w:ascii="PT Astra Serif" w:hAnsi="PT Astra Serif"/>
          <w:sz w:val="28"/>
          <w:szCs w:val="28"/>
        </w:rPr>
        <w:t>и набор используемых ресурсов);</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Оплата медицинской помощи по КСГ - оплата медицинской помощи по тарифу, рассчитанному исходя из установленных: базовой ставки, коэффициента относительной затратоемкости и поправочных коэффи</w:t>
      </w:r>
      <w:r w:rsidR="00742685" w:rsidRPr="00DC3330">
        <w:rPr>
          <w:rFonts w:ascii="PT Astra Serif" w:hAnsi="PT Astra Serif"/>
          <w:sz w:val="28"/>
          <w:szCs w:val="28"/>
        </w:rPr>
        <w:t>циентов;</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Базовая ставка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ОМС, с учетом других параметров, (средняя стоимост</w:t>
      </w:r>
      <w:r w:rsidR="00742685" w:rsidRPr="00DC3330">
        <w:rPr>
          <w:rFonts w:ascii="PT Astra Serif" w:hAnsi="PT Astra Serif"/>
          <w:sz w:val="28"/>
          <w:szCs w:val="28"/>
        </w:rPr>
        <w:t>ь законченного случая лечения);</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относительной затратоемкости - устанавливаемый настоящими рекомендациями коэффициент, отражающий отношение стоимости конкретной клинико-статистической группы заболеваний к среднему объему финансового обеспечения медицинской помощи в расчете на одного пролечен</w:t>
      </w:r>
      <w:r w:rsidR="00742685" w:rsidRPr="00DC3330">
        <w:rPr>
          <w:rFonts w:ascii="PT Astra Serif" w:hAnsi="PT Astra Serif"/>
          <w:sz w:val="28"/>
          <w:szCs w:val="28"/>
        </w:rPr>
        <w:t>ного пациента (базовой ставке);</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Поправочные коэффициенты - устанавливаемый коэффициент специфики, коэффициент уровня (подуровня) медицинской организации, коэффицие</w:t>
      </w:r>
      <w:r w:rsidR="00742685" w:rsidRPr="00DC3330">
        <w:rPr>
          <w:rFonts w:ascii="PT Astra Serif" w:hAnsi="PT Astra Serif"/>
          <w:sz w:val="28"/>
          <w:szCs w:val="28"/>
        </w:rPr>
        <w:t>нт сложности лечения пациентов;</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специфики - устанавливаемый коэффициент, позволяющий корректировать тариф клинико-статистической группы с целью управления структурой госпитализаций и (или) особенностей оказания медицинской помощи по конкретной клинико-ста</w:t>
      </w:r>
      <w:r w:rsidR="00742685" w:rsidRPr="00DC3330">
        <w:rPr>
          <w:rFonts w:ascii="PT Astra Serif" w:hAnsi="PT Astra Serif"/>
          <w:sz w:val="28"/>
          <w:szCs w:val="28"/>
        </w:rPr>
        <w:t>тистической группе заболеваний;</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 xml:space="preserve">Коэффициент уровня медицинской организации - устанавливаемый коэффициент, позволяющий учесть различия в размерах расходов медицинских организаций в зависимости от уровня медицинской организации, оказывающей медицинскую помощь в стационарных условиях и </w:t>
      </w:r>
      <w:r w:rsidR="00742685" w:rsidRPr="00DC3330">
        <w:rPr>
          <w:rFonts w:ascii="PT Astra Serif" w:hAnsi="PT Astra Serif"/>
          <w:sz w:val="28"/>
          <w:szCs w:val="28"/>
        </w:rPr>
        <w:t>в условиях дневного стационара;</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подуровня медицинской организации - устанавливаемый коэффициент, позволяющий учесть различия в размерах расходов медицинских организаций одного уровня, обусло</w:t>
      </w:r>
      <w:r w:rsidR="00742685" w:rsidRPr="00DC3330">
        <w:rPr>
          <w:rFonts w:ascii="PT Astra Serif" w:hAnsi="PT Astra Serif"/>
          <w:sz w:val="28"/>
          <w:szCs w:val="28"/>
        </w:rPr>
        <w:t>вленный объективными причинами;</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сложности лечения пациентов - устанавливаемый коэффициент, применяемый в отдельных случаях в связи со сложностью лечения пациента, и учитывающий более высокий уровень затрат на оказание медицинской помощи;</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 xml:space="preserve">Подгруппа в составе клинико-статистической группы заболеваний - группа заболеваний, выделенная в составе клинико-статистической группы заболеваний с учетом классификационных критериев, </w:t>
      </w:r>
      <w:proofErr w:type="gramStart"/>
      <w:r w:rsidRPr="00DC3330">
        <w:rPr>
          <w:rFonts w:ascii="PT Astra Serif" w:hAnsi="PT Astra Serif"/>
          <w:sz w:val="28"/>
          <w:szCs w:val="28"/>
        </w:rPr>
        <w:t>для</w:t>
      </w:r>
      <w:proofErr w:type="gramEnd"/>
      <w:r w:rsidRPr="00DC3330">
        <w:rPr>
          <w:rFonts w:ascii="PT Astra Serif" w:hAnsi="PT Astra Serif"/>
          <w:sz w:val="28"/>
          <w:szCs w:val="28"/>
        </w:rPr>
        <w:t xml:space="preserve"> которой установлен коэффициент относительной затратоемкости, отличный от коэффициента относительной затратоемкости по</w:t>
      </w:r>
      <w:r w:rsidR="00742685" w:rsidRPr="00DC3330">
        <w:rPr>
          <w:rFonts w:ascii="PT Astra Serif" w:hAnsi="PT Astra Serif"/>
          <w:sz w:val="28"/>
          <w:szCs w:val="28"/>
        </w:rPr>
        <w:t xml:space="preserve"> клинико-статистической группе;</w:t>
      </w:r>
    </w:p>
    <w:p w:rsidR="00742685"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Реестры - персонифицированные реестры счетов оказанной медицинской помощи в рамках реализации</w:t>
      </w:r>
      <w:r w:rsidR="00742685" w:rsidRPr="00DC3330">
        <w:rPr>
          <w:rFonts w:ascii="PT Astra Serif" w:hAnsi="PT Astra Serif"/>
          <w:sz w:val="28"/>
          <w:szCs w:val="28"/>
        </w:rPr>
        <w:t xml:space="preserve"> Территориальной программы ОМС.</w:t>
      </w:r>
    </w:p>
    <w:p w:rsidR="00E65480" w:rsidRPr="00DC3330" w:rsidRDefault="00E65480" w:rsidP="00742685">
      <w:pPr>
        <w:pStyle w:val="ConsPlusNormal"/>
        <w:ind w:firstLine="540"/>
        <w:jc w:val="both"/>
        <w:rPr>
          <w:rFonts w:ascii="PT Astra Serif" w:hAnsi="PT Astra Serif"/>
          <w:sz w:val="28"/>
          <w:szCs w:val="28"/>
        </w:rPr>
      </w:pPr>
      <w:r w:rsidRPr="00DC3330">
        <w:rPr>
          <w:rFonts w:ascii="PT Astra Serif" w:hAnsi="PT Astra Serif"/>
          <w:sz w:val="28"/>
          <w:szCs w:val="28"/>
        </w:rPr>
        <w:t>Тарифное соглашение распространяет свое действие на всех участников обязательного медицинского страхования, реализующих Территориальную программу обязательного медицинского страхования Ульяновской области.</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Title"/>
        <w:jc w:val="center"/>
        <w:outlineLvl w:val="1"/>
        <w:rPr>
          <w:rFonts w:ascii="PT Astra Serif" w:hAnsi="PT Astra Serif"/>
          <w:sz w:val="28"/>
          <w:szCs w:val="28"/>
        </w:rPr>
      </w:pPr>
      <w:r w:rsidRPr="00DC3330">
        <w:rPr>
          <w:rFonts w:ascii="PT Astra Serif" w:hAnsi="PT Astra Serif"/>
          <w:sz w:val="28"/>
          <w:szCs w:val="28"/>
        </w:rPr>
        <w:t>Раздел 2. СПОСОБЫ ОПЛАТЫ МЕДИЦИНСКОЙ ПОМОЩИ</w:t>
      </w:r>
    </w:p>
    <w:p w:rsidR="00E65480" w:rsidRPr="00CC61C4" w:rsidRDefault="00E65480">
      <w:pPr>
        <w:pStyle w:val="ConsPlusNormal"/>
        <w:jc w:val="both"/>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2.1. Способы оплаты медицинской помощи, оказанной</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в амбулаторных условиях</w:t>
      </w:r>
    </w:p>
    <w:p w:rsidR="00E65480" w:rsidRPr="00CC61C4" w:rsidRDefault="00E65480">
      <w:pPr>
        <w:pStyle w:val="ConsPlusNormal"/>
        <w:jc w:val="both"/>
        <w:rPr>
          <w:rFonts w:ascii="PT Astra Serif" w:hAnsi="PT Astra Serif"/>
          <w:sz w:val="28"/>
          <w:szCs w:val="28"/>
        </w:rPr>
      </w:pPr>
    </w:p>
    <w:p w:rsidR="007D00A8" w:rsidRPr="00DC3330" w:rsidRDefault="00E65480" w:rsidP="007D00A8">
      <w:pPr>
        <w:pStyle w:val="ConsPlusNormal"/>
        <w:ind w:firstLine="540"/>
        <w:jc w:val="both"/>
        <w:rPr>
          <w:rFonts w:ascii="PT Astra Serif" w:hAnsi="PT Astra Serif"/>
          <w:sz w:val="28"/>
          <w:szCs w:val="28"/>
        </w:rPr>
      </w:pPr>
      <w:r w:rsidRPr="00DC3330">
        <w:rPr>
          <w:rFonts w:ascii="PT Astra Serif" w:hAnsi="PT Astra Serif"/>
          <w:sz w:val="28"/>
          <w:szCs w:val="28"/>
        </w:rPr>
        <w:t xml:space="preserve">2.1.1. </w:t>
      </w:r>
      <w:proofErr w:type="gramStart"/>
      <w:r w:rsidRPr="00DC3330">
        <w:rPr>
          <w:rFonts w:ascii="PT Astra Serif" w:hAnsi="PT Astra Serif"/>
          <w:sz w:val="28"/>
          <w:szCs w:val="28"/>
        </w:rPr>
        <w:t>Перечень медицинских организаций (структурных подразделений медицинских организаций, оказывающих медицинскую помощь в амбулаторных условиях</w:t>
      </w:r>
      <w:r w:rsidR="007D00A8" w:rsidRPr="00DC3330">
        <w:rPr>
          <w:rFonts w:ascii="PT Astra Serif" w:hAnsi="PT Astra Serif"/>
          <w:sz w:val="28"/>
          <w:szCs w:val="28"/>
        </w:rPr>
        <w:t>, включающий следующие разделы:</w:t>
      </w:r>
      <w:proofErr w:type="gramEnd"/>
    </w:p>
    <w:p w:rsidR="007D00A8" w:rsidRDefault="00E65480" w:rsidP="007D00A8">
      <w:pPr>
        <w:pStyle w:val="ConsPlusNormal"/>
        <w:ind w:firstLine="540"/>
        <w:jc w:val="both"/>
        <w:rPr>
          <w:rFonts w:ascii="PT Astra Serif" w:hAnsi="PT Astra Serif"/>
          <w:sz w:val="28"/>
          <w:szCs w:val="28"/>
        </w:rPr>
      </w:pPr>
      <w:r w:rsidRPr="00DC3330">
        <w:rPr>
          <w:rFonts w:ascii="PT Astra Serif" w:hAnsi="PT Astra Serif"/>
          <w:sz w:val="28"/>
          <w:szCs w:val="28"/>
        </w:rPr>
        <w:t xml:space="preserve">2.1.1.1. </w:t>
      </w:r>
      <w:proofErr w:type="gramStart"/>
      <w:r w:rsidRPr="00DC3330">
        <w:rPr>
          <w:rFonts w:ascii="PT Astra Serif" w:hAnsi="PT Astra Serif"/>
          <w:sz w:val="28"/>
          <w:szCs w:val="28"/>
        </w:rPr>
        <w:t xml:space="preserve">Медицинские организации, имеющие прикрепившихся лиц, оплата медицинской помощи в которых осуществляется по подушевому нормативу финансирования на прикрепившихся лиц </w:t>
      </w:r>
      <w:r w:rsidR="007D00A8" w:rsidRPr="00DC3330">
        <w:rPr>
          <w:rFonts w:ascii="PT Astra Serif" w:hAnsi="PT Astra Serif"/>
          <w:sz w:val="28"/>
          <w:szCs w:val="28"/>
        </w:rPr>
        <w:t>(за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w:t>
      </w:r>
      <w:proofErr w:type="gramEnd"/>
      <w:r w:rsidR="007D00A8" w:rsidRPr="00DC3330">
        <w:rPr>
          <w:rFonts w:ascii="PT Astra Serif" w:hAnsi="PT Astra Serif"/>
          <w:sz w:val="28"/>
          <w:szCs w:val="28"/>
        </w:rPr>
        <w:t xml:space="preserve">) </w:t>
      </w:r>
      <w:proofErr w:type="gramStart"/>
      <w:r w:rsidR="007D00A8" w:rsidRPr="00DC3330">
        <w:rPr>
          <w:rFonts w:ascii="PT Astra Serif" w:hAnsi="PT Astra Serif"/>
          <w:sz w:val="28"/>
          <w:szCs w:val="28"/>
        </w:rPr>
        <w:t>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w:t>
      </w:r>
      <w:proofErr w:type="gramEnd"/>
      <w:r w:rsidR="007D00A8" w:rsidRPr="00DC3330">
        <w:rPr>
          <w:rFonts w:ascii="PT Astra Serif" w:hAnsi="PT Astra Serif"/>
          <w:sz w:val="28"/>
          <w:szCs w:val="28"/>
        </w:rPr>
        <w:t xml:space="preserve"> помощь, оказываемую в иных медицинских организациях и оплачиваемую за единицу объема медицинской помощи</w:t>
      </w:r>
      <w:r w:rsidRPr="00DC3330">
        <w:rPr>
          <w:rFonts w:ascii="PT Astra Serif" w:hAnsi="PT Astra Serif"/>
          <w:sz w:val="28"/>
          <w:szCs w:val="28"/>
        </w:rPr>
        <w:t>:</w:t>
      </w:r>
    </w:p>
    <w:p w:rsidR="002201C0" w:rsidRPr="00DC3330" w:rsidRDefault="002201C0" w:rsidP="007D00A8">
      <w:pPr>
        <w:pStyle w:val="ConsPlusNormal"/>
        <w:ind w:firstLine="540"/>
        <w:jc w:val="both"/>
        <w:rPr>
          <w:rFonts w:ascii="PT Astra Serif" w:hAnsi="PT Astra Serif"/>
          <w:sz w:val="28"/>
          <w:szCs w:val="28"/>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9377"/>
      </w:tblGrid>
      <w:tr w:rsidR="007D00A8" w:rsidRPr="00DC3330" w:rsidTr="007D00A8">
        <w:trPr>
          <w:trHeight w:val="420"/>
          <w:jc w:val="center"/>
        </w:trPr>
        <w:tc>
          <w:tcPr>
            <w:tcW w:w="475" w:type="dxa"/>
            <w:shd w:val="clear" w:color="auto" w:fill="auto"/>
            <w:vAlign w:val="center"/>
          </w:tcPr>
          <w:p w:rsidR="007D00A8" w:rsidRPr="00DC3330" w:rsidRDefault="007D00A8" w:rsidP="007D00A8">
            <w:pPr>
              <w:jc w:val="center"/>
              <w:rPr>
                <w:rFonts w:ascii="PT Astra Serif" w:hAnsi="PT Astra Serif"/>
                <w:b/>
                <w:sz w:val="22"/>
                <w:szCs w:val="24"/>
              </w:rPr>
            </w:pPr>
            <w:r w:rsidRPr="00DC3330">
              <w:rPr>
                <w:rFonts w:ascii="PT Astra Serif" w:hAnsi="PT Astra Serif"/>
                <w:b/>
                <w:sz w:val="22"/>
                <w:szCs w:val="24"/>
              </w:rPr>
              <w:t>№</w:t>
            </w:r>
          </w:p>
        </w:tc>
        <w:tc>
          <w:tcPr>
            <w:tcW w:w="9377" w:type="dxa"/>
            <w:vAlign w:val="center"/>
          </w:tcPr>
          <w:p w:rsidR="007D00A8" w:rsidRPr="00DC3330" w:rsidRDefault="007D00A8" w:rsidP="007D00A8">
            <w:pPr>
              <w:jc w:val="center"/>
              <w:rPr>
                <w:rFonts w:ascii="PT Astra Serif" w:hAnsi="PT Astra Serif"/>
                <w:b/>
                <w:sz w:val="24"/>
                <w:szCs w:val="24"/>
              </w:rPr>
            </w:pPr>
            <w:r w:rsidRPr="00DC3330">
              <w:rPr>
                <w:rFonts w:ascii="PT Astra Serif" w:hAnsi="PT Astra Serif"/>
                <w:b/>
                <w:sz w:val="24"/>
                <w:szCs w:val="24"/>
              </w:rPr>
              <w:t>Наиме</w:t>
            </w:r>
            <w:r w:rsidR="00203748" w:rsidRPr="00DC3330">
              <w:rPr>
                <w:rFonts w:ascii="PT Astra Serif" w:hAnsi="PT Astra Serif"/>
                <w:b/>
                <w:sz w:val="24"/>
                <w:szCs w:val="24"/>
              </w:rPr>
              <w:t>нование медицинской организации</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«Детская городская клиническая больница города Ульяновска»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«Городская клиническая больница святого апостола Андрея Первозванного»</w:t>
            </w:r>
          </w:p>
        </w:tc>
      </w:tr>
      <w:tr w:rsidR="007D00A8" w:rsidRPr="00DC3330" w:rsidTr="007D00A8">
        <w:trPr>
          <w:trHeight w:val="293"/>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«Городская больница № 2»</w:t>
            </w:r>
          </w:p>
        </w:tc>
      </w:tr>
      <w:tr w:rsidR="007D00A8" w:rsidRPr="00DC3330" w:rsidTr="007D00A8">
        <w:trPr>
          <w:trHeight w:val="263"/>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bCs/>
                <w:sz w:val="24"/>
                <w:szCs w:val="28"/>
              </w:rPr>
              <w:t>Государственное учреждение здравоохранения «Городская больница № 3»</w:t>
            </w:r>
          </w:p>
        </w:tc>
      </w:tr>
      <w:tr w:rsidR="007D00A8" w:rsidRPr="00DC3330" w:rsidTr="007D00A8">
        <w:trPr>
          <w:trHeight w:val="551"/>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«Городская поликлиника № 1 им. С.М. Кирова»</w:t>
            </w:r>
          </w:p>
        </w:tc>
      </w:tr>
      <w:tr w:rsidR="007D00A8" w:rsidRPr="00DC3330" w:rsidTr="007D00A8">
        <w:trPr>
          <w:trHeight w:val="261"/>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«Городская поликлиника № 3»</w:t>
            </w:r>
          </w:p>
        </w:tc>
      </w:tr>
      <w:tr w:rsidR="007D00A8" w:rsidRPr="00DC3330" w:rsidTr="007D00A8">
        <w:trPr>
          <w:trHeight w:val="265"/>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«Городская поликлиника № 4»</w:t>
            </w:r>
          </w:p>
        </w:tc>
      </w:tr>
      <w:tr w:rsidR="007D00A8" w:rsidRPr="00DC3330" w:rsidTr="007D00A8">
        <w:trPr>
          <w:trHeight w:val="269"/>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«Городская поликлиника №5»</w:t>
            </w:r>
          </w:p>
        </w:tc>
      </w:tr>
      <w:tr w:rsidR="007D00A8" w:rsidRPr="00DC3330" w:rsidTr="007D00A8">
        <w:trPr>
          <w:trHeight w:val="345"/>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sz w:val="24"/>
                <w:szCs w:val="28"/>
              </w:rPr>
              <w:t>Государственное учреждение здравоохранения «Городская поликлиника №6»</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«Центральная городская клиническая больница г. Ульяновска»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contextualSpacing/>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«Центральная клиническая медико-санитарная часть имени заслуженного врача России В.А.Егорова»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r w:rsidRPr="00DC3330">
              <w:rPr>
                <w:rFonts w:ascii="PT Astra Serif" w:hAnsi="PT Astra Serif"/>
                <w:sz w:val="22"/>
                <w:szCs w:val="22"/>
              </w:rPr>
              <w:br w:type="page"/>
            </w:r>
          </w:p>
        </w:tc>
        <w:tc>
          <w:tcPr>
            <w:tcW w:w="9377" w:type="dxa"/>
            <w:shd w:val="clear" w:color="auto" w:fill="auto"/>
          </w:tcPr>
          <w:p w:rsidR="007D00A8" w:rsidRPr="00DC3330" w:rsidRDefault="007D00A8" w:rsidP="00336CE2">
            <w:pPr>
              <w:spacing w:after="0" w:line="240" w:lineRule="auto"/>
              <w:rPr>
                <w:rFonts w:ascii="PT Astra Serif" w:hAnsi="PT Astra Serif"/>
                <w:sz w:val="24"/>
                <w:szCs w:val="22"/>
              </w:rPr>
            </w:pPr>
            <w:r w:rsidRPr="00DC3330">
              <w:rPr>
                <w:rFonts w:ascii="PT Astra Serif" w:hAnsi="PT Astra Serif"/>
                <w:sz w:val="24"/>
                <w:szCs w:val="22"/>
              </w:rPr>
              <w:t>Федеральное государственное бюджетное учреждение здравоохранения «Федеральный научно-клинический центр медицинской радиологии и онкологии» Федерального медико-биологического агентства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«Новоульяновская городская больница им. А.Ф.Альберт»</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«Базарносызганская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«Барышская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sz w:val="24"/>
                <w:szCs w:val="28"/>
              </w:rPr>
              <w:t>Государственное учреждение здравоохранения «Большенагаткинская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sz w:val="24"/>
                <w:szCs w:val="28"/>
              </w:rPr>
              <w:t>Государственное учреждение здравоохранения «Вешкаймская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«Инзенская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«Карсунская районная больница имени врача В.И. Фиошина»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«Кузоватовская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sz w:val="24"/>
                <w:szCs w:val="24"/>
              </w:rPr>
            </w:pPr>
            <w:r w:rsidRPr="00DC3330">
              <w:rPr>
                <w:rFonts w:ascii="PT Astra Serif" w:hAnsi="PT Astra Serif"/>
                <w:sz w:val="22"/>
                <w:szCs w:val="22"/>
              </w:rPr>
              <w:br w:type="page"/>
            </w: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«Майнская районная больница»</w:t>
            </w:r>
          </w:p>
        </w:tc>
      </w:tr>
      <w:tr w:rsidR="007D00A8" w:rsidRPr="00DC3330" w:rsidTr="007D00A8">
        <w:trPr>
          <w:trHeight w:val="291"/>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«Николаевская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«Новомалыклинская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«Новоспасская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2"/>
              </w:rPr>
            </w:pPr>
            <w:r w:rsidRPr="00DC3330">
              <w:rPr>
                <w:rFonts w:ascii="PT Astra Serif" w:hAnsi="PT Astra Serif"/>
                <w:sz w:val="24"/>
                <w:szCs w:val="22"/>
              </w:rPr>
              <w:t>Государственное учреждение здравоохранения «Павловская районная больница имени заслуженного врача России А.И.Марьина»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sz w:val="24"/>
                <w:szCs w:val="28"/>
              </w:rPr>
              <w:t>Государственное учреждение здравоохранения «Радищевская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8"/>
              </w:rPr>
              <w:t>Государственное учреждение здравоохранения «Сенгилеевская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bCs/>
                <w:color w:val="000000"/>
                <w:sz w:val="24"/>
                <w:szCs w:val="28"/>
              </w:rPr>
            </w:pPr>
            <w:r w:rsidRPr="00DC3330">
              <w:rPr>
                <w:rFonts w:ascii="PT Astra Serif" w:hAnsi="PT Astra Serif"/>
                <w:sz w:val="24"/>
                <w:szCs w:val="24"/>
              </w:rPr>
              <w:t>Государственное учреждение здравоохранения «Старокулаткинская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bCs/>
                <w:sz w:val="24"/>
                <w:szCs w:val="28"/>
              </w:rPr>
            </w:pPr>
            <w:r w:rsidRPr="00DC3330">
              <w:rPr>
                <w:rFonts w:ascii="PT Astra Serif" w:hAnsi="PT Astra Serif"/>
                <w:bCs/>
                <w:color w:val="000000"/>
                <w:sz w:val="24"/>
                <w:szCs w:val="28"/>
              </w:rPr>
              <w:t>Государственное учреждение здравоохранения «</w:t>
            </w:r>
            <w:r w:rsidRPr="00DC3330">
              <w:rPr>
                <w:rFonts w:ascii="PT Astra Serif" w:hAnsi="PT Astra Serif"/>
                <w:sz w:val="24"/>
                <w:szCs w:val="28"/>
              </w:rPr>
              <w:t>Старомайнская</w:t>
            </w:r>
            <w:r w:rsidRPr="00DC3330">
              <w:rPr>
                <w:rFonts w:ascii="PT Astra Serif" w:hAnsi="PT Astra Serif"/>
                <w:bCs/>
                <w:color w:val="000000"/>
                <w:sz w:val="24"/>
                <w:szCs w:val="28"/>
              </w:rPr>
              <w:t xml:space="preserve">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sz w:val="24"/>
                <w:szCs w:val="28"/>
              </w:rPr>
              <w:t>Государственное учреждение здравоохранения «Сурская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bCs/>
                <w:sz w:val="24"/>
                <w:szCs w:val="28"/>
              </w:rPr>
            </w:pPr>
            <w:r w:rsidRPr="00DC3330">
              <w:rPr>
                <w:rFonts w:ascii="PT Astra Serif" w:hAnsi="PT Astra Serif"/>
                <w:bCs/>
                <w:sz w:val="24"/>
                <w:szCs w:val="28"/>
              </w:rPr>
              <w:t>Государственное учреждение здравоохранения «Тереньгульская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«Ульяновская районная больница»</w:t>
            </w:r>
          </w:p>
        </w:tc>
      </w:tr>
      <w:tr w:rsidR="007D00A8" w:rsidRPr="00DC3330" w:rsidTr="007D00A8">
        <w:trPr>
          <w:trHeight w:val="403"/>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«Ч</w:t>
            </w:r>
            <w:r w:rsidR="00203748" w:rsidRPr="00DC3330">
              <w:rPr>
                <w:rFonts w:ascii="PT Astra Serif" w:hAnsi="PT Astra Serif"/>
                <w:sz w:val="24"/>
                <w:szCs w:val="24"/>
              </w:rPr>
              <w:t>ердаклинская районная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sz w:val="24"/>
                <w:szCs w:val="28"/>
              </w:rPr>
              <w:t>Государственное учреждение здравоохранения «Зерносовхозская участковая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r w:rsidRPr="00DC3330">
              <w:rPr>
                <w:rFonts w:ascii="PT Astra Serif" w:hAnsi="PT Astra Serif"/>
                <w:sz w:val="22"/>
                <w:szCs w:val="22"/>
              </w:rPr>
              <w:br w:type="page"/>
            </w: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«Мулловская участковая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«Ново-Майнская городская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«Рязановская участковая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4"/>
              </w:rPr>
            </w:pPr>
            <w:r w:rsidRPr="00DC3330">
              <w:rPr>
                <w:rFonts w:ascii="PT Astra Serif" w:hAnsi="PT Astra Serif"/>
                <w:sz w:val="24"/>
                <w:szCs w:val="28"/>
              </w:rPr>
              <w:t>Государственное учреждение здравоохранения «Тиинская участковая больница»</w:t>
            </w:r>
          </w:p>
        </w:tc>
      </w:tr>
      <w:tr w:rsidR="007D00A8" w:rsidRPr="00DC3330" w:rsidTr="007D00A8">
        <w:trPr>
          <w:jc w:val="center"/>
        </w:trPr>
        <w:tc>
          <w:tcPr>
            <w:tcW w:w="475" w:type="dxa"/>
            <w:shd w:val="clear" w:color="auto" w:fill="auto"/>
          </w:tcPr>
          <w:p w:rsidR="007D00A8" w:rsidRPr="00DC3330" w:rsidRDefault="007D00A8" w:rsidP="007D00A8">
            <w:pPr>
              <w:widowControl w:val="0"/>
              <w:numPr>
                <w:ilvl w:val="0"/>
                <w:numId w:val="1"/>
              </w:numPr>
              <w:autoSpaceDE w:val="0"/>
              <w:autoSpaceDN w:val="0"/>
              <w:adjustRightInd w:val="0"/>
              <w:jc w:val="center"/>
              <w:rPr>
                <w:rFonts w:ascii="PT Astra Serif" w:hAnsi="PT Astra Serif"/>
                <w:i/>
                <w:sz w:val="24"/>
                <w:szCs w:val="24"/>
              </w:rPr>
            </w:pPr>
          </w:p>
        </w:tc>
        <w:tc>
          <w:tcPr>
            <w:tcW w:w="9377" w:type="dxa"/>
            <w:shd w:val="clear" w:color="auto" w:fill="auto"/>
          </w:tcPr>
          <w:p w:rsidR="007D00A8" w:rsidRPr="00DC3330" w:rsidRDefault="007D00A8" w:rsidP="00336CE2">
            <w:pPr>
              <w:spacing w:after="0" w:line="240" w:lineRule="auto"/>
              <w:rPr>
                <w:rFonts w:ascii="PT Astra Serif" w:hAnsi="PT Astra Serif"/>
                <w:sz w:val="24"/>
                <w:szCs w:val="28"/>
              </w:rPr>
            </w:pPr>
            <w:r w:rsidRPr="00DC3330">
              <w:rPr>
                <w:rFonts w:ascii="PT Astra Serif" w:hAnsi="PT Astra Serif"/>
                <w:sz w:val="24"/>
                <w:szCs w:val="28"/>
              </w:rPr>
              <w:t>Частное учреждение здравоохранения «Больница «РЖД-Медицина» города Ульяновск»</w:t>
            </w:r>
          </w:p>
        </w:tc>
      </w:tr>
    </w:tbl>
    <w:p w:rsidR="002201C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2.1.1.2. Медицинские организации (структурные подразделения медицинских организаций), не имеющие прикрепившихся лиц, оплата медицинской помощи осуществляется за единицу объема медицинской помощи - за медицинскую услугу, за посещение, за обращение (законченный случай):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55"/>
      </w:tblGrid>
      <w:tr w:rsidR="007D00A8" w:rsidRPr="00DC3330" w:rsidTr="00867639">
        <w:trPr>
          <w:trHeight w:val="383"/>
        </w:trPr>
        <w:tc>
          <w:tcPr>
            <w:tcW w:w="568" w:type="dxa"/>
            <w:vAlign w:val="center"/>
            <w:hideMark/>
          </w:tcPr>
          <w:p w:rsidR="007D00A8" w:rsidRPr="00DC3330" w:rsidRDefault="007D00A8" w:rsidP="007D00A8">
            <w:pPr>
              <w:tabs>
                <w:tab w:val="center" w:pos="4153"/>
                <w:tab w:val="right" w:pos="8306"/>
              </w:tabs>
              <w:jc w:val="center"/>
              <w:rPr>
                <w:rFonts w:ascii="PT Astra Serif" w:hAnsi="PT Astra Serif"/>
                <w:b/>
                <w:sz w:val="24"/>
                <w:szCs w:val="24"/>
              </w:rPr>
            </w:pPr>
            <w:r w:rsidRPr="00DC3330">
              <w:rPr>
                <w:rFonts w:ascii="PT Astra Serif" w:hAnsi="PT Astra Serif"/>
                <w:b/>
                <w:sz w:val="24"/>
                <w:szCs w:val="24"/>
              </w:rPr>
              <w:t>№</w:t>
            </w:r>
          </w:p>
          <w:p w:rsidR="007D00A8" w:rsidRPr="00DC3330" w:rsidRDefault="007D00A8" w:rsidP="007D00A8">
            <w:pPr>
              <w:tabs>
                <w:tab w:val="center" w:pos="4153"/>
                <w:tab w:val="right" w:pos="8306"/>
              </w:tabs>
              <w:jc w:val="center"/>
              <w:rPr>
                <w:rFonts w:ascii="PT Astra Serif" w:hAnsi="PT Astra Serif"/>
                <w:b/>
                <w:sz w:val="24"/>
                <w:szCs w:val="24"/>
              </w:rPr>
            </w:pPr>
            <w:proofErr w:type="gramStart"/>
            <w:r w:rsidRPr="00DC3330">
              <w:rPr>
                <w:rFonts w:ascii="PT Astra Serif" w:hAnsi="PT Astra Serif"/>
                <w:b/>
                <w:sz w:val="24"/>
                <w:szCs w:val="24"/>
              </w:rPr>
              <w:t>п</w:t>
            </w:r>
            <w:proofErr w:type="gramEnd"/>
            <w:r w:rsidRPr="00DC3330">
              <w:rPr>
                <w:rFonts w:ascii="PT Astra Serif" w:hAnsi="PT Astra Serif"/>
                <w:b/>
                <w:sz w:val="24"/>
                <w:szCs w:val="24"/>
              </w:rPr>
              <w:t>/п</w:t>
            </w:r>
          </w:p>
        </w:tc>
        <w:tc>
          <w:tcPr>
            <w:tcW w:w="9355" w:type="dxa"/>
            <w:vAlign w:val="center"/>
            <w:hideMark/>
          </w:tcPr>
          <w:p w:rsidR="007D00A8" w:rsidRPr="00DC3330" w:rsidRDefault="007D00A8" w:rsidP="007D00A8">
            <w:pPr>
              <w:tabs>
                <w:tab w:val="center" w:pos="4153"/>
                <w:tab w:val="right" w:pos="8306"/>
              </w:tabs>
              <w:jc w:val="center"/>
              <w:rPr>
                <w:rFonts w:ascii="PT Astra Serif" w:hAnsi="PT Astra Serif"/>
                <w:b/>
                <w:sz w:val="24"/>
                <w:szCs w:val="24"/>
              </w:rPr>
            </w:pPr>
            <w:r w:rsidRPr="00DC3330">
              <w:rPr>
                <w:rFonts w:ascii="PT Astra Serif" w:hAnsi="PT Astra Serif"/>
                <w:b/>
                <w:sz w:val="24"/>
                <w:szCs w:val="24"/>
              </w:rPr>
              <w:t>Наименование медицинской организации</w:t>
            </w:r>
          </w:p>
        </w:tc>
      </w:tr>
    </w:tbl>
    <w:p w:rsidR="007D00A8" w:rsidRPr="00DC3330" w:rsidRDefault="007D00A8" w:rsidP="007D00A8">
      <w:pPr>
        <w:spacing w:line="12" w:lineRule="auto"/>
        <w:jc w:val="center"/>
        <w:rPr>
          <w:rFonts w:ascii="PT Astra Serif" w:hAnsi="PT Astra Serif"/>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55"/>
      </w:tblGrid>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1.</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«Ульяновская областная клиническая больница»</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2.</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«Ульяновская областная детская клиническая больница имени политического и общественного деятеля Ю.Ф.Горячева»</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3.</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 xml:space="preserve">Государственное учреждение здравоохранения «Ульяновский областной клинический центр специализированных </w:t>
            </w:r>
            <w:proofErr w:type="gramStart"/>
            <w:r w:rsidRPr="00DC3330">
              <w:rPr>
                <w:rFonts w:ascii="PT Astra Serif" w:hAnsi="PT Astra Serif"/>
                <w:sz w:val="24"/>
                <w:szCs w:val="24"/>
              </w:rPr>
              <w:t>видов медицинской помощи имени заслуженного врача России</w:t>
            </w:r>
            <w:proofErr w:type="gramEnd"/>
            <w:r w:rsidRPr="00DC3330">
              <w:rPr>
                <w:rFonts w:ascii="PT Astra Serif" w:hAnsi="PT Astra Serif"/>
                <w:sz w:val="24"/>
                <w:szCs w:val="24"/>
              </w:rPr>
              <w:t xml:space="preserve"> Е.М.Чучкалова»</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4.</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«Ульяновский областной клинический госпиталь ветеранов войн»</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5.</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«Ульяновский областной клинический медицинский центр оказания помощи лицам, пострадавшим от радиационного воздействия и профессиональной патологии имени Героя Российской Федерации Максимчука В.М.»</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6.</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«Областная детская инфекционная больница»</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7.</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keepNext/>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«Детская специализированная психоневрологическая больница № 1»</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8.</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Областной клинический онкологический диспансер</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9.</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«Областной кардиологический диспансер»</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32" w:lineRule="auto"/>
              <w:jc w:val="center"/>
              <w:rPr>
                <w:rFonts w:ascii="PT Astra Serif" w:hAnsi="PT Astra Serif"/>
                <w:sz w:val="24"/>
                <w:szCs w:val="24"/>
              </w:rPr>
            </w:pPr>
            <w:r w:rsidRPr="00DC3330">
              <w:rPr>
                <w:rFonts w:ascii="PT Astra Serif" w:hAnsi="PT Astra Serif"/>
                <w:sz w:val="24"/>
                <w:szCs w:val="24"/>
              </w:rPr>
              <w:t>10.</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«Областной клинический кожно-венерологический диспансер»</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11.</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бюджетное учреждение здравоохранения «Стоматологическая поликлиника города Ульяновска»</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12.</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«Ульяновская областная клиническая станция скорой медицинской помощи»</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13.</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Федеральное казённое учреждение здравоохранения «Медико-санитарная часть Министерства внутренних дел Российской Федерации по Ульяновской области»</w:t>
            </w:r>
          </w:p>
        </w:tc>
      </w:tr>
      <w:tr w:rsidR="007D00A8" w:rsidRPr="00DC3330" w:rsidTr="007D00A8">
        <w:trPr>
          <w:trHeight w:val="582"/>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14.</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«Центр общественного здоровья и медицинской профилактики Ульяновской области»</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1</w:t>
            </w:r>
            <w:r w:rsidRPr="00DC3330">
              <w:rPr>
                <w:rFonts w:ascii="PT Astra Serif" w:hAnsi="PT Astra Serif"/>
                <w:sz w:val="24"/>
                <w:szCs w:val="24"/>
                <w:lang w:val="en-US"/>
              </w:rPr>
              <w:t>5</w:t>
            </w:r>
            <w:r w:rsidRPr="00DC3330">
              <w:rPr>
                <w:rFonts w:ascii="PT Astra Serif" w:hAnsi="PT Astra Serif"/>
                <w:sz w:val="24"/>
                <w:szCs w:val="24"/>
              </w:rPr>
              <w:t>.</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«Альянс Клиник плюс»</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1</w:t>
            </w:r>
            <w:r w:rsidRPr="00DC3330">
              <w:rPr>
                <w:rFonts w:ascii="PT Astra Serif" w:hAnsi="PT Astra Serif"/>
                <w:sz w:val="24"/>
                <w:szCs w:val="24"/>
                <w:lang w:val="en-US"/>
              </w:rPr>
              <w:t>6</w:t>
            </w:r>
            <w:r w:rsidRPr="00DC3330">
              <w:rPr>
                <w:rFonts w:ascii="PT Astra Serif" w:hAnsi="PT Astra Serif"/>
                <w:sz w:val="24"/>
                <w:szCs w:val="24"/>
              </w:rPr>
              <w:t>.</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«Ситилаб»</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1</w:t>
            </w:r>
            <w:r w:rsidRPr="00DC3330">
              <w:rPr>
                <w:rFonts w:ascii="PT Astra Serif" w:hAnsi="PT Astra Serif"/>
                <w:sz w:val="24"/>
                <w:szCs w:val="24"/>
                <w:lang w:val="en-US"/>
              </w:rPr>
              <w:t>7</w:t>
            </w:r>
            <w:r w:rsidRPr="00DC3330">
              <w:rPr>
                <w:rFonts w:ascii="PT Astra Serif" w:hAnsi="PT Astra Serif"/>
                <w:sz w:val="24"/>
                <w:szCs w:val="24"/>
              </w:rPr>
              <w:t>.</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«ФРЕЗЕНИУС НЕФРОКЕА»</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1</w:t>
            </w:r>
            <w:r w:rsidRPr="00DC3330">
              <w:rPr>
                <w:rFonts w:ascii="PT Astra Serif" w:hAnsi="PT Astra Serif"/>
                <w:sz w:val="24"/>
                <w:szCs w:val="24"/>
                <w:lang w:val="en-US"/>
              </w:rPr>
              <w:t>8</w:t>
            </w:r>
            <w:r w:rsidRPr="00DC3330">
              <w:rPr>
                <w:rFonts w:ascii="PT Astra Serif" w:hAnsi="PT Astra Serif"/>
                <w:sz w:val="24"/>
                <w:szCs w:val="24"/>
              </w:rPr>
              <w:t>.</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«Нефролайн – ДМГ»</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color w:val="000000"/>
                <w:sz w:val="24"/>
                <w:szCs w:val="24"/>
              </w:rPr>
            </w:pPr>
            <w:r w:rsidRPr="00DC3330">
              <w:rPr>
                <w:rFonts w:ascii="PT Astra Serif" w:hAnsi="PT Astra Serif"/>
                <w:color w:val="000000"/>
                <w:sz w:val="24"/>
                <w:szCs w:val="24"/>
              </w:rPr>
              <w:t>19.</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Медицинское частное учреждение дополнительного профессионального образования «Нефросовет»</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lang w:val="en-US"/>
              </w:rPr>
              <w:t>2</w:t>
            </w:r>
            <w:r w:rsidRPr="00DC3330">
              <w:rPr>
                <w:rFonts w:ascii="PT Astra Serif" w:hAnsi="PT Astra Serif"/>
                <w:sz w:val="24"/>
                <w:szCs w:val="24"/>
              </w:rPr>
              <w:t>0.</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«ЛАУС ДЕО»</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21.</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«НАУКА КДЛ»</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22.</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«Академия МРТ»</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23.</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«Медицинский центр ВЕРБРИ+»</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24.</w:t>
            </w:r>
          </w:p>
        </w:tc>
        <w:tc>
          <w:tcPr>
            <w:tcW w:w="9355" w:type="dxa"/>
            <w:tcBorders>
              <w:top w:val="single" w:sz="4" w:space="0" w:color="auto"/>
              <w:left w:val="single" w:sz="4" w:space="0" w:color="auto"/>
              <w:bottom w:val="single" w:sz="4" w:space="0" w:color="auto"/>
              <w:right w:val="single" w:sz="4" w:space="0" w:color="auto"/>
            </w:tcBorders>
            <w:hideMark/>
          </w:tcPr>
          <w:p w:rsidR="007D00A8" w:rsidRPr="00DC3330" w:rsidRDefault="007D00A8" w:rsidP="00336CE2">
            <w:pPr>
              <w:widowControl w:val="0"/>
              <w:tabs>
                <w:tab w:val="center" w:pos="4153"/>
                <w:tab w:val="right" w:pos="8306"/>
              </w:tabs>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Общество с ограниченной ответственностью «Лечебно-диагностический центр Международного института биологических систем – Ульяновск»</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lang w:val="en-US"/>
              </w:rPr>
              <w:t>2</w:t>
            </w:r>
            <w:r w:rsidRPr="00DC3330">
              <w:rPr>
                <w:rFonts w:ascii="PT Astra Serif" w:hAnsi="PT Astra Serif"/>
                <w:sz w:val="24"/>
                <w:szCs w:val="24"/>
              </w:rPr>
              <w:t>5.</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«НАУКА ИФА»</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lang w:val="en-US"/>
              </w:rPr>
              <w:t>2</w:t>
            </w:r>
            <w:r w:rsidRPr="00DC3330">
              <w:rPr>
                <w:rFonts w:ascii="PT Astra Serif" w:hAnsi="PT Astra Serif"/>
                <w:sz w:val="24"/>
                <w:szCs w:val="24"/>
              </w:rPr>
              <w:t>6.</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 xml:space="preserve">Общество с ограниченной ответственностью </w:t>
            </w:r>
            <w:r w:rsidRPr="00DC3330">
              <w:rPr>
                <w:rFonts w:ascii="PT Astra Serif" w:hAnsi="PT Astra Serif"/>
                <w:sz w:val="24"/>
                <w:szCs w:val="24"/>
              </w:rPr>
              <w:t>«НАУКА БАК»</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lang w:val="en-US"/>
              </w:rPr>
              <w:t>2</w:t>
            </w:r>
            <w:r w:rsidRPr="00DC3330">
              <w:rPr>
                <w:rFonts w:ascii="PT Astra Serif" w:hAnsi="PT Astra Serif"/>
                <w:sz w:val="24"/>
                <w:szCs w:val="24"/>
              </w:rPr>
              <w:t>7.</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 xml:space="preserve">Общество с ограниченной ответственностью </w:t>
            </w:r>
            <w:r w:rsidRPr="00DC3330">
              <w:rPr>
                <w:rFonts w:ascii="PT Astra Serif" w:hAnsi="PT Astra Serif"/>
                <w:sz w:val="24"/>
                <w:szCs w:val="24"/>
              </w:rPr>
              <w:t>«Мед – Профи»</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28.</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«Здоровая Семья»</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29.</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«Научно – методический центр клинической лабораторной диагностики СИТИЛАБ»</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30.</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color w:val="000000"/>
                <w:sz w:val="24"/>
                <w:szCs w:val="24"/>
              </w:rPr>
              <w:t>Общество с ограниченной ответственностью «Премьер – Дент»</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31.</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color w:val="000000"/>
                <w:sz w:val="24"/>
                <w:szCs w:val="24"/>
              </w:rPr>
            </w:pPr>
            <w:r w:rsidRPr="00DC3330">
              <w:rPr>
                <w:rFonts w:ascii="PT Astra Serif" w:hAnsi="PT Astra Serif"/>
                <w:sz w:val="24"/>
                <w:szCs w:val="24"/>
              </w:rPr>
              <w:t xml:space="preserve">Общество с ограниченной ответственностью «ЛАБОРАТОРИЯ ГЕМОТЕСТ» </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32.</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«Стоматология Белый носорог»</w:t>
            </w:r>
          </w:p>
        </w:tc>
      </w:tr>
      <w:tr w:rsidR="007D00A8" w:rsidRPr="00DC3330" w:rsidTr="007D00A8">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spacing w:line="244" w:lineRule="auto"/>
              <w:jc w:val="center"/>
              <w:rPr>
                <w:rFonts w:ascii="PT Astra Serif" w:hAnsi="PT Astra Serif"/>
                <w:sz w:val="24"/>
                <w:szCs w:val="24"/>
              </w:rPr>
            </w:pPr>
            <w:r w:rsidRPr="00DC3330">
              <w:rPr>
                <w:rFonts w:ascii="PT Astra Serif" w:hAnsi="PT Astra Serif"/>
                <w:sz w:val="24"/>
                <w:szCs w:val="24"/>
              </w:rPr>
              <w:t>33.</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w:t>
            </w:r>
          </w:p>
        </w:tc>
      </w:tr>
      <w:tr w:rsidR="007D00A8" w:rsidRPr="00DC3330" w:rsidTr="007D00A8">
        <w:trPr>
          <w:trHeight w:val="363"/>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lang w:val="en-US"/>
              </w:rPr>
              <w:t>3</w:t>
            </w:r>
            <w:r w:rsidRPr="00DC3330">
              <w:rPr>
                <w:rFonts w:ascii="PT Astra Serif" w:hAnsi="PT Astra Serif"/>
                <w:sz w:val="24"/>
                <w:szCs w:val="24"/>
              </w:rPr>
              <w:t>4.</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«Академия +»</w:t>
            </w:r>
          </w:p>
        </w:tc>
      </w:tr>
      <w:tr w:rsidR="007D00A8" w:rsidRPr="00DC3330" w:rsidTr="007D00A8">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lang w:val="en-US"/>
              </w:rPr>
              <w:t>3</w:t>
            </w:r>
            <w:r w:rsidRPr="00DC3330">
              <w:rPr>
                <w:rFonts w:ascii="PT Astra Serif" w:hAnsi="PT Astra Serif"/>
                <w:sz w:val="24"/>
                <w:szCs w:val="24"/>
              </w:rPr>
              <w:t>5.</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«Мед-Справка»</w:t>
            </w:r>
          </w:p>
        </w:tc>
      </w:tr>
      <w:tr w:rsidR="007D00A8" w:rsidRPr="00DC3330" w:rsidTr="007D00A8">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lang w:val="en-US"/>
              </w:rPr>
              <w:t>3</w:t>
            </w:r>
            <w:r w:rsidRPr="00DC3330">
              <w:rPr>
                <w:rFonts w:ascii="PT Astra Serif" w:hAnsi="PT Astra Serif"/>
                <w:sz w:val="24"/>
                <w:szCs w:val="24"/>
              </w:rPr>
              <w:t>6.</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«Альфадент»</w:t>
            </w:r>
          </w:p>
        </w:tc>
      </w:tr>
      <w:tr w:rsidR="007D00A8" w:rsidRPr="00DC3330" w:rsidTr="007D00A8">
        <w:trPr>
          <w:trHeight w:val="16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lang w:val="en-US"/>
              </w:rPr>
              <w:t>3</w:t>
            </w:r>
            <w:r w:rsidRPr="00DC3330">
              <w:rPr>
                <w:rFonts w:ascii="PT Astra Serif" w:hAnsi="PT Astra Serif"/>
                <w:sz w:val="24"/>
                <w:szCs w:val="24"/>
              </w:rPr>
              <w:t>7.</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«НОВЫЙ СВЕТ»</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38.</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«Апекс Дент»</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39.</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«Научно-производственная фирма «ХЕЛИКС»</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lang w:val="en-US"/>
              </w:rPr>
              <w:t>4</w:t>
            </w:r>
            <w:r w:rsidRPr="00DC3330">
              <w:rPr>
                <w:rFonts w:ascii="PT Astra Serif" w:hAnsi="PT Astra Serif"/>
                <w:sz w:val="24"/>
                <w:szCs w:val="24"/>
              </w:rPr>
              <w:t>0.</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«ВИТАЛАБ»</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41.</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«Центр семейной медицины»</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lang w:val="en-US"/>
              </w:rPr>
              <w:t>4</w:t>
            </w:r>
            <w:r w:rsidRPr="00DC3330">
              <w:rPr>
                <w:rFonts w:ascii="PT Astra Serif" w:hAnsi="PT Astra Serif"/>
                <w:sz w:val="24"/>
                <w:szCs w:val="24"/>
              </w:rPr>
              <w:t>2.</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«ИНВИТРО-Самара»</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43.</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«ПрезиДЕНТ»</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44.</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«ПОВОЛЖСКИЙ ПАРТНЕР»</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45.</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"ЦЕНТР ЗДОРОВЬЯ"</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46.</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Общество с ограниченной ответственностью "КЛЕВЕР"</w:t>
            </w:r>
          </w:p>
        </w:tc>
      </w:tr>
      <w:tr w:rsidR="007D00A8" w:rsidRPr="00DC3330" w:rsidTr="007D00A8">
        <w:trPr>
          <w:trHeight w:val="115"/>
        </w:trPr>
        <w:tc>
          <w:tcPr>
            <w:tcW w:w="568" w:type="dxa"/>
            <w:tcBorders>
              <w:top w:val="single" w:sz="4" w:space="0" w:color="auto"/>
              <w:left w:val="single" w:sz="4" w:space="0" w:color="auto"/>
              <w:bottom w:val="single" w:sz="4" w:space="0" w:color="auto"/>
              <w:right w:val="single" w:sz="4" w:space="0" w:color="auto"/>
            </w:tcBorders>
            <w:shd w:val="clear" w:color="auto" w:fill="auto"/>
          </w:tcPr>
          <w:p w:rsidR="007D00A8" w:rsidRPr="00DC3330" w:rsidRDefault="007D00A8" w:rsidP="007D00A8">
            <w:pPr>
              <w:tabs>
                <w:tab w:val="center" w:pos="4153"/>
                <w:tab w:val="right" w:pos="8306"/>
              </w:tabs>
              <w:jc w:val="center"/>
              <w:rPr>
                <w:rFonts w:ascii="PT Astra Serif" w:hAnsi="PT Astra Serif"/>
                <w:sz w:val="24"/>
                <w:szCs w:val="24"/>
              </w:rPr>
            </w:pPr>
            <w:r w:rsidRPr="00DC3330">
              <w:rPr>
                <w:rFonts w:ascii="PT Astra Serif" w:hAnsi="PT Astra Serif"/>
                <w:sz w:val="24"/>
                <w:szCs w:val="24"/>
              </w:rPr>
              <w:t>47.</w:t>
            </w:r>
          </w:p>
        </w:tc>
        <w:tc>
          <w:tcPr>
            <w:tcW w:w="9355" w:type="dxa"/>
            <w:tcBorders>
              <w:top w:val="single" w:sz="4" w:space="0" w:color="auto"/>
              <w:left w:val="single" w:sz="4" w:space="0" w:color="auto"/>
              <w:bottom w:val="single" w:sz="4" w:space="0" w:color="auto"/>
              <w:right w:val="single" w:sz="4" w:space="0" w:color="auto"/>
            </w:tcBorders>
          </w:tcPr>
          <w:p w:rsidR="007D00A8" w:rsidRPr="00DC3330" w:rsidRDefault="007D00A8" w:rsidP="00336CE2">
            <w:pPr>
              <w:widowControl w:val="0"/>
              <w:tabs>
                <w:tab w:val="center" w:pos="4153"/>
                <w:tab w:val="right" w:pos="8306"/>
              </w:tabs>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бюджетное учреждение здравоохранения города Москвы «Диагностический центр (центр лабораторных исследований) департамента здравоохранения города Москвы»</w:t>
            </w:r>
          </w:p>
        </w:tc>
      </w:tr>
    </w:tbl>
    <w:p w:rsidR="00203748" w:rsidRPr="00DC3330" w:rsidRDefault="00203748">
      <w:pPr>
        <w:pStyle w:val="ConsPlusNormal"/>
        <w:ind w:firstLine="540"/>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2.1.1.</w:t>
      </w:r>
      <w:r w:rsidR="008856BB" w:rsidRPr="00DC3330">
        <w:rPr>
          <w:rFonts w:ascii="PT Astra Serif" w:hAnsi="PT Astra Serif"/>
          <w:sz w:val="28"/>
          <w:szCs w:val="28"/>
        </w:rPr>
        <w:t>3</w:t>
      </w:r>
      <w:r w:rsidRPr="00DC3330">
        <w:rPr>
          <w:rFonts w:ascii="PT Astra Serif" w:hAnsi="PT Astra Serif"/>
          <w:sz w:val="28"/>
          <w:szCs w:val="28"/>
        </w:rPr>
        <w:t>. По нормативу финансирования структурного подразделения медицинской организации (используется при оплате медицинской помощи, оказываемой ФП/ФАП с учетом критерия соответствия их требованиям, установленным Положением об организации оказания первичной медико-санитарной помощи взрослому населению).</w:t>
      </w:r>
    </w:p>
    <w:p w:rsidR="00CC61C4" w:rsidRDefault="00CC61C4" w:rsidP="00867639">
      <w:pPr>
        <w:pStyle w:val="ConsPlusNormal"/>
        <w:ind w:firstLine="540"/>
        <w:jc w:val="both"/>
        <w:rPr>
          <w:rFonts w:ascii="PT Astra Serif" w:hAnsi="PT Astra Serif"/>
          <w:sz w:val="28"/>
          <w:szCs w:val="28"/>
        </w:rPr>
      </w:pPr>
    </w:p>
    <w:p w:rsidR="00E65480" w:rsidRPr="00DC3330" w:rsidRDefault="00E65480" w:rsidP="00867639">
      <w:pPr>
        <w:pStyle w:val="ConsPlusNormal"/>
        <w:ind w:firstLine="540"/>
        <w:jc w:val="both"/>
        <w:rPr>
          <w:rFonts w:ascii="PT Astra Serif" w:hAnsi="PT Astra Serif"/>
          <w:sz w:val="28"/>
          <w:szCs w:val="28"/>
        </w:rPr>
      </w:pPr>
      <w:r w:rsidRPr="00DC3330">
        <w:rPr>
          <w:rFonts w:ascii="PT Astra Serif" w:hAnsi="PT Astra Serif"/>
          <w:sz w:val="28"/>
          <w:szCs w:val="28"/>
        </w:rPr>
        <w:t>2.1.2. Средний подушевой норматив финансирования в амбулаторных условиях</w:t>
      </w:r>
      <w:proofErr w:type="gramStart"/>
      <w:r w:rsidRPr="00DC3330">
        <w:rPr>
          <w:rFonts w:ascii="PT Astra Serif" w:hAnsi="PT Astra Serif"/>
          <w:sz w:val="28"/>
          <w:szCs w:val="28"/>
        </w:rPr>
        <w:t xml:space="preserve"> (</w:t>
      </w:r>
      <w:r w:rsidRPr="00DC3330">
        <w:rPr>
          <w:rFonts w:ascii="PT Astra Serif" w:hAnsi="PT Astra Serif"/>
          <w:noProof/>
          <w:position w:val="-8"/>
          <w:sz w:val="28"/>
          <w:szCs w:val="28"/>
        </w:rPr>
        <w:drawing>
          <wp:inline distT="0" distB="0" distL="0" distR="0" wp14:anchorId="514F76AC" wp14:editId="7088842A">
            <wp:extent cx="466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r w:rsidRPr="00DC3330">
        <w:rPr>
          <w:rFonts w:ascii="PT Astra Serif" w:hAnsi="PT Astra Serif"/>
          <w:sz w:val="28"/>
          <w:szCs w:val="28"/>
        </w:rPr>
        <w:t xml:space="preserve">), </w:t>
      </w:r>
      <w:proofErr w:type="gramEnd"/>
      <w:r w:rsidRPr="00DC3330">
        <w:rPr>
          <w:rFonts w:ascii="PT Astra Serif" w:hAnsi="PT Astra Serif"/>
          <w:sz w:val="28"/>
          <w:szCs w:val="28"/>
        </w:rPr>
        <w:t>определяется по следующей формуле:</w:t>
      </w:r>
    </w:p>
    <w:p w:rsidR="00E65480" w:rsidRPr="00CD4888" w:rsidRDefault="00E65480" w:rsidP="00867639">
      <w:pPr>
        <w:pStyle w:val="ConsPlusNormal"/>
        <w:jc w:val="both"/>
        <w:rPr>
          <w:rFonts w:ascii="PT Astra Serif" w:hAnsi="PT Astra Serif"/>
          <w:sz w:val="16"/>
          <w:szCs w:val="16"/>
        </w:rPr>
      </w:pPr>
    </w:p>
    <w:p w:rsidR="00E65480" w:rsidRDefault="00E65480" w:rsidP="00867639">
      <w:pPr>
        <w:pStyle w:val="ConsPlusNormal"/>
        <w:jc w:val="center"/>
        <w:rPr>
          <w:rFonts w:ascii="PT Astra Serif" w:hAnsi="PT Astra Serif"/>
          <w:sz w:val="28"/>
          <w:szCs w:val="28"/>
        </w:rPr>
      </w:pPr>
      <w:r w:rsidRPr="00DC3330">
        <w:rPr>
          <w:rFonts w:ascii="PT Astra Serif" w:hAnsi="PT Astra Serif"/>
          <w:noProof/>
          <w:position w:val="-23"/>
          <w:sz w:val="28"/>
          <w:szCs w:val="28"/>
        </w:rPr>
        <w:drawing>
          <wp:inline distT="0" distB="0" distL="0" distR="0" wp14:anchorId="5A784F65" wp14:editId="548ACBC7">
            <wp:extent cx="1362075" cy="428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p>
    <w:p w:rsidR="00867639" w:rsidRPr="00CD4888" w:rsidRDefault="00867639" w:rsidP="00867639">
      <w:pPr>
        <w:pStyle w:val="ConsPlusNormal"/>
        <w:jc w:val="center"/>
        <w:rPr>
          <w:rFonts w:ascii="PT Astra Serif" w:hAnsi="PT Astra Serif"/>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831"/>
      </w:tblGrid>
      <w:tr w:rsidR="00D34D32" w:rsidRPr="00DC3330" w:rsidTr="00634A9D">
        <w:tc>
          <w:tcPr>
            <w:tcW w:w="1587" w:type="dxa"/>
            <w:tcBorders>
              <w:top w:val="nil"/>
              <w:left w:val="nil"/>
              <w:bottom w:val="nil"/>
              <w:right w:val="nil"/>
            </w:tcBorders>
          </w:tcPr>
          <w:p w:rsidR="00E65480" w:rsidRPr="00DC3330" w:rsidRDefault="00E65480" w:rsidP="00867639">
            <w:pPr>
              <w:pStyle w:val="ConsPlusNormal"/>
              <w:jc w:val="center"/>
              <w:rPr>
                <w:rFonts w:ascii="PT Astra Serif" w:hAnsi="PT Astra Serif"/>
                <w:sz w:val="28"/>
                <w:szCs w:val="28"/>
              </w:rPr>
            </w:pPr>
            <w:r w:rsidRPr="00DC3330">
              <w:rPr>
                <w:rFonts w:ascii="PT Astra Serif" w:hAnsi="PT Astra Serif"/>
                <w:sz w:val="28"/>
                <w:szCs w:val="28"/>
              </w:rPr>
              <w:t>ОС</w:t>
            </w:r>
            <w:r w:rsidRPr="00DC3330">
              <w:rPr>
                <w:rFonts w:ascii="PT Astra Serif" w:hAnsi="PT Astra Serif"/>
                <w:sz w:val="28"/>
                <w:szCs w:val="28"/>
                <w:vertAlign w:val="subscript"/>
              </w:rPr>
              <w:t>АМБ</w:t>
            </w:r>
          </w:p>
        </w:tc>
        <w:tc>
          <w:tcPr>
            <w:tcW w:w="7831" w:type="dxa"/>
            <w:tcBorders>
              <w:top w:val="nil"/>
              <w:left w:val="nil"/>
              <w:bottom w:val="nil"/>
              <w:right w:val="nil"/>
            </w:tcBorders>
          </w:tcPr>
          <w:p w:rsidR="00E65480" w:rsidRPr="00DC3330" w:rsidRDefault="00E65480" w:rsidP="00867639">
            <w:pPr>
              <w:pStyle w:val="ConsPlusNormal"/>
              <w:jc w:val="both"/>
              <w:rPr>
                <w:rFonts w:ascii="PT Astra Serif" w:hAnsi="PT Astra Serif"/>
                <w:sz w:val="24"/>
                <w:szCs w:val="24"/>
              </w:rPr>
            </w:pPr>
            <w:r w:rsidRPr="00DC3330">
              <w:rPr>
                <w:rFonts w:ascii="PT Astra Serif" w:hAnsi="PT Astra Serif"/>
                <w:sz w:val="24"/>
                <w:szCs w:val="24"/>
              </w:rPr>
              <w:t>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Ульяновской области, рублей;</w:t>
            </w:r>
          </w:p>
        </w:tc>
      </w:tr>
      <w:tr w:rsidR="00E65480" w:rsidRPr="00DC3330" w:rsidTr="00634A9D">
        <w:tc>
          <w:tcPr>
            <w:tcW w:w="1587" w:type="dxa"/>
            <w:tcBorders>
              <w:top w:val="nil"/>
              <w:left w:val="nil"/>
              <w:bottom w:val="nil"/>
              <w:right w:val="nil"/>
            </w:tcBorders>
          </w:tcPr>
          <w:p w:rsidR="00E65480" w:rsidRPr="00DC3330" w:rsidRDefault="00E65480" w:rsidP="00867639">
            <w:pPr>
              <w:pStyle w:val="ConsPlusNormal"/>
              <w:jc w:val="center"/>
              <w:rPr>
                <w:rFonts w:ascii="PT Astra Serif" w:hAnsi="PT Astra Serif"/>
                <w:sz w:val="28"/>
                <w:szCs w:val="28"/>
              </w:rPr>
            </w:pPr>
            <w:r w:rsidRPr="00DC3330">
              <w:rPr>
                <w:rFonts w:ascii="PT Astra Serif" w:hAnsi="PT Astra Serif"/>
                <w:sz w:val="28"/>
                <w:szCs w:val="28"/>
              </w:rPr>
              <w:t>Ч</w:t>
            </w:r>
            <w:r w:rsidRPr="00DC3330">
              <w:rPr>
                <w:rFonts w:ascii="PT Astra Serif" w:hAnsi="PT Astra Serif"/>
                <w:sz w:val="28"/>
                <w:szCs w:val="28"/>
                <w:vertAlign w:val="subscript"/>
              </w:rPr>
              <w:t>з</w:t>
            </w:r>
          </w:p>
        </w:tc>
        <w:tc>
          <w:tcPr>
            <w:tcW w:w="7831" w:type="dxa"/>
            <w:tcBorders>
              <w:top w:val="nil"/>
              <w:left w:val="nil"/>
              <w:bottom w:val="nil"/>
              <w:right w:val="nil"/>
            </w:tcBorders>
          </w:tcPr>
          <w:p w:rsidR="00E65480" w:rsidRPr="00DC3330" w:rsidRDefault="00E65480" w:rsidP="00867639">
            <w:pPr>
              <w:pStyle w:val="ConsPlusNormal"/>
              <w:jc w:val="both"/>
              <w:rPr>
                <w:rFonts w:ascii="PT Astra Serif" w:hAnsi="PT Astra Serif"/>
                <w:sz w:val="24"/>
                <w:szCs w:val="24"/>
              </w:rPr>
            </w:pPr>
            <w:r w:rsidRPr="00DC3330">
              <w:rPr>
                <w:rFonts w:ascii="PT Astra Serif" w:hAnsi="PT Astra Serif"/>
                <w:sz w:val="24"/>
                <w:szCs w:val="24"/>
              </w:rPr>
              <w:t>численность застрахованного населения Ульяновской области, человек.</w:t>
            </w:r>
          </w:p>
        </w:tc>
      </w:tr>
    </w:tbl>
    <w:p w:rsidR="00E65480" w:rsidRPr="00DC3330" w:rsidRDefault="00E65480" w:rsidP="00867639">
      <w:pPr>
        <w:pStyle w:val="ConsPlusNormal"/>
        <w:jc w:val="both"/>
        <w:rPr>
          <w:rFonts w:ascii="PT Astra Serif" w:hAnsi="PT Astra Serif"/>
          <w:sz w:val="28"/>
          <w:szCs w:val="28"/>
        </w:rPr>
      </w:pPr>
    </w:p>
    <w:p w:rsidR="009F7012" w:rsidRPr="00DC3330" w:rsidRDefault="009F7012" w:rsidP="00867639">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olor w:val="000000"/>
          <w:sz w:val="28"/>
        </w:rPr>
        <w:t>Объем</w:t>
      </w:r>
      <w:r w:rsidRPr="00DC3330">
        <w:rPr>
          <w:rFonts w:ascii="PT Astra Serif" w:hAnsi="PT Astra Serif" w:cs="Calibri"/>
          <w:color w:val="000000"/>
          <w:sz w:val="28"/>
        </w:rPr>
        <w:t xml:space="preserve">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Ульяновской области, определяется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 следующей формуле:</w:t>
      </w:r>
    </w:p>
    <w:p w:rsidR="009F7012" w:rsidRPr="00DC3330" w:rsidRDefault="00433CF7" w:rsidP="00867639">
      <w:pPr>
        <w:widowControl w:val="0"/>
        <w:autoSpaceDE w:val="0"/>
        <w:autoSpaceDN w:val="0"/>
        <w:spacing w:after="0" w:line="240" w:lineRule="auto"/>
        <w:jc w:val="center"/>
        <w:rPr>
          <w:rFonts w:ascii="PT Astra Serif" w:hAnsi="PT Astra Serif" w:cs="Calibri"/>
          <w:color w:val="000000"/>
          <w:sz w:val="24"/>
          <w:szCs w:val="24"/>
        </w:rPr>
      </w:pPr>
      <m:oMath>
        <m:sSub>
          <m:sSubPr>
            <m:ctrlPr>
              <w:rPr>
                <w:rFonts w:ascii="Cambria Math" w:hAnsi="Cambria Math" w:cs="Calibri"/>
                <w:i/>
                <w:color w:val="000000"/>
                <w:sz w:val="24"/>
                <w:szCs w:val="24"/>
              </w:rPr>
            </m:ctrlPr>
          </m:sSubPr>
          <m:e>
            <m:r>
              <w:rPr>
                <w:rFonts w:ascii="Cambria Math" w:hAnsi="Cambria Math" w:cs="Calibri"/>
                <w:color w:val="000000"/>
                <w:sz w:val="24"/>
                <w:szCs w:val="24"/>
              </w:rPr>
              <m:t>ОС</m:t>
            </m:r>
          </m:e>
          <m:sub>
            <m:r>
              <w:rPr>
                <w:rFonts w:ascii="Cambria Math" w:hAnsi="Cambria Math" w:cs="Calibri"/>
                <w:color w:val="000000"/>
                <w:sz w:val="24"/>
                <w:szCs w:val="24"/>
              </w:rPr>
              <m:t>АМБ</m:t>
            </m:r>
          </m:sub>
        </m:sSub>
        <m:r>
          <w:rPr>
            <w:rFonts w:ascii="Cambria Math" w:hAnsi="Cambria Math" w:cs="Calibri"/>
            <w:color w:val="000000"/>
            <w:sz w:val="24"/>
            <w:szCs w:val="24"/>
          </w:rPr>
          <m:t>=</m:t>
        </m:r>
        <m:d>
          <m:dPr>
            <m:ctrlPr>
              <w:rPr>
                <w:rFonts w:ascii="Cambria Math" w:hAnsi="Cambria Math"/>
                <w:i/>
                <w:color w:val="000000"/>
                <w:sz w:val="24"/>
                <w:szCs w:val="24"/>
              </w:rPr>
            </m:ctrlPr>
          </m:dPr>
          <m:e>
            <m:sSub>
              <m:sSubPr>
                <m:ctrlPr>
                  <w:rPr>
                    <w:rFonts w:ascii="Cambria Math" w:hAnsi="Cambria Math"/>
                    <w:i/>
                    <w:color w:val="000000"/>
                    <w:sz w:val="24"/>
                    <w:szCs w:val="24"/>
                  </w:rPr>
                </m:ctrlPr>
              </m:sSubPr>
              <m:e>
                <m:r>
                  <w:rPr>
                    <w:rFonts w:ascii="Cambria Math" w:hAnsi="Cambria Math"/>
                    <w:color w:val="000000"/>
                    <w:sz w:val="24"/>
                    <w:szCs w:val="24"/>
                  </w:rPr>
                  <m:t>Но</m:t>
                </m:r>
              </m:e>
              <m:sub>
                <m:r>
                  <w:rPr>
                    <w:rFonts w:ascii="Cambria Math" w:hAnsi="Cambria Math"/>
                    <w:color w:val="000000"/>
                    <w:sz w:val="24"/>
                    <w:szCs w:val="24"/>
                  </w:rPr>
                  <m:t>ПМО</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Нфз</m:t>
                </m:r>
              </m:e>
              <m:sub>
                <m:r>
                  <w:rPr>
                    <w:rFonts w:ascii="Cambria Math" w:hAnsi="Cambria Math"/>
                    <w:color w:val="000000"/>
                    <w:sz w:val="24"/>
                    <w:szCs w:val="24"/>
                  </w:rPr>
                  <m:t>ПМО</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Но</m:t>
                </m:r>
              </m:e>
              <m:sub>
                <m:r>
                  <w:rPr>
                    <w:rFonts w:ascii="Cambria Math" w:hAnsi="Cambria Math"/>
                    <w:color w:val="000000"/>
                    <w:sz w:val="24"/>
                    <w:szCs w:val="24"/>
                  </w:rPr>
                  <m:t>ДИСП</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Нфз</m:t>
                </m:r>
              </m:e>
              <m:sub>
                <m:r>
                  <w:rPr>
                    <w:rFonts w:ascii="Cambria Math" w:hAnsi="Cambria Math"/>
                    <w:color w:val="000000"/>
                    <w:sz w:val="24"/>
                    <w:szCs w:val="24"/>
                  </w:rPr>
                  <m:t>ДИСП</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Но</m:t>
                </m:r>
              </m:e>
              <m:sub>
                <m:r>
                  <w:rPr>
                    <w:rFonts w:ascii="Cambria Math" w:hAnsi="Cambria Math"/>
                    <w:color w:val="000000"/>
                    <w:sz w:val="24"/>
                    <w:szCs w:val="24"/>
                  </w:rPr>
                  <m:t>ИЦ</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Нфз</m:t>
                </m:r>
              </m:e>
              <m:sub>
                <m:r>
                  <w:rPr>
                    <w:rFonts w:ascii="Cambria Math" w:hAnsi="Cambria Math"/>
                    <w:color w:val="000000"/>
                    <w:sz w:val="24"/>
                    <w:szCs w:val="24"/>
                  </w:rPr>
                  <m:t>ИЦ</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Но</m:t>
                </m:r>
              </m:e>
              <m:sub>
                <m:r>
                  <w:rPr>
                    <w:rFonts w:ascii="Cambria Math" w:hAnsi="Cambria Math"/>
                    <w:color w:val="000000"/>
                    <w:sz w:val="24"/>
                    <w:szCs w:val="24"/>
                  </w:rPr>
                  <m:t>ОЗ</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Нфз</m:t>
                </m:r>
              </m:e>
              <m:sub>
                <m:r>
                  <w:rPr>
                    <w:rFonts w:ascii="Cambria Math" w:hAnsi="Cambria Math"/>
                    <w:color w:val="000000"/>
                    <w:sz w:val="24"/>
                    <w:szCs w:val="24"/>
                  </w:rPr>
                  <m:t>ОЗ</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Но</m:t>
                </m:r>
              </m:e>
              <m:sub>
                <m:r>
                  <w:rPr>
                    <w:rFonts w:ascii="Cambria Math" w:hAnsi="Cambria Math"/>
                    <w:color w:val="000000"/>
                    <w:sz w:val="24"/>
                    <w:szCs w:val="24"/>
                  </w:rPr>
                  <m:t>НЕОТЛ</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Нфз</m:t>
                </m:r>
              </m:e>
              <m:sub>
                <m:r>
                  <w:rPr>
                    <w:rFonts w:ascii="Cambria Math" w:hAnsi="Cambria Math"/>
                    <w:color w:val="000000"/>
                    <w:sz w:val="24"/>
                    <w:szCs w:val="24"/>
                  </w:rPr>
                  <m:t>НЕОТЛ</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Но</m:t>
                </m:r>
              </m:e>
              <m:sub>
                <m:r>
                  <w:rPr>
                    <w:rFonts w:ascii="Cambria Math" w:hAnsi="Cambria Math"/>
                    <w:color w:val="000000"/>
                    <w:sz w:val="24"/>
                    <w:szCs w:val="24"/>
                  </w:rPr>
                  <m:t>МР</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Нфз</m:t>
                </m:r>
              </m:e>
              <m:sub>
                <m:r>
                  <w:rPr>
                    <w:rFonts w:ascii="Cambria Math" w:hAnsi="Cambria Math"/>
                    <w:color w:val="000000"/>
                    <w:sz w:val="24"/>
                    <w:szCs w:val="24"/>
                  </w:rPr>
                  <m:t>МР</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Но</m:t>
                </m:r>
              </m:e>
              <m:sub>
                <m:r>
                  <w:rPr>
                    <w:rFonts w:ascii="Cambria Math" w:hAnsi="Cambria Math"/>
                    <w:color w:val="000000"/>
                    <w:sz w:val="24"/>
                    <w:szCs w:val="24"/>
                  </w:rPr>
                  <m:t>ДН</m:t>
                </m:r>
              </m:sub>
            </m:sSub>
            <m:r>
              <w:rPr>
                <w:rFonts w:ascii="Cambria Math" w:hAnsi="Cambria Math"/>
                <w:color w:val="000000"/>
                <w:sz w:val="24"/>
                <w:szCs w:val="24"/>
              </w:rPr>
              <m:t>×</m:t>
            </m:r>
            <m:sSub>
              <m:sSubPr>
                <m:ctrlPr>
                  <w:rPr>
                    <w:rFonts w:ascii="Cambria Math" w:hAnsi="Cambria Math"/>
                    <w:i/>
                    <w:color w:val="000000"/>
                    <w:sz w:val="24"/>
                    <w:szCs w:val="24"/>
                  </w:rPr>
                </m:ctrlPr>
              </m:sSubPr>
              <m:e>
                <m:r>
                  <w:rPr>
                    <w:rFonts w:ascii="Cambria Math" w:hAnsi="Cambria Math"/>
                    <w:color w:val="000000"/>
                    <w:sz w:val="24"/>
                    <w:szCs w:val="24"/>
                  </w:rPr>
                  <m:t>Нфз</m:t>
                </m:r>
              </m:e>
              <m:sub>
                <m:r>
                  <w:rPr>
                    <w:rFonts w:ascii="Cambria Math" w:hAnsi="Cambria Math"/>
                    <w:color w:val="000000"/>
                    <w:sz w:val="24"/>
                    <w:szCs w:val="24"/>
                  </w:rPr>
                  <m:t>ДН</m:t>
                </m:r>
              </m:sub>
            </m:sSub>
          </m:e>
        </m:d>
        <m:sSub>
          <m:sSubPr>
            <m:ctrlPr>
              <w:rPr>
                <w:rFonts w:ascii="Cambria Math" w:hAnsi="Cambria Math"/>
                <w:i/>
                <w:color w:val="000000"/>
                <w:sz w:val="24"/>
                <w:szCs w:val="24"/>
              </w:rPr>
            </m:ctrlPr>
          </m:sSubPr>
          <m:e>
            <m:r>
              <w:rPr>
                <w:rFonts w:ascii="Cambria Math" w:hAnsi="Cambria Math"/>
                <w:color w:val="000000"/>
                <w:sz w:val="24"/>
                <w:szCs w:val="24"/>
              </w:rPr>
              <m:t>××</m:t>
            </m:r>
            <m:r>
              <w:rPr>
                <w:rFonts w:ascii="Cambria Math" w:hAnsi="Cambria Math" w:cs="Calibri"/>
                <w:color w:val="000000"/>
                <w:sz w:val="24"/>
                <w:szCs w:val="24"/>
              </w:rPr>
              <m:t>Ч</m:t>
            </m:r>
            <m:ctrlPr>
              <w:rPr>
                <w:rFonts w:ascii="Cambria Math" w:hAnsi="Cambria Math" w:cs="Calibri"/>
                <w:i/>
                <w:color w:val="000000"/>
                <w:sz w:val="24"/>
                <w:szCs w:val="24"/>
              </w:rPr>
            </m:ctrlPr>
          </m:e>
          <m:sub>
            <m:r>
              <w:rPr>
                <w:rFonts w:ascii="Cambria Math" w:hAnsi="Cambria Math" w:cs="Calibri"/>
                <w:color w:val="000000"/>
                <w:sz w:val="24"/>
                <w:szCs w:val="24"/>
              </w:rPr>
              <m:t>З</m:t>
            </m:r>
            <m:ctrlPr>
              <w:rPr>
                <w:rFonts w:ascii="Cambria Math" w:hAnsi="Cambria Math" w:cs="Calibri"/>
                <w:i/>
                <w:color w:val="000000"/>
                <w:sz w:val="24"/>
                <w:szCs w:val="24"/>
              </w:rPr>
            </m:ctrlPr>
          </m:sub>
        </m:sSub>
        <m:r>
          <w:rPr>
            <w:rFonts w:ascii="Cambria Math" w:hAnsi="Cambria Math" w:cs="Calibri"/>
            <w:color w:val="000000"/>
            <w:sz w:val="24"/>
            <w:szCs w:val="24"/>
          </w:rPr>
          <m:t>-</m:t>
        </m:r>
        <m:sSub>
          <m:sSubPr>
            <m:ctrlPr>
              <w:rPr>
                <w:rFonts w:ascii="Cambria Math" w:hAnsi="Cambria Math" w:cs="Calibri"/>
                <w:i/>
                <w:color w:val="000000"/>
                <w:sz w:val="24"/>
                <w:szCs w:val="24"/>
              </w:rPr>
            </m:ctrlPr>
          </m:sSubPr>
          <m:e>
            <m:r>
              <w:rPr>
                <w:rFonts w:ascii="Cambria Math" w:hAnsi="Cambria Math" w:cs="Calibri"/>
                <w:color w:val="000000"/>
                <w:sz w:val="24"/>
                <w:szCs w:val="24"/>
              </w:rPr>
              <m:t>ОС</m:t>
            </m:r>
          </m:e>
          <m:sub>
            <m:r>
              <w:rPr>
                <w:rFonts w:ascii="Cambria Math" w:hAnsi="Cambria Math" w:cs="Calibri"/>
                <w:color w:val="000000"/>
                <w:sz w:val="24"/>
                <w:szCs w:val="24"/>
              </w:rPr>
              <m:t>МТР</m:t>
            </m:r>
          </m:sub>
        </m:sSub>
      </m:oMath>
      <w:r w:rsidR="009F7012" w:rsidRPr="00DC3330">
        <w:rPr>
          <w:rFonts w:ascii="PT Astra Serif" w:hAnsi="PT Astra Serif" w:cs="Calibri"/>
          <w:color w:val="000000"/>
          <w:sz w:val="24"/>
          <w:szCs w:val="24"/>
        </w:rPr>
        <w:t xml:space="preserve">, </w:t>
      </w:r>
    </w:p>
    <w:p w:rsidR="009F7012" w:rsidRPr="00DC3330" w:rsidRDefault="009F7012" w:rsidP="00867639">
      <w:pPr>
        <w:widowControl w:val="0"/>
        <w:autoSpaceDE w:val="0"/>
        <w:autoSpaceDN w:val="0"/>
        <w:spacing w:after="0" w:line="240" w:lineRule="auto"/>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831"/>
      </w:tblGrid>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olor w:val="000000"/>
                <w:sz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Но</m:t>
                    </m:r>
                  </m:e>
                  <m:sub>
                    <m:r>
                      <w:rPr>
                        <w:rFonts w:ascii="Cambria Math" w:hAnsi="Cambria Math"/>
                        <w:color w:val="000000"/>
                        <w:sz w:val="28"/>
                        <w:szCs w:val="28"/>
                      </w:rPr>
                      <m:t>ПМО</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средний норматив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посещений;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Но</m:t>
                    </m:r>
                  </m:e>
                  <m:sub>
                    <m:r>
                      <w:rPr>
                        <w:rFonts w:ascii="Cambria Math" w:hAnsi="Cambria Math"/>
                        <w:color w:val="000000"/>
                        <w:sz w:val="28"/>
                        <w:szCs w:val="28"/>
                      </w:rPr>
                      <m:t>ДИСП</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средний норматив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посещений;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Но</m:t>
                    </m:r>
                  </m:e>
                  <m:sub>
                    <m:r>
                      <w:rPr>
                        <w:rFonts w:ascii="Cambria Math" w:hAnsi="Cambria Math"/>
                        <w:color w:val="000000"/>
                        <w:sz w:val="28"/>
                        <w:szCs w:val="28"/>
                      </w:rPr>
                      <m:t>ИЦ</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средний норматив объема медицинской помощи, оказываемой в амбулаторных условиях</w:t>
            </w:r>
            <w:r w:rsidRPr="00DC3330">
              <w:rPr>
                <w:rFonts w:ascii="PT Astra Serif" w:hAnsi="PT Astra Serif"/>
                <w:color w:val="000000"/>
                <w:sz w:val="24"/>
                <w:szCs w:val="24"/>
              </w:rPr>
              <w:t>, для посещений</w:t>
            </w:r>
            <w:r w:rsidRPr="00DC3330">
              <w:rPr>
                <w:rFonts w:ascii="PT Astra Serif" w:hAnsi="PT Astra Serif" w:cs="Calibri"/>
                <w:color w:val="000000"/>
                <w:sz w:val="24"/>
                <w:szCs w:val="24"/>
              </w:rPr>
              <w:t xml:space="preserve"> с иными целями, установленный Территориальной программой государственных гарантий в части базовой программы, посещений;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Но</m:t>
                    </m:r>
                  </m:e>
                  <m:sub>
                    <m:r>
                      <w:rPr>
                        <w:rFonts w:ascii="Cambria Math" w:hAnsi="Cambria Math" w:cs="Calibri"/>
                        <w:color w:val="000000"/>
                        <w:sz w:val="28"/>
                      </w:rPr>
                      <m:t>ОЗ</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средний норматив объема медицинской помощи, оказываемой в амбулаторных условиях в связи </w:t>
            </w:r>
            <w:r w:rsidRPr="00DC3330">
              <w:rPr>
                <w:rFonts w:ascii="PT Astra Serif" w:hAnsi="PT Astra Serif" w:cs="Calibri"/>
                <w:color w:val="000000"/>
                <w:sz w:val="24"/>
                <w:szCs w:val="24"/>
              </w:rPr>
              <w:br/>
              <w:t>с заболеваниями, установленный Территориальной программой государственных гарантий в части базовой программы, обращений;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Но</m:t>
                    </m:r>
                  </m:e>
                  <m:sub>
                    <m:r>
                      <w:rPr>
                        <w:rFonts w:ascii="Cambria Math" w:hAnsi="Cambria Math" w:cs="Calibri"/>
                        <w:color w:val="000000"/>
                        <w:sz w:val="28"/>
                      </w:rPr>
                      <m:t>НЕОТЛ</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средний норматив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посещений;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eastAsia="Calibri" w:hAnsi="PT Astra Serif" w:cs="Calibri"/>
                <w:color w:val="000000"/>
                <w:sz w:val="24"/>
              </w:rPr>
            </w:pPr>
            <m:oMathPara>
              <m:oMath>
                <m:sSub>
                  <m:sSubPr>
                    <m:ctrlPr>
                      <w:rPr>
                        <w:rFonts w:ascii="Cambria Math" w:hAnsi="Cambria Math" w:cs="Calibri"/>
                        <w:i/>
                        <w:color w:val="000000"/>
                        <w:sz w:val="28"/>
                      </w:rPr>
                    </m:ctrlPr>
                  </m:sSubPr>
                  <m:e>
                    <m:r>
                      <w:rPr>
                        <w:rFonts w:ascii="Cambria Math" w:hAnsi="Cambria Math" w:cs="Calibri"/>
                        <w:color w:val="000000"/>
                        <w:sz w:val="28"/>
                      </w:rPr>
                      <m:t>Но</m:t>
                    </m:r>
                  </m:e>
                  <m:sub>
                    <m:r>
                      <w:rPr>
                        <w:rFonts w:ascii="Cambria Math" w:hAnsi="Cambria Math" w:cs="Calibri"/>
                        <w:color w:val="000000"/>
                        <w:sz w:val="28"/>
                      </w:rPr>
                      <m:t>МР</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средний норматив объема медицинской помощи, оказываемой в амбулаторных условиях, для обращения </w:t>
            </w:r>
            <w:r w:rsidRPr="00DC3330">
              <w:rPr>
                <w:rFonts w:ascii="PT Astra Serif" w:hAnsi="PT Astra Serif" w:cs="Calibri"/>
                <w:color w:val="000000"/>
                <w:sz w:val="24"/>
                <w:szCs w:val="24"/>
              </w:rPr>
              <w:br/>
              <w:t xml:space="preserve">по заболеванию при оказании медицинской помощи </w:t>
            </w:r>
            <w:r w:rsidRPr="00DC3330">
              <w:rPr>
                <w:rFonts w:ascii="PT Astra Serif" w:hAnsi="PT Astra Serif" w:cs="Calibri"/>
                <w:color w:val="000000"/>
                <w:sz w:val="24"/>
                <w:szCs w:val="24"/>
              </w:rPr>
              <w:br/>
              <w:t xml:space="preserve">по профилю «Медицинская реабилитация», установленный Территориальной программой государственных гарантий </w:t>
            </w:r>
            <w:r w:rsidRPr="00DC3330">
              <w:rPr>
                <w:rFonts w:ascii="PT Astra Serif" w:hAnsi="PT Astra Serif" w:cs="Calibri"/>
                <w:color w:val="000000"/>
                <w:sz w:val="24"/>
                <w:szCs w:val="24"/>
              </w:rPr>
              <w:br/>
              <w:t>в части базовой программы, комплексных посещений;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eastAsia="Calibri" w:hAnsi="PT Astra Serif"/>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Но</m:t>
                    </m:r>
                  </m:e>
                  <m:sub>
                    <m:r>
                      <w:rPr>
                        <w:rFonts w:ascii="Cambria Math" w:hAnsi="Cambria Math"/>
                        <w:color w:val="000000"/>
                        <w:sz w:val="28"/>
                        <w:szCs w:val="28"/>
                      </w:rPr>
                      <m:t>ДН</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средний норматив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комплексных посещений;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olor w:val="000000"/>
                <w:sz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Нфз</m:t>
                    </m:r>
                  </m:e>
                  <m:sub>
                    <m:r>
                      <w:rPr>
                        <w:rFonts w:ascii="Cambria Math" w:hAnsi="Cambria Math"/>
                        <w:color w:val="000000"/>
                        <w:sz w:val="28"/>
                        <w:szCs w:val="28"/>
                      </w:rPr>
                      <m:t>ПМО</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средний норматив финансовых затрат на единицу объема медицинской помощи, оказываемой в амбулаторных условиях, для проведения профилактических медицинских осмотров, установленный Территориальной программой государственных гарантий в части базовой программы, рублей;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eastAsia="Calibri" w:hAnsi="PT Astra Serif"/>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Нфз</m:t>
                    </m:r>
                  </m:e>
                  <m:sub>
                    <m:r>
                      <w:rPr>
                        <w:rFonts w:ascii="Cambria Math" w:hAnsi="Cambria Math"/>
                        <w:color w:val="000000"/>
                        <w:sz w:val="28"/>
                        <w:szCs w:val="28"/>
                      </w:rPr>
                      <m:t>ДИСП</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средний норматив финансовых затрат на единицу объема медицинской помощи, оказываемой в амбулаторных условиях, для проведения диспансеризации, установленный Территориальной программой государственных гарантий в части базовой программы, рублей;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eastAsia="Calibri" w:hAnsi="PT Astra Serif" w:cs="Calibri"/>
                <w:color w:val="000000"/>
                <w:sz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Нфз</m:t>
                    </m:r>
                  </m:e>
                  <m:sub>
                    <m:r>
                      <w:rPr>
                        <w:rFonts w:ascii="Cambria Math" w:hAnsi="Cambria Math"/>
                        <w:color w:val="000000"/>
                        <w:sz w:val="28"/>
                        <w:szCs w:val="28"/>
                      </w:rPr>
                      <m:t>ИЦ</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средний норматив финансовых затрат на единицу объема медицинской помощи, оказываемой в амбулаторных условиях</w:t>
            </w:r>
            <w:r w:rsidRPr="00DC3330">
              <w:rPr>
                <w:rFonts w:ascii="PT Astra Serif" w:hAnsi="PT Astra Serif"/>
                <w:color w:val="000000"/>
                <w:sz w:val="24"/>
                <w:szCs w:val="24"/>
              </w:rPr>
              <w:t>, для посещений с</w:t>
            </w:r>
            <w:r w:rsidRPr="00DC3330">
              <w:rPr>
                <w:rFonts w:ascii="PT Astra Serif" w:hAnsi="PT Astra Serif" w:cs="Calibri"/>
                <w:color w:val="000000"/>
                <w:sz w:val="24"/>
                <w:szCs w:val="24"/>
              </w:rPr>
              <w:t xml:space="preserve"> иными целями, установленный Территориальной программой государственных гарантий в части базовой программы, рублей;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Нфз</m:t>
                    </m:r>
                  </m:e>
                  <m:sub>
                    <m:r>
                      <w:rPr>
                        <w:rFonts w:ascii="Cambria Math" w:hAnsi="Cambria Math" w:cs="Calibri"/>
                        <w:color w:val="000000"/>
                        <w:sz w:val="28"/>
                      </w:rPr>
                      <m:t>ОЗ</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w:t>
            </w:r>
            <w:r w:rsidRPr="00DC3330">
              <w:rPr>
                <w:rFonts w:ascii="PT Astra Serif" w:hAnsi="PT Astra Serif" w:cs="Calibri"/>
                <w:color w:val="000000"/>
                <w:sz w:val="24"/>
                <w:szCs w:val="24"/>
              </w:rPr>
              <w:br/>
              <w:t>в части базовой программы, рублей;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Нфз</m:t>
                    </m:r>
                  </m:e>
                  <m:sub>
                    <m:r>
                      <w:rPr>
                        <w:rFonts w:ascii="Cambria Math" w:hAnsi="Cambria Math" w:cs="Calibri"/>
                        <w:color w:val="000000"/>
                        <w:sz w:val="28"/>
                      </w:rPr>
                      <m:t>НЕОТЛ</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w:t>
            </w:r>
            <w:r w:rsidRPr="00DC3330">
              <w:rPr>
                <w:rFonts w:ascii="PT Astra Serif" w:hAnsi="PT Astra Serif" w:cs="Calibri"/>
                <w:color w:val="000000"/>
                <w:sz w:val="24"/>
                <w:szCs w:val="24"/>
              </w:rPr>
              <w:br/>
              <w:t>в части базовой программы, рублей;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eastAsia="Calibri" w:hAnsi="PT Astra Serif" w:cs="Calibri"/>
                <w:color w:val="000000"/>
                <w:sz w:val="24"/>
              </w:rPr>
            </w:pPr>
            <m:oMathPara>
              <m:oMath>
                <m:sSub>
                  <m:sSubPr>
                    <m:ctrlPr>
                      <w:rPr>
                        <w:rFonts w:ascii="Cambria Math" w:hAnsi="Cambria Math" w:cs="Calibri"/>
                        <w:i/>
                        <w:color w:val="000000"/>
                        <w:sz w:val="28"/>
                      </w:rPr>
                    </m:ctrlPr>
                  </m:sSubPr>
                  <m:e>
                    <m:r>
                      <w:rPr>
                        <w:rFonts w:ascii="Cambria Math" w:hAnsi="Cambria Math" w:cs="Calibri"/>
                        <w:color w:val="000000"/>
                        <w:sz w:val="28"/>
                      </w:rPr>
                      <m:t>Нфз</m:t>
                    </m:r>
                  </m:e>
                  <m:sub>
                    <m:r>
                      <w:rPr>
                        <w:rFonts w:ascii="Cambria Math" w:hAnsi="Cambria Math" w:cs="Calibri"/>
                        <w:color w:val="000000"/>
                        <w:sz w:val="28"/>
                      </w:rPr>
                      <m:t>МР</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w:t>
            </w:r>
            <w:r w:rsidR="00634A9D" w:rsidRPr="00DC3330">
              <w:rPr>
                <w:rFonts w:ascii="PT Astra Serif" w:hAnsi="PT Astra Serif" w:cs="Calibri"/>
                <w:color w:val="000000"/>
                <w:sz w:val="24"/>
                <w:szCs w:val="24"/>
              </w:rPr>
              <w:t xml:space="preserve">ной </w:t>
            </w:r>
            <w:r w:rsidRPr="00DC3330">
              <w:rPr>
                <w:rFonts w:ascii="PT Astra Serif" w:hAnsi="PT Astra Serif" w:cs="Calibri"/>
                <w:color w:val="000000"/>
                <w:sz w:val="24"/>
                <w:szCs w:val="24"/>
              </w:rPr>
              <w:t>программой государственных гарантий в части базовой программы, рублей;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eastAsia="Calibri" w:hAnsi="PT Astra Serif"/>
                <w:color w:val="000000"/>
                <w:sz w:val="28"/>
                <w:szCs w:val="28"/>
              </w:rPr>
            </w:pPr>
            <m:oMathPara>
              <m:oMath>
                <m:sSub>
                  <m:sSubPr>
                    <m:ctrlPr>
                      <w:rPr>
                        <w:rFonts w:ascii="Cambria Math" w:hAnsi="Cambria Math"/>
                        <w:i/>
                        <w:color w:val="000000"/>
                        <w:sz w:val="28"/>
                        <w:szCs w:val="28"/>
                      </w:rPr>
                    </m:ctrlPr>
                  </m:sSubPr>
                  <m:e>
                    <m:r>
                      <w:rPr>
                        <w:rFonts w:ascii="Cambria Math" w:hAnsi="Cambria Math"/>
                        <w:color w:val="000000"/>
                        <w:sz w:val="28"/>
                        <w:szCs w:val="28"/>
                      </w:rPr>
                      <m:t>Нфз</m:t>
                    </m:r>
                  </m:e>
                  <m:sub>
                    <m:r>
                      <w:rPr>
                        <w:rFonts w:ascii="Cambria Math" w:hAnsi="Cambria Math"/>
                        <w:color w:val="000000"/>
                        <w:sz w:val="28"/>
                        <w:szCs w:val="28"/>
                      </w:rPr>
                      <m:t>ДН</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средний норматив финансовых затрат на единицу объема медицинской помощи, оказываемой в амбулаторных условиях, для диспансерного наблюдения, установленный Территориальной программой государственных гарантий в части базовой программы, рублей;</w:t>
            </w:r>
          </w:p>
        </w:tc>
      </w:tr>
      <w:tr w:rsidR="009F7012" w:rsidRPr="00DC3330" w:rsidTr="00634A9D">
        <w:tc>
          <w:tcPr>
            <w:tcW w:w="1587" w:type="dxa"/>
            <w:tcBorders>
              <w:top w:val="nil"/>
              <w:left w:val="nil"/>
              <w:bottom w:val="nil"/>
              <w:right w:val="nil"/>
            </w:tcBorders>
          </w:tcPr>
          <w:p w:rsidR="009F7012" w:rsidRPr="00DC3330" w:rsidRDefault="00433CF7" w:rsidP="00867639">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ОС</m:t>
                    </m:r>
                  </m:e>
                  <m:sub>
                    <m:r>
                      <w:rPr>
                        <w:rFonts w:ascii="Cambria Math" w:hAnsi="Cambria Math" w:cs="Calibri"/>
                        <w:color w:val="000000"/>
                        <w:sz w:val="28"/>
                      </w:rPr>
                      <m:t>МТР</m:t>
                    </m:r>
                  </m:sub>
                </m:sSub>
              </m:oMath>
            </m:oMathPara>
          </w:p>
        </w:tc>
        <w:tc>
          <w:tcPr>
            <w:tcW w:w="7831" w:type="dxa"/>
            <w:tcBorders>
              <w:top w:val="nil"/>
              <w:left w:val="nil"/>
              <w:bottom w:val="nil"/>
              <w:right w:val="nil"/>
            </w:tcBorders>
          </w:tcPr>
          <w:p w:rsidR="009F7012" w:rsidRPr="00DC3330" w:rsidRDefault="009F7012" w:rsidP="00867639">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объем средств, направляемых на оплату медицинской помощи,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rsidR="00CC61C4" w:rsidRDefault="00CC61C4">
      <w:pPr>
        <w:pStyle w:val="ConsPlusNormal"/>
        <w:ind w:firstLine="540"/>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2.1.3. Объем средств, направляемых на оплату проведения отдельных диагностических (лабораторных) исследований, рассчитывается по следующей формуле:</w:t>
      </w:r>
    </w:p>
    <w:p w:rsidR="00634A9D" w:rsidRPr="00DC3330" w:rsidRDefault="00634A9D" w:rsidP="00634A9D">
      <w:pPr>
        <w:widowControl w:val="0"/>
        <w:autoSpaceDE w:val="0"/>
        <w:autoSpaceDN w:val="0"/>
        <w:jc w:val="center"/>
        <w:rPr>
          <w:rFonts w:ascii="PT Astra Serif" w:hAnsi="PT Astra Serif" w:cs="Calibri"/>
          <w:color w:val="000000"/>
          <w:sz w:val="28"/>
        </w:rPr>
      </w:pPr>
      <w:r w:rsidRPr="00DC3330">
        <w:rPr>
          <w:rFonts w:ascii="PT Astra Serif" w:hAnsi="PT Astra Serif" w:cs="Calibri"/>
          <w:color w:val="000000"/>
          <w:sz w:val="28"/>
        </w:rPr>
        <w:t>ОС</w:t>
      </w:r>
      <w:r w:rsidRPr="00DC3330">
        <w:rPr>
          <w:rFonts w:ascii="PT Astra Serif" w:hAnsi="PT Astra Serif" w:cs="Calibri"/>
          <w:color w:val="000000"/>
          <w:sz w:val="28"/>
          <w:vertAlign w:val="subscript"/>
        </w:rPr>
        <w:t>ИССЛЕД</w:t>
      </w:r>
      <w:r w:rsidRPr="00DC3330">
        <w:rPr>
          <w:rFonts w:ascii="PT Astra Serif" w:hAnsi="PT Astra Serif" w:cs="Calibri"/>
          <w:color w:val="000000"/>
          <w:sz w:val="28"/>
        </w:rPr>
        <w:t xml:space="preserve"> = </w:t>
      </w:r>
      <m:oMath>
        <m:nary>
          <m:naryPr>
            <m:chr m:val="∑"/>
            <m:limLoc m:val="undOvr"/>
            <m:subHide m:val="1"/>
            <m:supHide m:val="1"/>
            <m:ctrlPr>
              <w:rPr>
                <w:rFonts w:ascii="Cambria Math" w:hAnsi="Cambria Math" w:cs="Calibri"/>
                <w:i/>
                <w:color w:val="000000"/>
                <w:sz w:val="28"/>
              </w:rPr>
            </m:ctrlPr>
          </m:naryPr>
          <m:sub/>
          <m:sup/>
          <m:e>
            <m:r>
              <w:rPr>
                <w:rFonts w:ascii="Cambria Math" w:hAnsi="Cambria Math" w:cs="Calibri"/>
                <w:color w:val="000000"/>
                <w:sz w:val="28"/>
              </w:rPr>
              <m:t>(</m:t>
            </m:r>
            <m:sSub>
              <m:sSubPr>
                <m:ctrlPr>
                  <w:rPr>
                    <w:rFonts w:ascii="Cambria Math" w:hAnsi="Cambria Math" w:cs="Calibri"/>
                    <w:i/>
                    <w:color w:val="000000"/>
                    <w:sz w:val="28"/>
                  </w:rPr>
                </m:ctrlPr>
              </m:sSubPr>
              <m:e>
                <m:r>
                  <w:rPr>
                    <w:rFonts w:ascii="Cambria Math" w:hAnsi="Cambria Math" w:cs="Calibri"/>
                    <w:color w:val="000000"/>
                    <w:sz w:val="28"/>
                  </w:rPr>
                  <m:t>Но</m:t>
                </m:r>
              </m:e>
              <m:sub>
                <m:r>
                  <w:rPr>
                    <w:rFonts w:ascii="Cambria Math" w:hAnsi="Cambria Math" w:cs="Calibri"/>
                    <w:color w:val="000000"/>
                    <w:sz w:val="28"/>
                    <w:lang w:val="en-US"/>
                  </w:rPr>
                  <m:t>j</m:t>
                </m:r>
              </m:sub>
            </m:sSub>
            <m:r>
              <m:rPr>
                <m:nor/>
              </m:rPr>
              <w:rPr>
                <w:rFonts w:ascii="PT Astra Serif" w:hAnsi="PT Astra Serif" w:cs="Calibri"/>
                <w:color w:val="000000"/>
                <w:sz w:val="24"/>
              </w:rPr>
              <m:t xml:space="preserve"> × </m:t>
            </m:r>
            <m:sSub>
              <m:sSubPr>
                <m:ctrlPr>
                  <w:rPr>
                    <w:rFonts w:ascii="Cambria Math" w:hAnsi="Cambria Math" w:cs="Calibri"/>
                    <w:i/>
                    <w:color w:val="000000"/>
                    <w:sz w:val="28"/>
                  </w:rPr>
                </m:ctrlPr>
              </m:sSubPr>
              <m:e>
                <m:r>
                  <w:rPr>
                    <w:rFonts w:ascii="Cambria Math" w:hAnsi="Cambria Math" w:cs="Calibri"/>
                    <w:color w:val="000000"/>
                    <w:sz w:val="28"/>
                  </w:rPr>
                  <m:t>Нфз</m:t>
                </m:r>
              </m:e>
              <m:sub>
                <m:r>
                  <w:rPr>
                    <w:rFonts w:ascii="Cambria Math" w:hAnsi="Cambria Math" w:cs="Calibri"/>
                    <w:color w:val="000000"/>
                    <w:sz w:val="28"/>
                    <w:lang w:val="en-US"/>
                  </w:rPr>
                  <m:t>j</m:t>
                </m:r>
              </m:sub>
            </m:sSub>
            <m:r>
              <m:rPr>
                <m:nor/>
              </m:rPr>
              <w:rPr>
                <w:rFonts w:ascii="PT Astra Serif" w:hAnsi="PT Astra Serif" w:cs="Calibri"/>
                <w:color w:val="000000"/>
                <w:sz w:val="24"/>
              </w:rPr>
              <m:t>)</m:t>
            </m:r>
          </m:e>
        </m:nary>
        <m:r>
          <m:rPr>
            <m:nor/>
          </m:rPr>
          <w:rPr>
            <w:rFonts w:ascii="PT Astra Serif" w:hAnsi="PT Astra Serif" w:cs="Calibri"/>
            <w:color w:val="000000"/>
            <w:sz w:val="24"/>
          </w:rPr>
          <m:t xml:space="preserve">× </m:t>
        </m:r>
        <m:r>
          <m:rPr>
            <m:nor/>
          </m:rPr>
          <w:rPr>
            <w:rFonts w:ascii="PT Astra Serif" w:hAnsi="PT Astra Serif" w:cs="Calibri"/>
            <w:color w:val="000000"/>
            <w:sz w:val="28"/>
          </w:rPr>
          <m:t>Ч</m:t>
        </m:r>
        <m:r>
          <m:rPr>
            <m:nor/>
          </m:rPr>
          <w:rPr>
            <w:rFonts w:ascii="PT Astra Serif" w:hAnsi="PT Astra Serif" w:cs="Calibri"/>
            <w:color w:val="000000"/>
            <w:sz w:val="28"/>
            <w:vertAlign w:val="subscript"/>
          </w:rPr>
          <m:t>З</m:t>
        </m:r>
      </m:oMath>
      <w:r w:rsidRPr="00DC3330">
        <w:rPr>
          <w:rFonts w:ascii="PT Astra Serif" w:hAnsi="PT Astra Serif" w:cs="Calibri"/>
          <w:color w:val="000000"/>
          <w:sz w:val="28"/>
        </w:rPr>
        <w:t xml:space="preserve">, </w:t>
      </w:r>
    </w:p>
    <w:p w:rsidR="00634A9D" w:rsidRPr="00DC3330" w:rsidRDefault="00634A9D" w:rsidP="00634A9D">
      <w:pPr>
        <w:widowControl w:val="0"/>
        <w:autoSpaceDE w:val="0"/>
        <w:autoSpaceDN w:val="0"/>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7938"/>
      </w:tblGrid>
      <w:tr w:rsidR="00634A9D" w:rsidRPr="00DC3330" w:rsidTr="00867639">
        <w:tc>
          <w:tcPr>
            <w:tcW w:w="1480" w:type="dxa"/>
          </w:tcPr>
          <w:p w:rsidR="00634A9D" w:rsidRPr="00DC3330" w:rsidRDefault="00433CF7" w:rsidP="00634A9D">
            <w:pPr>
              <w:widowControl w:val="0"/>
              <w:autoSpaceDE w:val="0"/>
              <w:autoSpaceDN w:val="0"/>
              <w:jc w:val="center"/>
              <w:rPr>
                <w:rFonts w:ascii="PT Astra Serif" w:hAnsi="PT Astra Serif" w:cs="Calibri"/>
                <w:color w:val="000000"/>
                <w:sz w:val="28"/>
              </w:rPr>
            </w:pPr>
            <m:oMathPara>
              <m:oMath>
                <m:sSub>
                  <m:sSubPr>
                    <m:ctrlPr>
                      <w:rPr>
                        <w:rFonts w:ascii="Cambria Math" w:hAnsi="Cambria Math" w:cs="Calibri"/>
                        <w:color w:val="000000"/>
                        <w:sz w:val="28"/>
                        <w:vertAlign w:val="subscript"/>
                        <w:lang w:val="en-US"/>
                      </w:rPr>
                    </m:ctrlPr>
                  </m:sSubPr>
                  <m:e>
                    <m:r>
                      <w:rPr>
                        <w:rFonts w:ascii="Cambria Math" w:hAnsi="Cambria Math" w:cs="Calibri"/>
                        <w:color w:val="000000"/>
                        <w:sz w:val="28"/>
                        <w:vertAlign w:val="subscript"/>
                      </w:rPr>
                      <m:t>Но</m:t>
                    </m:r>
                  </m:e>
                  <m:sub>
                    <m:r>
                      <w:rPr>
                        <w:rFonts w:ascii="Cambria Math" w:hAnsi="Cambria Math" w:cs="Calibri"/>
                        <w:color w:val="000000"/>
                        <w:sz w:val="28"/>
                        <w:vertAlign w:val="subscript"/>
                        <w:lang w:val="en-US"/>
                      </w:rPr>
                      <m:t>j</m:t>
                    </m:r>
                  </m:sub>
                </m:sSub>
              </m:oMath>
            </m:oMathPara>
          </w:p>
        </w:tc>
        <w:tc>
          <w:tcPr>
            <w:tcW w:w="7938" w:type="dxa"/>
          </w:tcPr>
          <w:p w:rsidR="00634A9D" w:rsidRPr="00DC3330" w:rsidRDefault="00634A9D"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средний норматив объема медицинской помощи </w:t>
            </w:r>
            <w:r w:rsidRPr="00DC3330">
              <w:rPr>
                <w:rFonts w:ascii="PT Astra Serif" w:hAnsi="PT Astra Serif" w:cs="Calibri"/>
                <w:color w:val="000000"/>
                <w:sz w:val="24"/>
                <w:szCs w:val="24"/>
              </w:rPr>
              <w:br/>
              <w:t xml:space="preserve">для проведения </w:t>
            </w:r>
            <w:r w:rsidRPr="00DC3330">
              <w:rPr>
                <w:rFonts w:ascii="PT Astra Serif" w:hAnsi="PT Astra Serif" w:cs="Calibri"/>
                <w:color w:val="000000"/>
                <w:sz w:val="24"/>
                <w:szCs w:val="24"/>
                <w:lang w:val="en-US"/>
              </w:rPr>
              <w:t>j</w:t>
            </w:r>
            <w:r w:rsidRPr="00DC3330">
              <w:rPr>
                <w:rFonts w:ascii="PT Astra Serif" w:hAnsi="PT Astra Serif" w:cs="Calibri"/>
                <w:color w:val="000000"/>
                <w:sz w:val="24"/>
                <w:szCs w:val="24"/>
              </w:rPr>
              <w:t xml:space="preserve">-го исследования (компьютерной томографии, магнитно-резонансной томографии, ультразвукового исследования </w:t>
            </w:r>
            <w:proofErr w:type="gramStart"/>
            <w:r w:rsidRPr="00DC3330">
              <w:rPr>
                <w:rFonts w:ascii="PT Astra Serif" w:hAnsi="PT Astra Serif" w:cs="Calibri"/>
                <w:color w:val="000000"/>
                <w:sz w:val="24"/>
                <w:szCs w:val="24"/>
              </w:rPr>
              <w:t>сердечно-сосудистой</w:t>
            </w:r>
            <w:proofErr w:type="gramEnd"/>
            <w:r w:rsidRPr="00DC3330">
              <w:rPr>
                <w:rFonts w:ascii="PT Astra Serif" w:hAnsi="PT Astra Serif" w:cs="Calibri"/>
                <w:color w:val="000000"/>
                <w:sz w:val="24"/>
                <w:szCs w:val="24"/>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в части базовой программы, исследований;</w:t>
            </w:r>
          </w:p>
        </w:tc>
      </w:tr>
      <w:tr w:rsidR="00634A9D" w:rsidRPr="00DC3330" w:rsidTr="00867639">
        <w:tc>
          <w:tcPr>
            <w:tcW w:w="1480" w:type="dxa"/>
          </w:tcPr>
          <w:p w:rsidR="00634A9D" w:rsidRPr="00DC3330" w:rsidRDefault="00433CF7" w:rsidP="00634A9D">
            <w:pPr>
              <w:widowControl w:val="0"/>
              <w:autoSpaceDE w:val="0"/>
              <w:autoSpaceDN w:val="0"/>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Нфз</m:t>
                    </m:r>
                  </m:e>
                  <m:sub>
                    <m:r>
                      <w:rPr>
                        <w:rFonts w:ascii="Cambria Math" w:hAnsi="Cambria Math" w:cs="Calibri"/>
                        <w:color w:val="000000"/>
                        <w:sz w:val="28"/>
                        <w:lang w:val="en-US"/>
                      </w:rPr>
                      <m:t>j</m:t>
                    </m:r>
                  </m:sub>
                </m:sSub>
              </m:oMath>
            </m:oMathPara>
          </w:p>
        </w:tc>
        <w:tc>
          <w:tcPr>
            <w:tcW w:w="7938" w:type="dxa"/>
          </w:tcPr>
          <w:p w:rsidR="00634A9D" w:rsidRPr="00DC3330" w:rsidRDefault="00634A9D"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средний норматив финансовых затрат на единицу объема медицинской помощи для проведения </w:t>
            </w:r>
            <w:r w:rsidRPr="00DC3330">
              <w:rPr>
                <w:rFonts w:ascii="PT Astra Serif" w:hAnsi="PT Astra Serif" w:cs="Calibri"/>
                <w:color w:val="000000"/>
                <w:sz w:val="24"/>
                <w:szCs w:val="24"/>
                <w:lang w:val="en-US"/>
              </w:rPr>
              <w:t>j</w:t>
            </w:r>
            <w:r w:rsidRPr="00DC3330">
              <w:rPr>
                <w:rFonts w:ascii="PT Astra Serif" w:hAnsi="PT Astra Serif" w:cs="Calibri"/>
                <w:color w:val="000000"/>
                <w:sz w:val="24"/>
                <w:szCs w:val="24"/>
              </w:rPr>
              <w:t xml:space="preserve">-го исследования (компьютерной томографии, магнитно-резонансной томографии, ультразвукового исследования </w:t>
            </w:r>
            <w:proofErr w:type="gramStart"/>
            <w:r w:rsidRPr="00DC3330">
              <w:rPr>
                <w:rFonts w:ascii="PT Astra Serif" w:hAnsi="PT Astra Serif" w:cs="Calibri"/>
                <w:color w:val="000000"/>
                <w:sz w:val="24"/>
                <w:szCs w:val="24"/>
              </w:rPr>
              <w:t>сердечно-сосудистой</w:t>
            </w:r>
            <w:proofErr w:type="gramEnd"/>
            <w:r w:rsidRPr="00DC3330">
              <w:rPr>
                <w:rFonts w:ascii="PT Astra Serif" w:hAnsi="PT Astra Serif" w:cs="Calibri"/>
                <w:color w:val="000000"/>
                <w:sz w:val="24"/>
                <w:szCs w:val="24"/>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w:t>
            </w:r>
            <w:r w:rsidRPr="00DC3330">
              <w:rPr>
                <w:rFonts w:ascii="PT Astra Serif" w:hAnsi="PT Astra Serif" w:cs="Calibri"/>
                <w:strike/>
                <w:color w:val="000000"/>
                <w:sz w:val="24"/>
                <w:szCs w:val="24"/>
              </w:rPr>
              <w:t xml:space="preserve"> </w:t>
            </w:r>
            <w:r w:rsidRPr="00DC3330">
              <w:rPr>
                <w:rFonts w:ascii="PT Astra Serif" w:hAnsi="PT Astra Serif" w:cs="Calibri"/>
                <w:color w:val="000000"/>
                <w:sz w:val="24"/>
                <w:szCs w:val="24"/>
              </w:rPr>
              <w:t>в части базовой программы, рублей;</w:t>
            </w:r>
          </w:p>
        </w:tc>
      </w:tr>
      <w:tr w:rsidR="00634A9D" w:rsidRPr="00DC3330" w:rsidTr="00867639">
        <w:trPr>
          <w:trHeight w:val="469"/>
        </w:trPr>
        <w:tc>
          <w:tcPr>
            <w:tcW w:w="1480" w:type="dxa"/>
          </w:tcPr>
          <w:p w:rsidR="00634A9D" w:rsidRPr="00DC3330" w:rsidRDefault="00634A9D" w:rsidP="00634A9D">
            <w:pPr>
              <w:widowControl w:val="0"/>
              <w:autoSpaceDE w:val="0"/>
              <w:autoSpaceDN w:val="0"/>
              <w:jc w:val="center"/>
              <w:rPr>
                <w:rFonts w:ascii="PT Astra Serif" w:hAnsi="PT Astra Serif" w:cs="Calibri"/>
                <w:color w:val="000000"/>
                <w:sz w:val="28"/>
                <w:vertAlign w:val="subscript"/>
              </w:rPr>
            </w:pPr>
            <m:oMathPara>
              <m:oMath>
                <m:r>
                  <m:rPr>
                    <m:nor/>
                  </m:rPr>
                  <w:rPr>
                    <w:rFonts w:ascii="PT Astra Serif" w:hAnsi="PT Astra Serif" w:cs="Calibri"/>
                    <w:color w:val="000000"/>
                    <w:sz w:val="28"/>
                  </w:rPr>
                  <m:t>Ч</m:t>
                </m:r>
                <m:r>
                  <m:rPr>
                    <m:nor/>
                  </m:rPr>
                  <w:rPr>
                    <w:rFonts w:ascii="PT Astra Serif" w:hAnsi="PT Astra Serif" w:cs="Calibri"/>
                    <w:color w:val="000000"/>
                    <w:sz w:val="28"/>
                    <w:vertAlign w:val="subscript"/>
                  </w:rPr>
                  <m:t>З</m:t>
                </m:r>
              </m:oMath>
            </m:oMathPara>
          </w:p>
        </w:tc>
        <w:tc>
          <w:tcPr>
            <w:tcW w:w="7938" w:type="dxa"/>
          </w:tcPr>
          <w:p w:rsidR="00634A9D" w:rsidRPr="00DC3330" w:rsidRDefault="00634A9D"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численность застрахованного населения Ульяновской области, человек.</w:t>
            </w:r>
          </w:p>
        </w:tc>
      </w:tr>
    </w:tbl>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Объем средств, направляемых на оплату медицинской помощи в неотложной форме, рассчитывается по следующей формуле:</w:t>
      </w:r>
    </w:p>
    <w:p w:rsidR="00E65480" w:rsidRPr="00DC3330" w:rsidRDefault="00E65480">
      <w:pPr>
        <w:pStyle w:val="ConsPlusNormal"/>
        <w:jc w:val="both"/>
        <w:rPr>
          <w:rFonts w:ascii="PT Astra Serif" w:hAnsi="PT Astra Serif"/>
          <w:sz w:val="16"/>
          <w:szCs w:val="16"/>
        </w:rPr>
      </w:pPr>
    </w:p>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ОС</w:t>
      </w:r>
      <w:r w:rsidRPr="00DC3330">
        <w:rPr>
          <w:rFonts w:ascii="PT Astra Serif" w:hAnsi="PT Astra Serif"/>
          <w:sz w:val="28"/>
          <w:szCs w:val="28"/>
          <w:vertAlign w:val="subscript"/>
        </w:rPr>
        <w:t>НЕОТЛ</w:t>
      </w:r>
      <w:r w:rsidRPr="00DC3330">
        <w:rPr>
          <w:rFonts w:ascii="PT Astra Serif" w:hAnsi="PT Astra Serif"/>
          <w:sz w:val="28"/>
          <w:szCs w:val="28"/>
        </w:rPr>
        <w:t xml:space="preserve"> = Но</w:t>
      </w:r>
      <w:r w:rsidRPr="00DC3330">
        <w:rPr>
          <w:rFonts w:ascii="PT Astra Serif" w:hAnsi="PT Astra Serif"/>
          <w:sz w:val="28"/>
          <w:szCs w:val="28"/>
          <w:vertAlign w:val="subscript"/>
        </w:rPr>
        <w:t>НЕОТЛ</w:t>
      </w:r>
      <w:r w:rsidRPr="00DC3330">
        <w:rPr>
          <w:rFonts w:ascii="PT Astra Serif" w:hAnsi="PT Astra Serif"/>
          <w:sz w:val="28"/>
          <w:szCs w:val="28"/>
        </w:rPr>
        <w:t xml:space="preserve"> x Нфз</w:t>
      </w:r>
      <w:r w:rsidRPr="00DC3330">
        <w:rPr>
          <w:rFonts w:ascii="PT Astra Serif" w:hAnsi="PT Astra Serif"/>
          <w:sz w:val="28"/>
          <w:szCs w:val="28"/>
          <w:vertAlign w:val="subscript"/>
        </w:rPr>
        <w:t>НЕОТЛ</w:t>
      </w:r>
      <w:r w:rsidRPr="00DC3330">
        <w:rPr>
          <w:rFonts w:ascii="PT Astra Serif" w:hAnsi="PT Astra Serif"/>
          <w:sz w:val="28"/>
          <w:szCs w:val="28"/>
        </w:rPr>
        <w:t xml:space="preserve"> x Ч</w:t>
      </w:r>
      <w:r w:rsidRPr="00DC3330">
        <w:rPr>
          <w:rFonts w:ascii="PT Astra Serif" w:hAnsi="PT Astra Serif"/>
          <w:sz w:val="28"/>
          <w:szCs w:val="28"/>
          <w:vertAlign w:val="subscript"/>
        </w:rPr>
        <w:t>З</w:t>
      </w:r>
      <w:r w:rsidRPr="00DC3330">
        <w:rPr>
          <w:rFonts w:ascii="PT Astra Serif" w:hAnsi="PT Astra Serif"/>
          <w:sz w:val="28"/>
          <w:szCs w:val="28"/>
        </w:rPr>
        <w:t>.</w:t>
      </w:r>
    </w:p>
    <w:p w:rsidR="00E65480" w:rsidRPr="00DC3330" w:rsidRDefault="00E65480">
      <w:pPr>
        <w:pStyle w:val="ConsPlusNormal"/>
        <w:jc w:val="both"/>
        <w:rPr>
          <w:rFonts w:ascii="PT Astra Serif" w:hAnsi="PT Astra Serif"/>
          <w:sz w:val="16"/>
          <w:szCs w:val="16"/>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 xml:space="preserve">2.1.4. </w:t>
      </w:r>
      <w:proofErr w:type="gramStart"/>
      <w:r w:rsidRPr="00DC3330">
        <w:rPr>
          <w:rFonts w:ascii="PT Astra Serif" w:hAnsi="PT Astra Serif"/>
          <w:sz w:val="28"/>
          <w:szCs w:val="28"/>
        </w:rPr>
        <w:t>Исходя из подушевого норматива финансирования медицинской помощи в амбулаторных условиях за исключением медицинской помощи, финансируемой в соответствии с установленными Программой нормативами, оказываемой медицинскими организациями, участвующими в реализации Территориальной программы ОМС, в расчете на одно застрахованное лицо определяется базовый (средний) подушевой норматив финансирования медицинской помощи по следующей формуле:</w:t>
      </w:r>
      <w:proofErr w:type="gramEnd"/>
    </w:p>
    <w:p w:rsidR="00634A9D" w:rsidRPr="00DC3330" w:rsidRDefault="00634A9D" w:rsidP="00634A9D">
      <w:pPr>
        <w:widowControl w:val="0"/>
        <w:autoSpaceDE w:val="0"/>
        <w:autoSpaceDN w:val="0"/>
        <w:spacing w:line="340" w:lineRule="exact"/>
        <w:ind w:firstLine="567"/>
        <w:jc w:val="both"/>
        <w:rPr>
          <w:rFonts w:ascii="PT Astra Serif" w:hAnsi="PT Astra Serif" w:cs="Calibri"/>
          <w:b/>
          <w:color w:val="000000"/>
          <w:sz w:val="28"/>
        </w:rPr>
      </w:pPr>
      <w:r w:rsidRPr="00DC3330">
        <w:rPr>
          <w:rFonts w:ascii="PT Astra Serif" w:hAnsi="PT Astra Serif" w:cs="Calibri"/>
          <w:color w:val="000000"/>
          <w:sz w:val="28"/>
        </w:rPr>
        <w:t xml:space="preserve">Значение базового подушевого норматива финансирования на прикрепившихся лиц определяется по следующей формуле: </w:t>
      </w:r>
    </w:p>
    <w:p w:rsidR="00634A9D" w:rsidRPr="00DC3330" w:rsidRDefault="00433CF7" w:rsidP="00634A9D">
      <w:pPr>
        <w:widowControl w:val="0"/>
        <w:autoSpaceDE w:val="0"/>
        <w:autoSpaceDN w:val="0"/>
        <w:jc w:val="center"/>
        <w:rPr>
          <w:rFonts w:ascii="PT Astra Serif" w:hAnsi="PT Astra Serif" w:cs="Calibri"/>
          <w:color w:val="000000"/>
          <w:sz w:val="28"/>
        </w:rPr>
      </w:pPr>
      <m:oMath>
        <m:sSub>
          <m:sSubPr>
            <m:ctrlPr>
              <w:rPr>
                <w:rFonts w:ascii="Cambria Math" w:hAnsi="Cambria Math"/>
                <w:i/>
                <w:color w:val="000000"/>
                <w:sz w:val="28"/>
                <w:szCs w:val="28"/>
              </w:rPr>
            </m:ctrlPr>
          </m:sSubPr>
          <m:e>
            <m:r>
              <w:rPr>
                <w:rFonts w:ascii="Cambria Math" w:hAnsi="Cambria Math"/>
                <w:color w:val="000000"/>
                <w:sz w:val="28"/>
                <w:szCs w:val="28"/>
              </w:rPr>
              <m:t>ПН</m:t>
            </m:r>
          </m:e>
          <m:sub>
            <m:r>
              <w:rPr>
                <w:rFonts w:ascii="Cambria Math" w:hAnsi="Cambria Math"/>
                <w:color w:val="000000"/>
                <w:sz w:val="28"/>
                <w:szCs w:val="28"/>
              </w:rPr>
              <m:t>БАЗ</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ОС</m:t>
                </m:r>
              </m:e>
              <m:sub>
                <m:r>
                  <w:rPr>
                    <w:rFonts w:ascii="Cambria Math" w:hAnsi="Cambria Math"/>
                    <w:color w:val="000000"/>
                    <w:sz w:val="28"/>
                    <w:szCs w:val="28"/>
                  </w:rPr>
                  <m:t>ПНФ</m:t>
                </m:r>
              </m:sub>
            </m:sSub>
          </m:num>
          <m:den>
            <m:sSub>
              <m:sSubPr>
                <m:ctrlPr>
                  <w:rPr>
                    <w:rFonts w:ascii="Cambria Math" w:hAnsi="Cambria Math"/>
                    <w:i/>
                    <w:color w:val="000000"/>
                    <w:sz w:val="28"/>
                    <w:szCs w:val="28"/>
                  </w:rPr>
                </m:ctrlPr>
              </m:sSubPr>
              <m:e>
                <m:r>
                  <w:rPr>
                    <w:rFonts w:ascii="Cambria Math" w:hAnsi="Cambria Math"/>
                    <w:color w:val="000000"/>
                    <w:sz w:val="28"/>
                    <w:szCs w:val="28"/>
                  </w:rPr>
                  <m:t>Ч</m:t>
                </m:r>
              </m:e>
              <m:sub>
                <m:r>
                  <w:rPr>
                    <w:rFonts w:ascii="Cambria Math" w:hAnsi="Cambria Math"/>
                    <w:color w:val="000000"/>
                    <w:sz w:val="28"/>
                    <w:szCs w:val="28"/>
                  </w:rPr>
                  <m:t>З</m:t>
                </m:r>
              </m:sub>
            </m:sSub>
            <m:r>
              <w:rPr>
                <w:rFonts w:ascii="Cambria Math" w:hAnsi="Cambria Math"/>
                <w:color w:val="000000"/>
                <w:sz w:val="28"/>
                <w:szCs w:val="28"/>
              </w:rPr>
              <m:t>×КД</m:t>
            </m:r>
          </m:den>
        </m:f>
        <m:r>
          <w:rPr>
            <w:rFonts w:ascii="Cambria Math" w:hAnsi="Cambria Math" w:cs="Calibri"/>
            <w:color w:val="000000"/>
            <w:sz w:val="28"/>
          </w:rPr>
          <m:t>)×(1-Рез)</m:t>
        </m:r>
      </m:oMath>
      <w:r w:rsidR="00634A9D" w:rsidRPr="00DC3330">
        <w:rPr>
          <w:rFonts w:ascii="PT Astra Serif" w:hAnsi="PT Astra Serif" w:cs="Calibri"/>
          <w:color w:val="000000"/>
          <w:sz w:val="28"/>
        </w:rPr>
        <w:t xml:space="preserve">, </w:t>
      </w:r>
    </w:p>
    <w:p w:rsidR="00634A9D" w:rsidRPr="00DC3330" w:rsidRDefault="00634A9D" w:rsidP="00634A9D">
      <w:pPr>
        <w:widowControl w:val="0"/>
        <w:autoSpaceDE w:val="0"/>
        <w:autoSpaceDN w:val="0"/>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831"/>
      </w:tblGrid>
      <w:tr w:rsidR="00634A9D" w:rsidRPr="00DC3330" w:rsidTr="00634A9D">
        <w:tc>
          <w:tcPr>
            <w:tcW w:w="1587" w:type="dxa"/>
            <w:tcBorders>
              <w:top w:val="nil"/>
              <w:left w:val="nil"/>
              <w:bottom w:val="nil"/>
              <w:right w:val="nil"/>
            </w:tcBorders>
            <w:vAlign w:val="center"/>
          </w:tcPr>
          <w:p w:rsidR="00634A9D" w:rsidRPr="00DC3330" w:rsidRDefault="00634A9D" w:rsidP="00634A9D">
            <w:pPr>
              <w:widowControl w:val="0"/>
              <w:autoSpaceDE w:val="0"/>
              <w:autoSpaceDN w:val="0"/>
              <w:jc w:val="center"/>
              <w:rPr>
                <w:rFonts w:ascii="PT Astra Serif" w:hAnsi="PT Astra Serif"/>
                <w:color w:val="000000"/>
                <w:sz w:val="28"/>
              </w:rPr>
            </w:pPr>
            <w:r w:rsidRPr="00DC3330">
              <w:rPr>
                <w:rFonts w:ascii="PT Astra Serif" w:hAnsi="PT Astra Serif"/>
                <w:color w:val="000000"/>
                <w:sz w:val="28"/>
              </w:rPr>
              <w:t>ПН</w:t>
            </w:r>
            <w:r w:rsidRPr="00DC3330">
              <w:rPr>
                <w:rFonts w:ascii="PT Astra Serif" w:hAnsi="PT Astra Serif"/>
                <w:color w:val="000000"/>
                <w:sz w:val="28"/>
                <w:vertAlign w:val="subscript"/>
              </w:rPr>
              <w:t>БА3</w:t>
            </w:r>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 xml:space="preserve">базовый подушевой норматив финансирования </w:t>
            </w:r>
            <w:r w:rsidRPr="00DC3330">
              <w:rPr>
                <w:rFonts w:ascii="PT Astra Serif" w:hAnsi="PT Astra Serif" w:cs="Calibri"/>
                <w:color w:val="000000"/>
                <w:sz w:val="24"/>
                <w:szCs w:val="24"/>
              </w:rPr>
              <w:t>на прикрепившихся лиц</w:t>
            </w:r>
            <w:r w:rsidRPr="00DC3330">
              <w:rPr>
                <w:rFonts w:ascii="PT Astra Serif" w:hAnsi="PT Astra Serif"/>
                <w:color w:val="000000"/>
                <w:sz w:val="24"/>
                <w:szCs w:val="24"/>
              </w:rPr>
              <w:t>, рублей;</w:t>
            </w:r>
          </w:p>
        </w:tc>
      </w:tr>
      <w:tr w:rsidR="00634A9D" w:rsidRPr="00DC3330" w:rsidTr="00634A9D">
        <w:tc>
          <w:tcPr>
            <w:tcW w:w="1587" w:type="dxa"/>
            <w:tcBorders>
              <w:top w:val="nil"/>
              <w:left w:val="nil"/>
              <w:bottom w:val="nil"/>
              <w:right w:val="nil"/>
            </w:tcBorders>
            <w:vAlign w:val="center"/>
          </w:tcPr>
          <w:p w:rsidR="00634A9D" w:rsidRPr="00DC3330" w:rsidRDefault="00433CF7" w:rsidP="00634A9D">
            <w:pPr>
              <w:widowControl w:val="0"/>
              <w:autoSpaceDE w:val="0"/>
              <w:autoSpaceDN w:val="0"/>
              <w:jc w:val="center"/>
              <w:rPr>
                <w:rFonts w:ascii="PT Astra Serif" w:hAnsi="PT Astra Serif"/>
                <w:color w:val="000000"/>
                <w:sz w:val="28"/>
              </w:rPr>
            </w:pPr>
            <m:oMathPara>
              <m:oMath>
                <m:sSub>
                  <m:sSubPr>
                    <m:ctrlPr>
                      <w:rPr>
                        <w:rFonts w:ascii="Cambria Math" w:hAnsi="Cambria Math"/>
                        <w:i/>
                        <w:color w:val="000000"/>
                        <w:sz w:val="28"/>
                      </w:rPr>
                    </m:ctrlPr>
                  </m:sSubPr>
                  <m:e>
                    <m:r>
                      <w:rPr>
                        <w:rFonts w:ascii="Cambria Math" w:hAnsi="Cambria Math"/>
                        <w:color w:val="000000"/>
                        <w:sz w:val="28"/>
                      </w:rPr>
                      <m:t>ОС</m:t>
                    </m:r>
                  </m:e>
                  <m:sub>
                    <m:r>
                      <w:rPr>
                        <w:rFonts w:ascii="Cambria Math" w:hAnsi="Cambria Math"/>
                        <w:color w:val="000000"/>
                        <w:sz w:val="28"/>
                      </w:rPr>
                      <m:t>ПНФ</m:t>
                    </m:r>
                  </m:sub>
                </m:sSub>
              </m:oMath>
            </m:oMathPara>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объем средств на оплату медицинской помощи по подушевому нормативу финансирования, рублей;</w:t>
            </w:r>
          </w:p>
        </w:tc>
      </w:tr>
      <w:tr w:rsidR="00634A9D" w:rsidRPr="00DC3330" w:rsidTr="00634A9D">
        <w:tc>
          <w:tcPr>
            <w:tcW w:w="1587" w:type="dxa"/>
            <w:tcBorders>
              <w:top w:val="nil"/>
              <w:left w:val="nil"/>
              <w:bottom w:val="nil"/>
              <w:right w:val="nil"/>
            </w:tcBorders>
            <w:vAlign w:val="center"/>
          </w:tcPr>
          <w:p w:rsidR="00634A9D" w:rsidRPr="00DC3330" w:rsidRDefault="00634A9D" w:rsidP="00634A9D">
            <w:pPr>
              <w:widowControl w:val="0"/>
              <w:autoSpaceDE w:val="0"/>
              <w:autoSpaceDN w:val="0"/>
              <w:jc w:val="center"/>
              <w:rPr>
                <w:rFonts w:ascii="PT Astra Serif" w:eastAsia="Calibri" w:hAnsi="PT Astra Serif"/>
                <w:color w:val="000000"/>
                <w:sz w:val="28"/>
                <w:szCs w:val="28"/>
              </w:rPr>
            </w:pPr>
            <m:oMathPara>
              <m:oMath>
                <m:r>
                  <w:rPr>
                    <w:rFonts w:ascii="Cambria Math" w:hAnsi="Cambria Math"/>
                    <w:color w:val="000000"/>
                    <w:sz w:val="28"/>
                  </w:rPr>
                  <m:t>Рез</m:t>
                </m:r>
              </m:oMath>
            </m:oMathPara>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доля средств, направляемая на выплаты медицинским организациям за достижение показателей результативности деятельности;</w:t>
            </w:r>
          </w:p>
        </w:tc>
      </w:tr>
      <w:tr w:rsidR="00634A9D" w:rsidRPr="00DC3330" w:rsidTr="00634A9D">
        <w:tc>
          <w:tcPr>
            <w:tcW w:w="1587" w:type="dxa"/>
            <w:tcBorders>
              <w:top w:val="nil"/>
              <w:left w:val="nil"/>
              <w:bottom w:val="nil"/>
              <w:right w:val="nil"/>
            </w:tcBorders>
            <w:vAlign w:val="center"/>
          </w:tcPr>
          <w:p w:rsidR="00634A9D" w:rsidRPr="00DC3330" w:rsidRDefault="00634A9D" w:rsidP="00634A9D">
            <w:pPr>
              <w:widowControl w:val="0"/>
              <w:autoSpaceDE w:val="0"/>
              <w:autoSpaceDN w:val="0"/>
              <w:jc w:val="center"/>
              <w:rPr>
                <w:rFonts w:ascii="PT Astra Serif" w:eastAsia="Calibri" w:hAnsi="PT Astra Serif"/>
                <w:color w:val="000000"/>
                <w:sz w:val="28"/>
                <w:szCs w:val="28"/>
              </w:rPr>
            </w:pPr>
            <m:oMathPara>
              <m:oMath>
                <m:r>
                  <w:rPr>
                    <w:rFonts w:ascii="Cambria Math" w:hAnsi="Cambria Math"/>
                    <w:color w:val="000000"/>
                    <w:sz w:val="28"/>
                    <w:szCs w:val="28"/>
                  </w:rPr>
                  <m:t>КД</m:t>
                </m:r>
              </m:oMath>
            </m:oMathPara>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 xml:space="preserve">единый коэффициент дифференциации субъекта Российской Федерации, рассчитанный в соответствии с Постановлением № 462. </w:t>
            </w:r>
          </w:p>
        </w:tc>
      </w:tr>
    </w:tbl>
    <w:p w:rsidR="00867639" w:rsidRDefault="00867639" w:rsidP="00DC3330">
      <w:pPr>
        <w:widowControl w:val="0"/>
        <w:autoSpaceDE w:val="0"/>
        <w:autoSpaceDN w:val="0"/>
        <w:spacing w:after="0" w:line="240" w:lineRule="auto"/>
        <w:ind w:firstLine="567"/>
        <w:jc w:val="both"/>
        <w:rPr>
          <w:rFonts w:ascii="PT Astra Serif" w:hAnsi="PT Astra Serif" w:cs="Calibri"/>
          <w:color w:val="000000"/>
          <w:sz w:val="28"/>
        </w:rPr>
      </w:pPr>
    </w:p>
    <w:p w:rsidR="00634A9D" w:rsidRPr="00DC3330" w:rsidRDefault="00634A9D" w:rsidP="00DC3330">
      <w:pPr>
        <w:widowControl w:val="0"/>
        <w:autoSpaceDE w:val="0"/>
        <w:autoSpaceDN w:val="0"/>
        <w:spacing w:after="0" w:line="240" w:lineRule="auto"/>
        <w:ind w:firstLine="567"/>
        <w:jc w:val="both"/>
        <w:rPr>
          <w:rFonts w:ascii="PT Astra Serif" w:hAnsi="PT Astra Serif" w:cs="Calibri"/>
          <w:color w:val="000000"/>
          <w:sz w:val="28"/>
        </w:rPr>
      </w:pPr>
      <w:proofErr w:type="gramStart"/>
      <w:r w:rsidRPr="00DC3330">
        <w:rPr>
          <w:rFonts w:ascii="PT Astra Serif" w:hAnsi="PT Astra Serif" w:cs="Calibri"/>
          <w:color w:val="000000"/>
          <w:sz w:val="28"/>
        </w:rPr>
        <w:t>Объем средств на оплату медицинской помощи в амбулаторных условиях по подушевому нормативу финансирования</w:t>
      </w:r>
      <w:r w:rsidRPr="00DC3330">
        <w:rPr>
          <w:rFonts w:ascii="PT Astra Serif" w:hAnsi="PT Astra Serif"/>
          <w:color w:val="000000"/>
          <w:sz w:val="28"/>
        </w:rPr>
        <w:t>,</w:t>
      </w:r>
      <w:r w:rsidRPr="00DC3330">
        <w:rPr>
          <w:rFonts w:ascii="PT Astra Serif" w:hAnsi="PT Astra Serif" w:cs="Calibri"/>
          <w:color w:val="000000"/>
          <w:sz w:val="28"/>
        </w:rPr>
        <w:t xml:space="preserve"> оказываемой медицинскими организациями, участвующими в реализации территориальной программы обязательного медицинского страхования Ульяновской области (</w:t>
      </w:r>
      <m:oMath>
        <m:sSub>
          <m:sSubPr>
            <m:ctrlPr>
              <w:rPr>
                <w:rFonts w:ascii="Cambria Math" w:hAnsi="Cambria Math"/>
                <w:i/>
                <w:color w:val="000000"/>
                <w:sz w:val="28"/>
              </w:rPr>
            </m:ctrlPr>
          </m:sSubPr>
          <m:e>
            <m:r>
              <w:rPr>
                <w:rFonts w:ascii="Cambria Math" w:hAnsi="Cambria Math"/>
                <w:color w:val="000000"/>
                <w:sz w:val="28"/>
              </w:rPr>
              <m:t>ОС</m:t>
            </m:r>
          </m:e>
          <m:sub>
            <m:r>
              <w:rPr>
                <w:rFonts w:ascii="Cambria Math" w:hAnsi="Cambria Math"/>
                <w:color w:val="000000"/>
                <w:sz w:val="28"/>
              </w:rPr>
              <m:t>ПНФ</m:t>
            </m:r>
          </m:sub>
        </m:sSub>
      </m:oMath>
      <w:r w:rsidRPr="00DC3330">
        <w:rPr>
          <w:rFonts w:ascii="PT Astra Serif" w:hAnsi="PT Astra Serif" w:cs="Calibri"/>
          <w:color w:val="000000"/>
          <w:sz w:val="28"/>
        </w:rPr>
        <w:t>), рассчитывается без учета средств на финансовое обеспечение медицинской помощи, оплачиваемой за единицу объема, и средств на финансовое обеспечение фельдшерских, фельдшерско-акушерских пунктов, определяется по следующей формуле:</w:t>
      </w:r>
      <w:proofErr w:type="gramEnd"/>
    </w:p>
    <w:p w:rsidR="00634A9D" w:rsidRPr="00DC3330" w:rsidRDefault="00634A9D" w:rsidP="00634A9D">
      <w:pPr>
        <w:widowControl w:val="0"/>
        <w:autoSpaceDE w:val="0"/>
        <w:autoSpaceDN w:val="0"/>
        <w:jc w:val="both"/>
        <w:rPr>
          <w:rFonts w:ascii="PT Astra Serif" w:hAnsi="PT Astra Serif" w:cs="Calibri"/>
          <w:color w:val="000000"/>
          <w:sz w:val="16"/>
          <w:szCs w:val="16"/>
        </w:rPr>
      </w:pPr>
    </w:p>
    <w:p w:rsidR="00634A9D" w:rsidRPr="00DC3330" w:rsidRDefault="00433CF7" w:rsidP="00634A9D">
      <w:pPr>
        <w:widowControl w:val="0"/>
        <w:autoSpaceDE w:val="0"/>
        <w:autoSpaceDN w:val="0"/>
        <w:ind w:left="-284"/>
        <w:jc w:val="center"/>
        <w:rPr>
          <w:rFonts w:ascii="PT Astra Serif" w:hAnsi="PT Astra Serif" w:cs="Calibri"/>
          <w:color w:val="000000"/>
          <w:sz w:val="26"/>
        </w:rPr>
      </w:pPr>
      <m:oMath>
        <m:sSub>
          <m:sSubPr>
            <m:ctrlPr>
              <w:rPr>
                <w:rFonts w:ascii="Cambria Math" w:hAnsi="Cambria Math"/>
                <w:i/>
                <w:color w:val="000000"/>
                <w:sz w:val="26"/>
                <w:szCs w:val="26"/>
              </w:rPr>
            </m:ctrlPr>
          </m:sSubPr>
          <m:e>
            <m:r>
              <w:rPr>
                <w:rFonts w:ascii="Cambria Math" w:hAnsi="Cambria Math"/>
                <w:color w:val="000000"/>
                <w:sz w:val="26"/>
                <w:szCs w:val="26"/>
              </w:rPr>
              <m:t>ОС</m:t>
            </m:r>
          </m:e>
          <m:sub>
            <m:r>
              <w:rPr>
                <w:rFonts w:ascii="Cambria Math" w:hAnsi="Cambria Math"/>
                <w:color w:val="000000"/>
                <w:sz w:val="26"/>
                <w:szCs w:val="26"/>
              </w:rPr>
              <m:t>ПНФ</m:t>
            </m:r>
          </m:sub>
        </m:sSub>
        <m:r>
          <w:rPr>
            <w:rFonts w:ascii="Cambria Math" w:hAnsi="Cambria Math"/>
            <w:color w:val="000000"/>
            <w:sz w:val="26"/>
            <w:szCs w:val="26"/>
          </w:rPr>
          <m:t>=</m:t>
        </m:r>
        <m:sSub>
          <m:sSubPr>
            <m:ctrlPr>
              <w:rPr>
                <w:rFonts w:ascii="Cambria Math" w:hAnsi="Cambria Math"/>
                <w:i/>
                <w:color w:val="000000"/>
                <w:sz w:val="26"/>
                <w:szCs w:val="26"/>
              </w:rPr>
            </m:ctrlPr>
          </m:sSubPr>
          <m:e>
            <m:r>
              <w:rPr>
                <w:rFonts w:ascii="Cambria Math" w:hAnsi="Cambria Math"/>
                <w:color w:val="000000"/>
                <w:sz w:val="26"/>
                <w:szCs w:val="26"/>
              </w:rPr>
              <m:t>ОС</m:t>
            </m:r>
          </m:e>
          <m:sub>
            <m:r>
              <w:rPr>
                <w:rFonts w:ascii="Cambria Math" w:hAnsi="Cambria Math"/>
                <w:color w:val="000000"/>
                <w:sz w:val="26"/>
                <w:szCs w:val="26"/>
              </w:rPr>
              <m:t>АМБ</m:t>
            </m:r>
          </m:sub>
        </m:sSub>
        <m:r>
          <w:rPr>
            <w:rFonts w:ascii="Cambria Math" w:hAnsi="Cambria Math" w:cs="Calibri"/>
            <w:color w:val="000000"/>
            <w:sz w:val="26"/>
          </w:rPr>
          <m:t>-</m:t>
        </m:r>
        <m:sSub>
          <m:sSubPr>
            <m:ctrlPr>
              <w:rPr>
                <w:rFonts w:ascii="Cambria Math" w:hAnsi="Cambria Math" w:cs="Calibri"/>
                <w:i/>
                <w:color w:val="000000"/>
                <w:sz w:val="26"/>
              </w:rPr>
            </m:ctrlPr>
          </m:sSubPr>
          <m:e>
            <m:r>
              <w:rPr>
                <w:rFonts w:ascii="Cambria Math" w:hAnsi="Cambria Math" w:cs="Calibri"/>
                <w:color w:val="000000"/>
                <w:sz w:val="26"/>
              </w:rPr>
              <m:t>ОС</m:t>
            </m:r>
          </m:e>
          <m:sub>
            <m:r>
              <w:rPr>
                <w:rFonts w:ascii="Cambria Math" w:hAnsi="Cambria Math" w:cs="Calibri"/>
                <w:color w:val="000000"/>
                <w:sz w:val="26"/>
              </w:rPr>
              <m:t>ФАП</m:t>
            </m:r>
          </m:sub>
        </m:sSub>
        <m:r>
          <w:rPr>
            <w:rFonts w:ascii="Cambria Math" w:hAnsi="Cambria Math" w:cs="Calibri"/>
            <w:color w:val="000000"/>
            <w:sz w:val="26"/>
          </w:rPr>
          <m:t>-</m:t>
        </m:r>
        <m:sSub>
          <m:sSubPr>
            <m:ctrlPr>
              <w:rPr>
                <w:rFonts w:ascii="Cambria Math" w:hAnsi="Cambria Math" w:cs="Calibri"/>
                <w:i/>
                <w:color w:val="000000"/>
                <w:sz w:val="26"/>
              </w:rPr>
            </m:ctrlPr>
          </m:sSubPr>
          <m:e>
            <m:r>
              <w:rPr>
                <w:rFonts w:ascii="Cambria Math" w:hAnsi="Cambria Math" w:cs="Calibri"/>
                <w:color w:val="000000"/>
                <w:sz w:val="26"/>
              </w:rPr>
              <m:t>ОС</m:t>
            </m:r>
          </m:e>
          <m:sub>
            <m:r>
              <w:rPr>
                <w:rFonts w:ascii="Cambria Math" w:hAnsi="Cambria Math" w:cs="Calibri"/>
                <w:color w:val="000000"/>
                <w:sz w:val="26"/>
              </w:rPr>
              <m:t>ИССЛЕД</m:t>
            </m:r>
          </m:sub>
        </m:sSub>
        <m:r>
          <w:rPr>
            <w:rFonts w:ascii="Cambria Math" w:hAnsi="Cambria Math" w:cs="Calibri"/>
            <w:color w:val="000000"/>
            <w:sz w:val="26"/>
          </w:rPr>
          <m:t>-</m:t>
        </m:r>
        <m:sSub>
          <m:sSubPr>
            <m:ctrlPr>
              <w:rPr>
                <w:rFonts w:ascii="Cambria Math" w:hAnsi="Cambria Math" w:cs="Calibri"/>
                <w:i/>
                <w:color w:val="000000"/>
                <w:sz w:val="26"/>
              </w:rPr>
            </m:ctrlPr>
          </m:sSubPr>
          <m:e>
            <m:r>
              <w:rPr>
                <w:rFonts w:ascii="Cambria Math" w:hAnsi="Cambria Math" w:cs="Calibri"/>
                <w:color w:val="000000"/>
                <w:sz w:val="26"/>
              </w:rPr>
              <m:t>ОС</m:t>
            </m:r>
          </m:e>
          <m:sub>
            <m:r>
              <w:rPr>
                <w:rFonts w:ascii="Cambria Math" w:hAnsi="Cambria Math" w:cs="Calibri"/>
                <w:color w:val="000000"/>
                <w:sz w:val="26"/>
              </w:rPr>
              <m:t>НЕОТЛ</m:t>
            </m:r>
          </m:sub>
        </m:sSub>
        <m:r>
          <w:rPr>
            <w:rFonts w:ascii="Cambria Math" w:hAnsi="Cambria Math" w:cs="Calibri"/>
            <w:color w:val="000000"/>
            <w:sz w:val="26"/>
          </w:rPr>
          <m:t xml:space="preserve">- </m:t>
        </m:r>
        <m:sSub>
          <m:sSubPr>
            <m:ctrlPr>
              <w:rPr>
                <w:rFonts w:ascii="Cambria Math" w:hAnsi="Cambria Math" w:cs="Calibri"/>
                <w:i/>
                <w:color w:val="000000"/>
                <w:sz w:val="26"/>
              </w:rPr>
            </m:ctrlPr>
          </m:sSubPr>
          <m:e>
            <m:r>
              <w:rPr>
                <w:rFonts w:ascii="Cambria Math" w:hAnsi="Cambria Math" w:cs="Calibri"/>
                <w:color w:val="000000"/>
                <w:sz w:val="26"/>
              </w:rPr>
              <m:t>ОС</m:t>
            </m:r>
          </m:e>
          <m:sub>
            <m:r>
              <w:rPr>
                <w:rFonts w:ascii="Cambria Math" w:hAnsi="Cambria Math" w:cs="Calibri"/>
                <w:color w:val="000000"/>
                <w:sz w:val="26"/>
              </w:rPr>
              <m:t>ЕО</m:t>
            </m:r>
          </m:sub>
        </m:sSub>
        <m:r>
          <w:rPr>
            <w:rFonts w:ascii="Cambria Math" w:hAnsi="Cambria Math" w:cs="Calibri"/>
            <w:color w:val="000000"/>
            <w:sz w:val="26"/>
          </w:rPr>
          <m:t>-</m:t>
        </m:r>
        <m:sSub>
          <m:sSubPr>
            <m:ctrlPr>
              <w:rPr>
                <w:rFonts w:ascii="Cambria Math" w:hAnsi="Cambria Math" w:cs="Calibri"/>
                <w:i/>
                <w:color w:val="000000"/>
                <w:sz w:val="26"/>
              </w:rPr>
            </m:ctrlPr>
          </m:sSubPr>
          <m:e>
            <m:r>
              <w:rPr>
                <w:rFonts w:ascii="Cambria Math" w:hAnsi="Cambria Math" w:cs="Calibri"/>
                <w:color w:val="000000"/>
                <w:sz w:val="26"/>
              </w:rPr>
              <m:t>ОС</m:t>
            </m:r>
          </m:e>
          <m:sub>
            <m:r>
              <w:rPr>
                <w:rFonts w:ascii="Cambria Math" w:hAnsi="Cambria Math" w:cs="Calibri"/>
                <w:color w:val="000000"/>
                <w:sz w:val="26"/>
              </w:rPr>
              <m:t>ПО</m:t>
            </m:r>
          </m:sub>
        </m:sSub>
        <m:r>
          <w:rPr>
            <w:rFonts w:ascii="Cambria Math" w:hAnsi="Cambria Math" w:cs="Calibri"/>
            <w:color w:val="000000"/>
            <w:sz w:val="26"/>
          </w:rPr>
          <m:t>-</m:t>
        </m:r>
        <m:sSub>
          <m:sSubPr>
            <m:ctrlPr>
              <w:rPr>
                <w:rFonts w:ascii="Cambria Math" w:hAnsi="Cambria Math" w:cs="Calibri"/>
                <w:i/>
                <w:color w:val="000000"/>
                <w:sz w:val="26"/>
              </w:rPr>
            </m:ctrlPr>
          </m:sSubPr>
          <m:e>
            <m:r>
              <w:rPr>
                <w:rFonts w:ascii="Cambria Math" w:hAnsi="Cambria Math" w:cs="Calibri"/>
                <w:color w:val="000000"/>
                <w:sz w:val="26"/>
              </w:rPr>
              <m:t>ОС</m:t>
            </m:r>
          </m:e>
          <m:sub>
            <m:r>
              <w:rPr>
                <w:rFonts w:ascii="Cambria Math" w:hAnsi="Cambria Math" w:cs="Calibri"/>
                <w:color w:val="000000"/>
                <w:sz w:val="26"/>
              </w:rPr>
              <m:t>ДИСП</m:t>
            </m:r>
          </m:sub>
        </m:sSub>
      </m:oMath>
      <w:r w:rsidR="00634A9D" w:rsidRPr="00DC3330">
        <w:rPr>
          <w:rFonts w:ascii="PT Astra Serif" w:hAnsi="PT Astra Serif" w:cs="Calibri"/>
          <w:color w:val="000000"/>
          <w:sz w:val="26"/>
        </w:rPr>
        <w:t xml:space="preserve">, </w:t>
      </w:r>
    </w:p>
    <w:p w:rsidR="00634A9D" w:rsidRPr="00DC3330" w:rsidRDefault="00634A9D" w:rsidP="00634A9D">
      <w:pPr>
        <w:widowControl w:val="0"/>
        <w:autoSpaceDE w:val="0"/>
        <w:autoSpaceDN w:val="0"/>
        <w:ind w:left="-284"/>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831"/>
      </w:tblGrid>
      <w:tr w:rsidR="00634A9D" w:rsidRPr="00DC3330" w:rsidTr="00634A9D">
        <w:tc>
          <w:tcPr>
            <w:tcW w:w="1587" w:type="dxa"/>
            <w:tcBorders>
              <w:top w:val="nil"/>
              <w:left w:val="nil"/>
              <w:bottom w:val="nil"/>
              <w:right w:val="nil"/>
            </w:tcBorders>
          </w:tcPr>
          <w:p w:rsidR="00634A9D" w:rsidRPr="00DC3330" w:rsidRDefault="00634A9D" w:rsidP="00634A9D">
            <w:pPr>
              <w:widowControl w:val="0"/>
              <w:autoSpaceDE w:val="0"/>
              <w:autoSpaceDN w:val="0"/>
              <w:jc w:val="center"/>
              <w:rPr>
                <w:rFonts w:ascii="PT Astra Serif" w:hAnsi="PT Astra Serif" w:cs="Calibri"/>
                <w:color w:val="000000"/>
                <w:sz w:val="28"/>
              </w:rPr>
            </w:pPr>
            <w:r w:rsidRPr="00DC3330">
              <w:rPr>
                <w:rFonts w:ascii="PT Astra Serif" w:hAnsi="PT Astra Serif" w:cs="Calibri"/>
                <w:color w:val="000000"/>
                <w:sz w:val="28"/>
              </w:rPr>
              <w:t>ОС</w:t>
            </w:r>
            <w:r w:rsidRPr="00DC3330">
              <w:rPr>
                <w:rFonts w:ascii="PT Astra Serif" w:hAnsi="PT Astra Serif" w:cs="Calibri"/>
                <w:color w:val="000000"/>
                <w:sz w:val="28"/>
                <w:vertAlign w:val="subscript"/>
              </w:rPr>
              <w:t>ФАП</w:t>
            </w:r>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s="Calibri"/>
                <w:color w:val="000000"/>
                <w:sz w:val="24"/>
                <w:szCs w:val="24"/>
              </w:rPr>
            </w:pPr>
            <w:proofErr w:type="gramStart"/>
            <w:r w:rsidRPr="00DC3330">
              <w:rPr>
                <w:rFonts w:ascii="PT Astra Serif" w:hAnsi="PT Astra Serif" w:cs="Calibri"/>
                <w:color w:val="000000"/>
                <w:sz w:val="24"/>
                <w:szCs w:val="24"/>
              </w:rPr>
              <w:t xml:space="preserve">объем средств, направляемых на финансовое обеспечение фельдшерских, фельдшерско-акушерских пунктов в соответствии с установленными Территориальной программой государственных гарантий размерами финансового обеспечения фельдшерских, фельдшерско-акушерских пунктов (при необходимости – за исключением медицинской помощи в неотложной форме), рублей; </w:t>
            </w:r>
            <w:proofErr w:type="gramEnd"/>
          </w:p>
        </w:tc>
      </w:tr>
      <w:tr w:rsidR="00634A9D" w:rsidRPr="00DC3330" w:rsidTr="00634A9D">
        <w:tc>
          <w:tcPr>
            <w:tcW w:w="1587" w:type="dxa"/>
            <w:tcBorders>
              <w:top w:val="nil"/>
              <w:left w:val="nil"/>
              <w:bottom w:val="nil"/>
              <w:right w:val="nil"/>
            </w:tcBorders>
          </w:tcPr>
          <w:p w:rsidR="00634A9D" w:rsidRPr="00DC3330" w:rsidRDefault="00634A9D" w:rsidP="00634A9D">
            <w:pPr>
              <w:widowControl w:val="0"/>
              <w:autoSpaceDE w:val="0"/>
              <w:autoSpaceDN w:val="0"/>
              <w:jc w:val="center"/>
              <w:rPr>
                <w:rFonts w:ascii="PT Astra Serif" w:hAnsi="PT Astra Serif" w:cs="Calibri"/>
                <w:color w:val="000000"/>
                <w:sz w:val="28"/>
              </w:rPr>
            </w:pPr>
            <w:r w:rsidRPr="00DC3330">
              <w:rPr>
                <w:rFonts w:ascii="PT Astra Serif" w:hAnsi="PT Astra Serif" w:cs="Calibri"/>
                <w:color w:val="000000"/>
                <w:sz w:val="28"/>
              </w:rPr>
              <w:t>ОС</w:t>
            </w:r>
            <w:r w:rsidRPr="00DC3330">
              <w:rPr>
                <w:rFonts w:ascii="PT Astra Serif" w:hAnsi="PT Astra Serif" w:cs="Calibri"/>
                <w:color w:val="000000"/>
                <w:sz w:val="28"/>
                <w:vertAlign w:val="subscript"/>
              </w:rPr>
              <w:t>ИССЛЕД</w:t>
            </w:r>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DC3330">
              <w:rPr>
                <w:rFonts w:ascii="PT Astra Serif" w:hAnsi="PT Astra Serif" w:cs="Calibri"/>
                <w:color w:val="000000"/>
                <w:sz w:val="24"/>
                <w:szCs w:val="24"/>
              </w:rPr>
              <w:t>сердечно-сосудистой</w:t>
            </w:r>
            <w:proofErr w:type="gramEnd"/>
            <w:r w:rsidRPr="00DC3330">
              <w:rPr>
                <w:rFonts w:ascii="PT Astra Serif" w:hAnsi="PT Astra Serif" w:cs="Calibri"/>
                <w:color w:val="000000"/>
                <w:sz w:val="24"/>
                <w:szCs w:val="24"/>
              </w:rP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в соответствии с нормативами, установленными Территориальной программой государственных гарантий в части базовой программы, рублей; </w:t>
            </w:r>
          </w:p>
        </w:tc>
      </w:tr>
      <w:tr w:rsidR="00634A9D" w:rsidRPr="00DC3330" w:rsidTr="00203748">
        <w:trPr>
          <w:trHeight w:val="1943"/>
        </w:trPr>
        <w:tc>
          <w:tcPr>
            <w:tcW w:w="1587" w:type="dxa"/>
            <w:tcBorders>
              <w:top w:val="nil"/>
              <w:left w:val="nil"/>
              <w:bottom w:val="nil"/>
              <w:right w:val="nil"/>
            </w:tcBorders>
          </w:tcPr>
          <w:p w:rsidR="00634A9D" w:rsidRPr="00DC3330" w:rsidRDefault="00634A9D" w:rsidP="00634A9D">
            <w:pPr>
              <w:widowControl w:val="0"/>
              <w:autoSpaceDE w:val="0"/>
              <w:autoSpaceDN w:val="0"/>
              <w:jc w:val="center"/>
              <w:rPr>
                <w:rFonts w:ascii="PT Astra Serif" w:hAnsi="PT Astra Serif" w:cs="Calibri"/>
                <w:color w:val="000000"/>
                <w:sz w:val="28"/>
              </w:rPr>
            </w:pPr>
            <w:r w:rsidRPr="00DC3330">
              <w:rPr>
                <w:rFonts w:ascii="PT Astra Serif" w:hAnsi="PT Astra Serif" w:cs="Calibri"/>
                <w:color w:val="000000"/>
                <w:sz w:val="28"/>
              </w:rPr>
              <w:t>ОС</w:t>
            </w:r>
            <w:r w:rsidRPr="00DC3330">
              <w:rPr>
                <w:rFonts w:ascii="PT Astra Serif" w:hAnsi="PT Astra Serif" w:cs="Calibri"/>
                <w:color w:val="000000"/>
                <w:sz w:val="28"/>
                <w:vertAlign w:val="subscript"/>
              </w:rPr>
              <w:t>НЕОТЛ</w:t>
            </w:r>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s="Calibri"/>
                <w:color w:val="000000"/>
                <w:sz w:val="24"/>
                <w:szCs w:val="24"/>
              </w:rPr>
            </w:pPr>
            <w:proofErr w:type="gramStart"/>
            <w:r w:rsidRPr="00DC3330">
              <w:rPr>
                <w:rFonts w:ascii="PT Astra Serif" w:hAnsi="PT Astra Serif" w:cs="Calibri"/>
                <w:color w:val="000000"/>
                <w:sz w:val="24"/>
                <w:szCs w:val="24"/>
              </w:rPr>
              <w:t xml:space="preserve">объем средств, направляемых на оплату посещений </w:t>
            </w:r>
            <w:r w:rsidRPr="00DC3330">
              <w:rPr>
                <w:rFonts w:ascii="PT Astra Serif" w:hAnsi="PT Astra Serif" w:cs="Calibri"/>
                <w:color w:val="000000"/>
                <w:sz w:val="24"/>
                <w:szCs w:val="24"/>
              </w:rPr>
              <w:br/>
              <w:t>в неотложной форме в соответствии с нормативами, установленными Территориальной программой государственных гарантий в части базовой программы, рублей (используется в случае принятия Комиссией решения о финансировании медицинской помощи в неотложной форме вне подушевого норматива);</w:t>
            </w:r>
            <w:proofErr w:type="gramEnd"/>
          </w:p>
        </w:tc>
      </w:tr>
      <w:tr w:rsidR="00634A9D" w:rsidRPr="00DC3330" w:rsidTr="00203748">
        <w:trPr>
          <w:trHeight w:val="1621"/>
        </w:trPr>
        <w:tc>
          <w:tcPr>
            <w:tcW w:w="1587" w:type="dxa"/>
            <w:tcBorders>
              <w:top w:val="nil"/>
              <w:left w:val="nil"/>
              <w:bottom w:val="nil"/>
              <w:right w:val="nil"/>
            </w:tcBorders>
          </w:tcPr>
          <w:p w:rsidR="00634A9D" w:rsidRPr="00DC3330" w:rsidRDefault="00433CF7" w:rsidP="00634A9D">
            <w:pPr>
              <w:widowControl w:val="0"/>
              <w:autoSpaceDE w:val="0"/>
              <w:autoSpaceDN w:val="0"/>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ОС</m:t>
                    </m:r>
                  </m:e>
                  <m:sub>
                    <m:r>
                      <w:rPr>
                        <w:rFonts w:ascii="Cambria Math" w:hAnsi="Cambria Math" w:cs="Calibri"/>
                        <w:color w:val="000000"/>
                        <w:sz w:val="28"/>
                      </w:rPr>
                      <m:t>ЕО</m:t>
                    </m:r>
                  </m:sub>
                </m:sSub>
              </m:oMath>
            </m:oMathPara>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объем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«Медицинская реабилитация</w:t>
            </w:r>
            <w:r w:rsidRPr="00DC3330">
              <w:rPr>
                <w:rFonts w:ascii="PT Astra Serif" w:hAnsi="PT Astra Serif"/>
                <w:color w:val="000000"/>
                <w:sz w:val="24"/>
                <w:szCs w:val="24"/>
              </w:rPr>
              <w:t xml:space="preserve">», а также </w:t>
            </w:r>
            <w:r w:rsidRPr="00DC3330">
              <w:rPr>
                <w:rFonts w:ascii="PT Astra Serif" w:hAnsi="PT Astra Serif" w:cs="Calibri"/>
                <w:color w:val="000000"/>
                <w:sz w:val="24"/>
                <w:szCs w:val="24"/>
              </w:rPr>
              <w:t>диспансерного наблюдения</w:t>
            </w:r>
            <w:r w:rsidRPr="00DC3330">
              <w:rPr>
                <w:rFonts w:ascii="PT Astra Serif" w:hAnsi="PT Astra Serif"/>
                <w:color w:val="000000"/>
                <w:sz w:val="24"/>
                <w:szCs w:val="24"/>
              </w:rPr>
              <w:t>), рублей;</w:t>
            </w:r>
          </w:p>
        </w:tc>
      </w:tr>
      <w:tr w:rsidR="00634A9D" w:rsidRPr="00DC3330" w:rsidTr="00634A9D">
        <w:tc>
          <w:tcPr>
            <w:tcW w:w="1587" w:type="dxa"/>
            <w:tcBorders>
              <w:top w:val="nil"/>
              <w:left w:val="nil"/>
              <w:bottom w:val="nil"/>
              <w:right w:val="nil"/>
            </w:tcBorders>
          </w:tcPr>
          <w:p w:rsidR="00634A9D" w:rsidRPr="00DC3330" w:rsidRDefault="00433CF7" w:rsidP="00634A9D">
            <w:pPr>
              <w:widowControl w:val="0"/>
              <w:autoSpaceDE w:val="0"/>
              <w:autoSpaceDN w:val="0"/>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ОС</m:t>
                    </m:r>
                  </m:e>
                  <m:sub>
                    <m:r>
                      <w:rPr>
                        <w:rFonts w:ascii="Cambria Math" w:hAnsi="Cambria Math" w:cs="Calibri"/>
                        <w:color w:val="000000"/>
                        <w:sz w:val="28"/>
                      </w:rPr>
                      <m:t>ПО</m:t>
                    </m:r>
                  </m:sub>
                </m:sSub>
              </m:oMath>
            </m:oMathPara>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в части базовой программы, рублей</w:t>
            </w:r>
          </w:p>
        </w:tc>
      </w:tr>
      <w:tr w:rsidR="00634A9D" w:rsidRPr="00DC3330" w:rsidTr="00634A9D">
        <w:trPr>
          <w:trHeight w:val="26"/>
        </w:trPr>
        <w:tc>
          <w:tcPr>
            <w:tcW w:w="1587" w:type="dxa"/>
            <w:tcBorders>
              <w:top w:val="nil"/>
              <w:left w:val="nil"/>
              <w:bottom w:val="nil"/>
              <w:right w:val="nil"/>
            </w:tcBorders>
          </w:tcPr>
          <w:p w:rsidR="00634A9D" w:rsidRPr="00DC3330" w:rsidRDefault="00433CF7" w:rsidP="00634A9D">
            <w:pPr>
              <w:widowControl w:val="0"/>
              <w:autoSpaceDE w:val="0"/>
              <w:autoSpaceDN w:val="0"/>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ОС</m:t>
                    </m:r>
                  </m:e>
                  <m:sub>
                    <m:r>
                      <w:rPr>
                        <w:rFonts w:ascii="Cambria Math" w:hAnsi="Cambria Math" w:cs="Calibri"/>
                        <w:color w:val="000000"/>
                        <w:sz w:val="28"/>
                      </w:rPr>
                      <m:t>ДИСП</m:t>
                    </m:r>
                  </m:sub>
                </m:sSub>
              </m:oMath>
            </m:oMathPara>
          </w:p>
        </w:tc>
        <w:tc>
          <w:tcPr>
            <w:tcW w:w="7831" w:type="dxa"/>
            <w:tcBorders>
              <w:top w:val="nil"/>
              <w:left w:val="nil"/>
              <w:bottom w:val="nil"/>
              <w:right w:val="nil"/>
            </w:tcBorders>
          </w:tcPr>
          <w:p w:rsidR="00634A9D" w:rsidRPr="00DC3330" w:rsidRDefault="00634A9D" w:rsidP="00336CE2">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объем средств, направляемых на оплату проведения диспансеризации, включающей профилактический медицинский осмотр и дополнительные методы обследований (в том числе второго этапа диспансеризации и  углубленной диспансеризации), рублей</w:t>
            </w:r>
          </w:p>
        </w:tc>
      </w:tr>
    </w:tbl>
    <w:p w:rsidR="00E65480" w:rsidRPr="00DC3330" w:rsidRDefault="00E65480">
      <w:pPr>
        <w:pStyle w:val="ConsPlusNormal"/>
        <w:jc w:val="both"/>
        <w:rPr>
          <w:rFonts w:ascii="PT Astra Serif" w:hAnsi="PT Astra Serif"/>
          <w:sz w:val="28"/>
          <w:szCs w:val="28"/>
        </w:rPr>
      </w:pP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ОС</w:t>
      </w:r>
      <w:r w:rsidRPr="00DC3330">
        <w:rPr>
          <w:rFonts w:ascii="PT Astra Serif" w:hAnsi="PT Astra Serif"/>
          <w:sz w:val="28"/>
          <w:szCs w:val="28"/>
          <w:vertAlign w:val="subscript"/>
        </w:rPr>
        <w:t>ЕО</w:t>
      </w:r>
      <w:r w:rsidRPr="00DC3330">
        <w:rPr>
          <w:rFonts w:ascii="PT Astra Serif" w:hAnsi="PT Astra Serif"/>
          <w:sz w:val="28"/>
          <w:szCs w:val="28"/>
        </w:rPr>
        <w:t xml:space="preserve"> включает в себя средства на оплату амбулаторно-поликлинической помощи за единицу объема по следующим видам:</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расходы на оплату диализа в амбулаторных условиях;</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расходы на медицинскую помощь, оказываемую в неотложной форме;</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расходы на оплату стоматологической помощи;</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расходы на оплату медицинских услуг в Центрах здоровья;</w:t>
      </w:r>
    </w:p>
    <w:p w:rsidR="00E65480" w:rsidRPr="00DC3330" w:rsidRDefault="00E65480" w:rsidP="00992B3A">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 расходы на оплату медицинских услуг, оплачиваемых по отдельным тарифам (</w:t>
      </w:r>
      <w:r w:rsidR="00992B3A" w:rsidRPr="00DC3330">
        <w:rPr>
          <w:rFonts w:ascii="PT Astra Serif" w:hAnsi="PT Astra Serif"/>
          <w:sz w:val="28"/>
          <w:szCs w:val="28"/>
        </w:rPr>
        <w:t>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w:t>
      </w:r>
      <w:r w:rsidRPr="00DC3330">
        <w:rPr>
          <w:rFonts w:ascii="PT Astra Serif" w:hAnsi="PT Astra Serif"/>
          <w:sz w:val="28"/>
          <w:szCs w:val="28"/>
        </w:rPr>
        <w:t>);</w:t>
      </w:r>
      <w:proofErr w:type="gramEnd"/>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расходы на оплату консультативных приемов;</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расходы на оплату медицинских услуг застрахованным лицам, не прикрепленным к медицинским организациям;</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расходы на медицинскую помощь, оказываемую травматологами в травмпунктах;</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 расходов на оплату медицинских услуг лицам, застрахованным в других субъектах Российской Федерации.</w:t>
      </w:r>
    </w:p>
    <w:p w:rsidR="00E65480" w:rsidRPr="00DC3330" w:rsidRDefault="00E65480" w:rsidP="00992B3A">
      <w:pPr>
        <w:pStyle w:val="ConsPlusNormal"/>
        <w:ind w:firstLine="539"/>
        <w:jc w:val="both"/>
        <w:rPr>
          <w:rFonts w:ascii="PT Astra Serif" w:hAnsi="PT Astra Serif"/>
          <w:sz w:val="28"/>
          <w:szCs w:val="28"/>
        </w:rPr>
      </w:pPr>
      <w:r w:rsidRPr="00DC3330">
        <w:rPr>
          <w:rFonts w:ascii="PT Astra Serif" w:hAnsi="PT Astra Serif"/>
          <w:sz w:val="28"/>
          <w:szCs w:val="28"/>
        </w:rPr>
        <w:t>Оплата по подушевому нормативу финансирования амбулаторно-поликлинической помощи не включает в себя расходы на содержание ФАП/ФП.</w:t>
      </w:r>
    </w:p>
    <w:p w:rsidR="00E65480" w:rsidRPr="00DC3330" w:rsidRDefault="00E65480" w:rsidP="00992B3A">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Базовый (средний) подушевой норматив финансирования на прикрепившихся лиц при оказании медицинской помощи в амбулаторных условиях включает расходы на оплату медицинской помощи в рамках базовой программы обязательного медицинского страхования, в том числе первичную доврачебную, врачебную медико-санитарную помощь, первичную специализированную медико-санитарную помощь, организованную по территориально-участковому принципу, оказываемую в плановой форме в соответствии с установленными единицами объема медицинской помощи - посещение с профилактическими и</w:t>
      </w:r>
      <w:proofErr w:type="gramEnd"/>
      <w:r w:rsidRPr="00DC3330">
        <w:rPr>
          <w:rFonts w:ascii="PT Astra Serif" w:hAnsi="PT Astra Serif"/>
          <w:sz w:val="28"/>
          <w:szCs w:val="28"/>
        </w:rPr>
        <w:t xml:space="preserve"> иными целями, обращение в связи с заболеванием, расходы на оказание медицинской помощи с применением телемедицинских технологий.</w:t>
      </w:r>
    </w:p>
    <w:p w:rsidR="00433CF7" w:rsidRDefault="00E65480" w:rsidP="00433CF7">
      <w:pPr>
        <w:pStyle w:val="ConsPlusNormal"/>
        <w:ind w:firstLine="539"/>
        <w:jc w:val="both"/>
        <w:rPr>
          <w:rFonts w:ascii="PT Astra Serif" w:hAnsi="PT Astra Serif"/>
          <w:sz w:val="28"/>
          <w:szCs w:val="28"/>
        </w:rPr>
      </w:pPr>
      <w:r w:rsidRPr="00DC3330">
        <w:rPr>
          <w:rFonts w:ascii="PT Astra Serif" w:hAnsi="PT Astra Serif"/>
          <w:sz w:val="28"/>
          <w:szCs w:val="28"/>
        </w:rP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CC61C4" w:rsidRDefault="00CC61C4" w:rsidP="00433CF7">
      <w:pPr>
        <w:pStyle w:val="ConsPlusNormal"/>
        <w:ind w:firstLine="539"/>
        <w:jc w:val="both"/>
        <w:rPr>
          <w:rFonts w:ascii="PT Astra Serif" w:hAnsi="PT Astra Serif"/>
          <w:sz w:val="28"/>
          <w:szCs w:val="28"/>
        </w:rPr>
      </w:pPr>
    </w:p>
    <w:p w:rsidR="00E65480" w:rsidRDefault="00E65480" w:rsidP="00433CF7">
      <w:pPr>
        <w:pStyle w:val="ConsPlusNormal"/>
        <w:ind w:firstLine="539"/>
        <w:jc w:val="both"/>
        <w:rPr>
          <w:rFonts w:ascii="PT Astra Serif" w:hAnsi="PT Astra Serif"/>
          <w:sz w:val="28"/>
          <w:szCs w:val="28"/>
        </w:rPr>
      </w:pPr>
      <w:r w:rsidRPr="00DC3330">
        <w:rPr>
          <w:rFonts w:ascii="PT Astra Serif" w:hAnsi="PT Astra Serif"/>
          <w:sz w:val="28"/>
          <w:szCs w:val="28"/>
        </w:rPr>
        <w:t>2.1.5. На основе базового (среднего) подушевого норматива финансирования медицинской помощи, оказываемой в амбулаторных условиях, рассчитываются дифференцированные подушевые нормативы для медицинских организаций по следующей формуле:</w:t>
      </w:r>
    </w:p>
    <w:p w:rsidR="00DC3330" w:rsidRPr="00DC3330" w:rsidRDefault="00DC3330">
      <w:pPr>
        <w:pStyle w:val="ConsPlusNormal"/>
        <w:spacing w:before="200"/>
        <w:ind w:firstLine="540"/>
        <w:jc w:val="both"/>
        <w:rPr>
          <w:rFonts w:ascii="PT Astra Serif" w:hAnsi="PT Astra Serif"/>
          <w:sz w:val="16"/>
          <w:szCs w:val="16"/>
        </w:rPr>
      </w:pPr>
    </w:p>
    <w:p w:rsidR="00992B3A" w:rsidRPr="00DC3330" w:rsidRDefault="00433CF7" w:rsidP="00992B3A">
      <w:pPr>
        <w:widowControl w:val="0"/>
        <w:autoSpaceDE w:val="0"/>
        <w:autoSpaceDN w:val="0"/>
        <w:jc w:val="center"/>
        <w:rPr>
          <w:rFonts w:ascii="PT Astra Serif" w:hAnsi="PT Astra Serif" w:cs="Calibri"/>
          <w:color w:val="000000"/>
          <w:sz w:val="28"/>
        </w:rPr>
      </w:pPr>
      <m:oMath>
        <m:sSubSup>
          <m:sSubSupPr>
            <m:ctrlPr>
              <w:rPr>
                <w:rFonts w:ascii="Cambria Math" w:hAnsi="Cambria Math" w:cs="Calibri"/>
                <w:color w:val="000000"/>
                <w:sz w:val="28"/>
              </w:rPr>
            </m:ctrlPr>
          </m:sSubSupPr>
          <m:e>
            <m:r>
              <m:rPr>
                <m:sty m:val="p"/>
              </m:rPr>
              <w:rPr>
                <w:rFonts w:ascii="Cambria Math" w:hAnsi="Cambria Math" w:cs="Calibri"/>
                <w:color w:val="000000"/>
                <w:sz w:val="28"/>
              </w:rPr>
              <m:t>ДП</m:t>
            </m:r>
          </m:e>
          <m:sub>
            <m:r>
              <m:rPr>
                <m:sty m:val="p"/>
              </m:rPr>
              <w:rPr>
                <w:rFonts w:ascii="Cambria Math" w:hAnsi="Cambria Math" w:cs="Calibri"/>
                <w:color w:val="000000"/>
                <w:sz w:val="28"/>
              </w:rPr>
              <m:t>Н</m:t>
            </m:r>
          </m:sub>
          <m:sup>
            <m:r>
              <m:rPr>
                <m:sty m:val="p"/>
              </m:rPr>
              <w:rPr>
                <w:rFonts w:ascii="Cambria Math" w:hAnsi="Cambria Math" w:cs="Calibri"/>
                <w:color w:val="000000"/>
                <w:sz w:val="28"/>
              </w:rPr>
              <m:t>i</m:t>
            </m:r>
          </m:sup>
        </m:sSubSup>
        <m:r>
          <m:rPr>
            <m:sty m:val="p"/>
          </m:rPr>
          <w:rPr>
            <w:rFonts w:ascii="Cambria Math" w:hAnsi="Cambria Math" w:cs="Calibri"/>
            <w:color w:val="000000"/>
            <w:sz w:val="28"/>
          </w:rPr>
          <m:t>=</m:t>
        </m:r>
        <m:sSub>
          <m:sSubPr>
            <m:ctrlPr>
              <w:rPr>
                <w:rFonts w:ascii="Cambria Math" w:hAnsi="Cambria Math" w:cs="Calibri"/>
                <w:color w:val="000000"/>
                <w:sz w:val="28"/>
              </w:rPr>
            </m:ctrlPr>
          </m:sSubPr>
          <m:e>
            <m:r>
              <w:rPr>
                <w:rFonts w:ascii="Cambria Math" w:hAnsi="Cambria Math" w:cs="Calibri"/>
                <w:color w:val="000000"/>
                <w:sz w:val="28"/>
              </w:rPr>
              <m:t>ПН</m:t>
            </m:r>
          </m:e>
          <m:sub>
            <m:r>
              <w:rPr>
                <w:rFonts w:ascii="Cambria Math" w:hAnsi="Cambria Math" w:cs="Calibri"/>
                <w:color w:val="000000"/>
                <w:sz w:val="28"/>
              </w:rPr>
              <m:t>БАЗ</m:t>
            </m:r>
          </m:sub>
        </m:sSub>
        <m:r>
          <m:rPr>
            <m:sty m:val="p"/>
          </m:rPr>
          <w:rPr>
            <w:rFonts w:ascii="Cambria Math" w:hAnsi="Cambria Math" w:cs="Calibri"/>
            <w:color w:val="000000"/>
            <w:sz w:val="28"/>
          </w:rPr>
          <m:t>×</m:t>
        </m:r>
        <m:sSubSup>
          <m:sSubSupPr>
            <m:ctrlPr>
              <w:rPr>
                <w:rFonts w:ascii="Cambria Math" w:hAnsi="Cambria Math"/>
                <w:color w:val="000000"/>
                <w:sz w:val="28"/>
              </w:rPr>
            </m:ctrlPr>
          </m:sSubSupPr>
          <m:e>
            <m:r>
              <w:rPr>
                <w:rFonts w:ascii="Cambria Math" w:hAnsi="Cambria Math"/>
                <w:color w:val="000000"/>
                <w:sz w:val="28"/>
              </w:rPr>
              <m:t>КД</m:t>
            </m:r>
          </m:e>
          <m:sub>
            <m:r>
              <w:rPr>
                <w:rFonts w:ascii="Cambria Math" w:hAnsi="Cambria Math"/>
                <w:color w:val="000000"/>
                <w:sz w:val="28"/>
              </w:rPr>
              <m:t>пв</m:t>
            </m:r>
          </m:sub>
          <m:sup>
            <m:r>
              <w:rPr>
                <w:rFonts w:ascii="Cambria Math" w:hAnsi="Cambria Math"/>
                <w:color w:val="000000"/>
                <w:sz w:val="28"/>
                <w:lang w:val="en-US"/>
              </w:rPr>
              <m:t>i</m:t>
            </m:r>
          </m:sup>
        </m:sSubSup>
        <m:r>
          <m:rPr>
            <m:sty m:val="p"/>
          </m:rPr>
          <w:rPr>
            <w:rFonts w:ascii="Cambria Math" w:hAnsi="Cambria Math"/>
            <w:color w:val="000000"/>
            <w:sz w:val="28"/>
          </w:rPr>
          <m:t>×</m:t>
        </m:r>
        <m:sSubSup>
          <m:sSubSupPr>
            <m:ctrlPr>
              <w:rPr>
                <w:rFonts w:ascii="Cambria Math" w:hAnsi="Cambria Math"/>
                <w:color w:val="000000"/>
                <w:sz w:val="28"/>
              </w:rPr>
            </m:ctrlPr>
          </m:sSubSupPr>
          <m:e>
            <m:r>
              <w:rPr>
                <w:rFonts w:ascii="Cambria Math" w:hAnsi="Cambria Math"/>
                <w:color w:val="000000"/>
                <w:sz w:val="28"/>
              </w:rPr>
              <m:t>КД</m:t>
            </m:r>
          </m:e>
          <m:sub>
            <m:r>
              <w:rPr>
                <w:rFonts w:ascii="Cambria Math" w:hAnsi="Cambria Math"/>
                <w:color w:val="000000"/>
                <w:sz w:val="28"/>
              </w:rPr>
              <m:t>ур</m:t>
            </m:r>
          </m:sub>
          <m:sup>
            <m:r>
              <w:rPr>
                <w:rFonts w:ascii="Cambria Math" w:hAnsi="Cambria Math"/>
                <w:color w:val="000000"/>
                <w:sz w:val="28"/>
                <w:lang w:val="en-US"/>
              </w:rPr>
              <m:t>i</m:t>
            </m:r>
          </m:sup>
        </m:sSubSup>
        <m:r>
          <m:rPr>
            <m:sty m:val="p"/>
          </m:rPr>
          <w:rPr>
            <w:rFonts w:ascii="Cambria Math" w:hAnsi="Cambria Math"/>
            <w:color w:val="000000"/>
            <w:sz w:val="28"/>
          </w:rPr>
          <m:t>×</m:t>
        </m:r>
        <m:sSubSup>
          <m:sSubSupPr>
            <m:ctrlPr>
              <w:rPr>
                <w:rFonts w:ascii="Cambria Math" w:hAnsi="Cambria Math"/>
                <w:color w:val="000000"/>
                <w:sz w:val="28"/>
              </w:rPr>
            </m:ctrlPr>
          </m:sSubSupPr>
          <m:e>
            <m:r>
              <w:rPr>
                <w:rFonts w:ascii="Cambria Math" w:hAnsi="Cambria Math"/>
                <w:color w:val="000000"/>
                <w:sz w:val="28"/>
              </w:rPr>
              <m:t>КД</m:t>
            </m:r>
          </m:e>
          <m:sub>
            <m:r>
              <w:rPr>
                <w:rFonts w:ascii="Cambria Math" w:hAnsi="Cambria Math"/>
                <w:color w:val="000000"/>
                <w:sz w:val="28"/>
              </w:rPr>
              <m:t>зп</m:t>
            </m:r>
          </m:sub>
          <m:sup>
            <m:r>
              <w:rPr>
                <w:rFonts w:ascii="Cambria Math" w:hAnsi="Cambria Math"/>
                <w:color w:val="000000"/>
                <w:sz w:val="28"/>
                <w:lang w:val="en-US"/>
              </w:rPr>
              <m:t>i</m:t>
            </m:r>
          </m:sup>
        </m:sSubSup>
        <m:r>
          <m:rPr>
            <m:sty m:val="p"/>
          </m:rPr>
          <w:rPr>
            <w:rFonts w:ascii="Cambria Math" w:hAnsi="Cambria Math"/>
            <w:color w:val="000000"/>
            <w:sz w:val="28"/>
          </w:rPr>
          <m:t>×</m:t>
        </m:r>
        <m:sSubSup>
          <m:sSubSupPr>
            <m:ctrlPr>
              <w:rPr>
                <w:rFonts w:ascii="Cambria Math" w:hAnsi="Cambria Math"/>
                <w:color w:val="000000"/>
                <w:sz w:val="28"/>
              </w:rPr>
            </m:ctrlPr>
          </m:sSubSupPr>
          <m:e>
            <m:r>
              <w:rPr>
                <w:rFonts w:ascii="Cambria Math" w:hAnsi="Cambria Math"/>
                <w:color w:val="000000"/>
                <w:sz w:val="28"/>
              </w:rPr>
              <m:t>КД</m:t>
            </m:r>
          </m:e>
          <m:sub>
            <m:r>
              <w:rPr>
                <w:rFonts w:ascii="Cambria Math" w:hAnsi="Cambria Math"/>
                <w:color w:val="000000"/>
                <w:sz w:val="28"/>
              </w:rPr>
              <m:t>от</m:t>
            </m:r>
          </m:sub>
          <m:sup>
            <m:r>
              <w:rPr>
                <w:rFonts w:ascii="Cambria Math" w:hAnsi="Cambria Math"/>
                <w:color w:val="000000"/>
                <w:sz w:val="28"/>
                <w:lang w:val="en-US"/>
              </w:rPr>
              <m:t>i</m:t>
            </m:r>
          </m:sup>
        </m:sSubSup>
        <m:r>
          <m:rPr>
            <m:sty m:val="p"/>
          </m:rPr>
          <w:rPr>
            <w:rFonts w:ascii="Cambria Math" w:hAnsi="Cambria Math"/>
            <w:color w:val="000000"/>
            <w:sz w:val="28"/>
          </w:rPr>
          <m:t>×</m:t>
        </m:r>
        <m:sSup>
          <m:sSupPr>
            <m:ctrlPr>
              <w:rPr>
                <w:rFonts w:ascii="Cambria Math" w:hAnsi="Cambria Math"/>
                <w:color w:val="000000"/>
                <w:sz w:val="28"/>
              </w:rPr>
            </m:ctrlPr>
          </m:sSupPr>
          <m:e>
            <m:r>
              <w:rPr>
                <w:rFonts w:ascii="Cambria Math" w:hAnsi="Cambria Math"/>
                <w:color w:val="000000"/>
                <w:sz w:val="28"/>
              </w:rPr>
              <m:t>КД</m:t>
            </m:r>
          </m:e>
          <m:sup>
            <m:r>
              <w:rPr>
                <w:rFonts w:ascii="Cambria Math" w:hAnsi="Cambria Math"/>
                <w:color w:val="000000"/>
                <w:sz w:val="28"/>
                <w:lang w:val="en-US"/>
              </w:rPr>
              <m:t>i</m:t>
            </m:r>
          </m:sup>
        </m:sSup>
      </m:oMath>
      <w:r w:rsidR="00992B3A" w:rsidRPr="00DC3330">
        <w:rPr>
          <w:rFonts w:ascii="PT Astra Serif" w:hAnsi="PT Astra Serif"/>
          <w:color w:val="000000"/>
          <w:sz w:val="28"/>
        </w:rPr>
        <w:t>,</w:t>
      </w:r>
      <w:r w:rsidR="00992B3A" w:rsidRPr="00DC3330">
        <w:rPr>
          <w:rFonts w:ascii="PT Astra Serif" w:hAnsi="PT Astra Serif" w:cs="Calibri"/>
          <w:color w:val="000000"/>
          <w:sz w:val="28"/>
        </w:rPr>
        <w:t xml:space="preserve"> </w:t>
      </w:r>
    </w:p>
    <w:p w:rsidR="00992B3A" w:rsidRPr="00DC3330" w:rsidRDefault="00992B3A" w:rsidP="00992B3A">
      <w:pPr>
        <w:widowControl w:val="0"/>
        <w:autoSpaceDE w:val="0"/>
        <w:autoSpaceDN w:val="0"/>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831"/>
      </w:tblGrid>
      <w:tr w:rsidR="00992B3A" w:rsidRPr="00DC3330" w:rsidTr="00203748">
        <w:tc>
          <w:tcPr>
            <w:tcW w:w="1587" w:type="dxa"/>
            <w:tcBorders>
              <w:top w:val="nil"/>
              <w:left w:val="nil"/>
              <w:bottom w:val="nil"/>
              <w:right w:val="nil"/>
            </w:tcBorders>
          </w:tcPr>
          <w:p w:rsidR="00992B3A" w:rsidRPr="00DC3330" w:rsidRDefault="00433CF7" w:rsidP="00DC3330">
            <w:pPr>
              <w:widowControl w:val="0"/>
              <w:autoSpaceDE w:val="0"/>
              <w:autoSpaceDN w:val="0"/>
              <w:spacing w:after="0" w:line="240" w:lineRule="auto"/>
              <w:jc w:val="both"/>
              <w:rPr>
                <w:rFonts w:ascii="PT Astra Serif" w:hAnsi="PT Astra Serif" w:cs="Calibri"/>
                <w:color w:val="000000"/>
                <w:sz w:val="28"/>
              </w:rPr>
            </w:pPr>
            <m:oMathPara>
              <m:oMathParaPr>
                <m:jc m:val="center"/>
              </m:oMathParaPr>
              <m:oMath>
                <m:sSubSup>
                  <m:sSubSupPr>
                    <m:ctrlPr>
                      <w:rPr>
                        <w:rFonts w:ascii="Cambria Math" w:hAnsi="Cambria Math" w:cs="Calibri"/>
                        <w:color w:val="000000"/>
                        <w:sz w:val="28"/>
                      </w:rPr>
                    </m:ctrlPr>
                  </m:sSubSupPr>
                  <m:e>
                    <m:r>
                      <m:rPr>
                        <m:sty m:val="p"/>
                      </m:rPr>
                      <w:rPr>
                        <w:rFonts w:ascii="Cambria Math" w:hAnsi="Cambria Math" w:cs="Calibri"/>
                        <w:color w:val="000000"/>
                        <w:sz w:val="28"/>
                      </w:rPr>
                      <m:t>ДП</m:t>
                    </m:r>
                  </m:e>
                  <m:sub>
                    <m:r>
                      <m:rPr>
                        <m:sty m:val="p"/>
                      </m:rPr>
                      <w:rPr>
                        <w:rFonts w:ascii="Cambria Math" w:hAnsi="Cambria Math" w:cs="Calibri"/>
                        <w:color w:val="000000"/>
                        <w:sz w:val="28"/>
                      </w:rPr>
                      <m:t>Н</m:t>
                    </m:r>
                  </m:sub>
                  <m:sup>
                    <m:r>
                      <m:rPr>
                        <m:sty m:val="p"/>
                      </m:rPr>
                      <w:rPr>
                        <w:rFonts w:ascii="Cambria Math" w:hAnsi="Cambria Math" w:cs="Calibri"/>
                        <w:color w:val="000000"/>
                        <w:sz w:val="28"/>
                      </w:rPr>
                      <m:t>i</m:t>
                    </m:r>
                  </m:sup>
                </m:sSubSup>
              </m:oMath>
            </m:oMathPara>
          </w:p>
        </w:tc>
        <w:tc>
          <w:tcPr>
            <w:tcW w:w="7831" w:type="dxa"/>
            <w:tcBorders>
              <w:top w:val="nil"/>
              <w:left w:val="nil"/>
              <w:bottom w:val="nil"/>
              <w:right w:val="nil"/>
            </w:tcBorders>
          </w:tcPr>
          <w:p w:rsidR="00992B3A" w:rsidRPr="00DC3330" w:rsidRDefault="00992B3A"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дифференцированный подушевой норматив для i-той медицинской организации, рублей;</w:t>
            </w:r>
          </w:p>
        </w:tc>
      </w:tr>
      <w:tr w:rsidR="00992B3A" w:rsidRPr="00DC3330" w:rsidTr="00203748">
        <w:tc>
          <w:tcPr>
            <w:tcW w:w="1587" w:type="dxa"/>
            <w:tcBorders>
              <w:top w:val="nil"/>
              <w:left w:val="nil"/>
              <w:bottom w:val="nil"/>
              <w:right w:val="nil"/>
            </w:tcBorders>
          </w:tcPr>
          <w:p w:rsidR="00992B3A" w:rsidRPr="00DC3330" w:rsidRDefault="00433CF7" w:rsidP="00DC3330">
            <w:pPr>
              <w:widowControl w:val="0"/>
              <w:autoSpaceDE w:val="0"/>
              <w:autoSpaceDN w:val="0"/>
              <w:spacing w:after="0" w:line="240" w:lineRule="auto"/>
              <w:jc w:val="both"/>
              <w:rPr>
                <w:rFonts w:ascii="PT Astra Serif" w:hAnsi="PT Astra Serif"/>
                <w:color w:val="000000"/>
                <w:sz w:val="28"/>
                <w:szCs w:val="28"/>
              </w:rPr>
            </w:pPr>
            <m:oMathPara>
              <m:oMath>
                <m:sSubSup>
                  <m:sSubSupPr>
                    <m:ctrlPr>
                      <w:rPr>
                        <w:rFonts w:ascii="Cambria Math" w:hAnsi="Cambria Math"/>
                        <w:color w:val="000000"/>
                        <w:sz w:val="28"/>
                      </w:rPr>
                    </m:ctrlPr>
                  </m:sSubSupPr>
                  <m:e>
                    <m:r>
                      <m:rPr>
                        <m:sty m:val="p"/>
                      </m:rPr>
                      <w:rPr>
                        <w:rFonts w:ascii="Cambria Math" w:hAnsi="Cambria Math"/>
                        <w:color w:val="000000"/>
                        <w:sz w:val="28"/>
                      </w:rPr>
                      <m:t>КД</m:t>
                    </m:r>
                  </m:e>
                  <m:sub>
                    <m:r>
                      <m:rPr>
                        <m:sty m:val="p"/>
                      </m:rPr>
                      <w:rPr>
                        <w:rFonts w:ascii="Cambria Math" w:hAnsi="Cambria Math"/>
                        <w:color w:val="000000"/>
                        <w:sz w:val="28"/>
                      </w:rPr>
                      <m:t>пв</m:t>
                    </m:r>
                  </m:sub>
                  <m:sup>
                    <m:r>
                      <m:rPr>
                        <m:sty m:val="p"/>
                      </m:rPr>
                      <w:rPr>
                        <w:rFonts w:ascii="Cambria Math" w:hAnsi="Cambria Math"/>
                        <w:color w:val="000000"/>
                        <w:sz w:val="28"/>
                      </w:rPr>
                      <m:t>i</m:t>
                    </m:r>
                  </m:sup>
                </m:sSubSup>
              </m:oMath>
            </m:oMathPara>
          </w:p>
        </w:tc>
        <w:tc>
          <w:tcPr>
            <w:tcW w:w="7831" w:type="dxa"/>
            <w:tcBorders>
              <w:top w:val="nil"/>
              <w:left w:val="nil"/>
              <w:bottom w:val="nil"/>
              <w:right w:val="nil"/>
            </w:tcBorders>
          </w:tcPr>
          <w:p w:rsidR="00992B3A" w:rsidRPr="00DC3330" w:rsidRDefault="00992B3A" w:rsidP="00DC3330">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коэффициент половозрастного состава,</w:t>
            </w:r>
            <w:r w:rsidRPr="00DC3330">
              <w:rPr>
                <w:rFonts w:ascii="PT Astra Serif" w:hAnsi="PT Astra Serif" w:cs="Calibri"/>
                <w:color w:val="000000"/>
                <w:sz w:val="24"/>
                <w:szCs w:val="24"/>
              </w:rPr>
              <w:t xml:space="preserve"> для </w:t>
            </w:r>
            <w:r w:rsidRPr="00DC3330">
              <w:rPr>
                <w:rFonts w:ascii="PT Astra Serif" w:hAnsi="PT Astra Serif" w:cs="Calibri"/>
                <w:color w:val="000000"/>
                <w:sz w:val="24"/>
                <w:szCs w:val="24"/>
                <w:lang w:val="en-US"/>
              </w:rPr>
              <w:t>i</w:t>
            </w:r>
            <w:r w:rsidRPr="00DC3330">
              <w:rPr>
                <w:rFonts w:ascii="PT Astra Serif" w:hAnsi="PT Astra Serif" w:cs="Calibri"/>
                <w:color w:val="000000"/>
                <w:sz w:val="24"/>
                <w:szCs w:val="24"/>
              </w:rPr>
              <w:t>-той медицинской организации;</w:t>
            </w:r>
          </w:p>
        </w:tc>
      </w:tr>
      <w:tr w:rsidR="00992B3A" w:rsidRPr="00DC3330" w:rsidTr="00203748">
        <w:tc>
          <w:tcPr>
            <w:tcW w:w="1587" w:type="dxa"/>
            <w:tcBorders>
              <w:top w:val="nil"/>
              <w:left w:val="nil"/>
              <w:bottom w:val="nil"/>
              <w:right w:val="nil"/>
            </w:tcBorders>
            <w:vAlign w:val="center"/>
          </w:tcPr>
          <w:p w:rsidR="00992B3A" w:rsidRPr="00DC3330" w:rsidRDefault="00433CF7" w:rsidP="00DC3330">
            <w:pPr>
              <w:widowControl w:val="0"/>
              <w:autoSpaceDE w:val="0"/>
              <w:autoSpaceDN w:val="0"/>
              <w:spacing w:after="0" w:line="240" w:lineRule="auto"/>
              <w:jc w:val="both"/>
              <w:rPr>
                <w:rFonts w:ascii="PT Astra Serif" w:eastAsia="Calibri" w:hAnsi="PT Astra Serif"/>
                <w:color w:val="000000"/>
                <w:sz w:val="28"/>
              </w:rPr>
            </w:pPr>
            <m:oMathPara>
              <m:oMath>
                <m:sSubSup>
                  <m:sSubSupPr>
                    <m:ctrlPr>
                      <w:rPr>
                        <w:rFonts w:ascii="Cambria Math" w:hAnsi="Cambria Math"/>
                        <w:color w:val="000000"/>
                        <w:sz w:val="28"/>
                      </w:rPr>
                    </m:ctrlPr>
                  </m:sSubSupPr>
                  <m:e>
                    <m:r>
                      <m:rPr>
                        <m:sty m:val="p"/>
                      </m:rPr>
                      <w:rPr>
                        <w:rFonts w:ascii="Cambria Math" w:hAnsi="Cambria Math"/>
                        <w:color w:val="000000"/>
                        <w:sz w:val="28"/>
                      </w:rPr>
                      <m:t>КД</m:t>
                    </m:r>
                  </m:e>
                  <m:sub>
                    <m:r>
                      <m:rPr>
                        <m:sty m:val="p"/>
                      </m:rPr>
                      <w:rPr>
                        <w:rFonts w:ascii="Cambria Math" w:hAnsi="Cambria Math"/>
                        <w:color w:val="000000"/>
                        <w:sz w:val="28"/>
                      </w:rPr>
                      <m:t>ур</m:t>
                    </m:r>
                  </m:sub>
                  <m:sup>
                    <m:r>
                      <m:rPr>
                        <m:sty m:val="p"/>
                      </m:rPr>
                      <w:rPr>
                        <w:rFonts w:ascii="Cambria Math" w:hAnsi="Cambria Math"/>
                        <w:color w:val="000000"/>
                        <w:sz w:val="28"/>
                      </w:rPr>
                      <m:t>i</m:t>
                    </m:r>
                  </m:sup>
                </m:sSubSup>
              </m:oMath>
            </m:oMathPara>
          </w:p>
        </w:tc>
        <w:tc>
          <w:tcPr>
            <w:tcW w:w="7831" w:type="dxa"/>
            <w:tcBorders>
              <w:top w:val="nil"/>
              <w:left w:val="nil"/>
              <w:bottom w:val="nil"/>
              <w:right w:val="nil"/>
            </w:tcBorders>
          </w:tcPr>
          <w:p w:rsidR="00992B3A" w:rsidRPr="00DC3330" w:rsidRDefault="00992B3A" w:rsidP="00DC3330">
            <w:pPr>
              <w:widowControl w:val="0"/>
              <w:autoSpaceDE w:val="0"/>
              <w:autoSpaceDN w:val="0"/>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 xml:space="preserve">коэффициент уровня расходов медицинских организаций, для </w:t>
            </w:r>
            <w:r w:rsidRPr="00DC3330">
              <w:rPr>
                <w:rFonts w:ascii="PT Astra Serif" w:hAnsi="PT Astra Serif"/>
                <w:color w:val="000000"/>
                <w:sz w:val="24"/>
                <w:szCs w:val="24"/>
                <w:lang w:val="en-US"/>
              </w:rPr>
              <w:t>i</w:t>
            </w:r>
            <w:r w:rsidRPr="00DC3330">
              <w:rPr>
                <w:rFonts w:ascii="PT Astra Serif" w:hAnsi="PT Astra Serif"/>
                <w:color w:val="000000"/>
                <w:sz w:val="24"/>
                <w:szCs w:val="24"/>
              </w:rPr>
              <w:t>-той медицинской организации (при необходимости);</w:t>
            </w:r>
          </w:p>
        </w:tc>
      </w:tr>
      <w:tr w:rsidR="00992B3A" w:rsidRPr="00DC3330" w:rsidTr="00203748">
        <w:tc>
          <w:tcPr>
            <w:tcW w:w="1587" w:type="dxa"/>
            <w:tcBorders>
              <w:top w:val="nil"/>
              <w:left w:val="nil"/>
              <w:bottom w:val="nil"/>
              <w:right w:val="nil"/>
            </w:tcBorders>
            <w:vAlign w:val="center"/>
          </w:tcPr>
          <w:p w:rsidR="00992B3A" w:rsidRPr="00DC3330" w:rsidRDefault="00433CF7" w:rsidP="00DC3330">
            <w:pPr>
              <w:widowControl w:val="0"/>
              <w:autoSpaceDE w:val="0"/>
              <w:autoSpaceDN w:val="0"/>
              <w:spacing w:after="0" w:line="240" w:lineRule="auto"/>
              <w:jc w:val="both"/>
              <w:rPr>
                <w:rFonts w:ascii="PT Astra Serif" w:eastAsia="Calibri" w:hAnsi="PT Astra Serif" w:cs="Calibri"/>
                <w:color w:val="000000"/>
                <w:sz w:val="28"/>
              </w:rPr>
            </w:pPr>
            <m:oMathPara>
              <m:oMath>
                <m:sSubSup>
                  <m:sSubSupPr>
                    <m:ctrlPr>
                      <w:rPr>
                        <w:rFonts w:ascii="Cambria Math" w:hAnsi="Cambria Math"/>
                        <w:color w:val="000000"/>
                        <w:sz w:val="28"/>
                      </w:rPr>
                    </m:ctrlPr>
                  </m:sSubSupPr>
                  <m:e>
                    <m:r>
                      <m:rPr>
                        <m:sty m:val="p"/>
                      </m:rPr>
                      <w:rPr>
                        <w:rFonts w:ascii="Cambria Math" w:hAnsi="Cambria Math"/>
                        <w:color w:val="000000"/>
                        <w:sz w:val="28"/>
                      </w:rPr>
                      <m:t>КД</m:t>
                    </m:r>
                  </m:e>
                  <m:sub>
                    <m:r>
                      <m:rPr>
                        <m:sty m:val="p"/>
                      </m:rPr>
                      <w:rPr>
                        <w:rFonts w:ascii="Cambria Math" w:hAnsi="Cambria Math"/>
                        <w:color w:val="000000"/>
                        <w:sz w:val="28"/>
                      </w:rPr>
                      <m:t>зп</m:t>
                    </m:r>
                  </m:sub>
                  <m:sup>
                    <m:r>
                      <m:rPr>
                        <m:sty m:val="p"/>
                      </m:rPr>
                      <w:rPr>
                        <w:rFonts w:ascii="Cambria Math" w:hAnsi="Cambria Math"/>
                        <w:color w:val="000000"/>
                        <w:sz w:val="28"/>
                      </w:rPr>
                      <m:t>i</m:t>
                    </m:r>
                  </m:sup>
                </m:sSubSup>
              </m:oMath>
            </m:oMathPara>
          </w:p>
        </w:tc>
        <w:tc>
          <w:tcPr>
            <w:tcW w:w="7831" w:type="dxa"/>
            <w:tcBorders>
              <w:top w:val="nil"/>
              <w:left w:val="nil"/>
              <w:bottom w:val="nil"/>
              <w:right w:val="nil"/>
            </w:tcBorders>
          </w:tcPr>
          <w:p w:rsidR="00992B3A" w:rsidRPr="00DC3330" w:rsidRDefault="00992B3A"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olor w:val="000000"/>
                <w:sz w:val="24"/>
                <w:szCs w:val="24"/>
              </w:rPr>
              <w:t xml:space="preserve">коэффициент достижения целевых показателей уровня заработной платы медицинских работников, установленных «дорожной картой» развития здравоохранения в </w:t>
            </w:r>
            <w:r w:rsidR="005E3B7C" w:rsidRPr="00DC3330">
              <w:rPr>
                <w:rFonts w:ascii="PT Astra Serif" w:hAnsi="PT Astra Serif"/>
                <w:color w:val="000000"/>
                <w:sz w:val="24"/>
                <w:szCs w:val="24"/>
              </w:rPr>
              <w:t>Ульяновской области</w:t>
            </w:r>
            <w:r w:rsidRPr="00DC3330">
              <w:rPr>
                <w:rFonts w:ascii="PT Astra Serif" w:hAnsi="PT Astra Serif"/>
                <w:color w:val="000000"/>
                <w:sz w:val="24"/>
                <w:szCs w:val="24"/>
              </w:rPr>
              <w:t xml:space="preserve">, для </w:t>
            </w:r>
            <w:r w:rsidRPr="00DC3330">
              <w:rPr>
                <w:rFonts w:ascii="PT Astra Serif" w:hAnsi="PT Astra Serif"/>
                <w:color w:val="000000"/>
                <w:sz w:val="24"/>
                <w:szCs w:val="24"/>
                <w:lang w:val="en-US"/>
              </w:rPr>
              <w:t>i</w:t>
            </w:r>
            <w:r w:rsidRPr="00DC3330">
              <w:rPr>
                <w:rFonts w:ascii="PT Astra Serif" w:hAnsi="PT Astra Serif"/>
                <w:color w:val="000000"/>
                <w:sz w:val="24"/>
                <w:szCs w:val="24"/>
              </w:rPr>
              <w:t>-той медицинской организации (при необходимости);</w:t>
            </w:r>
          </w:p>
        </w:tc>
      </w:tr>
      <w:tr w:rsidR="00992B3A" w:rsidRPr="00DC3330" w:rsidTr="00203748">
        <w:tc>
          <w:tcPr>
            <w:tcW w:w="1587" w:type="dxa"/>
            <w:tcBorders>
              <w:top w:val="nil"/>
              <w:left w:val="nil"/>
              <w:bottom w:val="nil"/>
              <w:right w:val="nil"/>
            </w:tcBorders>
          </w:tcPr>
          <w:p w:rsidR="00992B3A" w:rsidRPr="00DC3330" w:rsidRDefault="00433CF7" w:rsidP="00DC3330">
            <w:pPr>
              <w:widowControl w:val="0"/>
              <w:autoSpaceDE w:val="0"/>
              <w:autoSpaceDN w:val="0"/>
              <w:spacing w:after="0" w:line="240" w:lineRule="auto"/>
              <w:jc w:val="both"/>
              <w:rPr>
                <w:rFonts w:ascii="PT Astra Serif" w:eastAsia="Calibri" w:hAnsi="PT Astra Serif" w:cs="Calibri"/>
                <w:color w:val="000000"/>
                <w:sz w:val="28"/>
              </w:rPr>
            </w:pPr>
            <m:oMathPara>
              <m:oMath>
                <m:sSubSup>
                  <m:sSubSupPr>
                    <m:ctrlPr>
                      <w:rPr>
                        <w:rFonts w:ascii="Cambria Math" w:hAnsi="Cambria Math" w:cs="Calibri"/>
                        <w:color w:val="000000"/>
                        <w:sz w:val="28"/>
                      </w:rPr>
                    </m:ctrlPr>
                  </m:sSubSupPr>
                  <m:e>
                    <m:r>
                      <m:rPr>
                        <m:sty m:val="p"/>
                      </m:rPr>
                      <w:rPr>
                        <w:rFonts w:ascii="Cambria Math" w:hAnsi="Cambria Math" w:cs="Calibri"/>
                        <w:sz w:val="28"/>
                      </w:rPr>
                      <m:t>КД</m:t>
                    </m:r>
                  </m:e>
                  <m:sub>
                    <m:r>
                      <m:rPr>
                        <m:sty m:val="p"/>
                      </m:rPr>
                      <w:rPr>
                        <w:rFonts w:ascii="Cambria Math" w:hAnsi="Cambria Math" w:cs="Calibri"/>
                        <w:color w:val="000000"/>
                        <w:sz w:val="28"/>
                      </w:rPr>
                      <m:t>ОТ</m:t>
                    </m:r>
                  </m:sub>
                  <m:sup>
                    <m:r>
                      <m:rPr>
                        <m:sty m:val="p"/>
                      </m:rPr>
                      <w:rPr>
                        <w:rFonts w:ascii="Cambria Math" w:hAnsi="Cambria Math" w:cs="Calibri"/>
                        <w:color w:val="000000"/>
                        <w:sz w:val="28"/>
                      </w:rPr>
                      <m:t>i</m:t>
                    </m:r>
                  </m:sup>
                </m:sSubSup>
              </m:oMath>
            </m:oMathPara>
          </w:p>
        </w:tc>
        <w:tc>
          <w:tcPr>
            <w:tcW w:w="7831" w:type="dxa"/>
            <w:tcBorders>
              <w:top w:val="nil"/>
              <w:left w:val="nil"/>
              <w:bottom w:val="nil"/>
              <w:right w:val="nil"/>
            </w:tcBorders>
          </w:tcPr>
          <w:p w:rsidR="00992B3A" w:rsidRPr="00DC3330" w:rsidRDefault="00992B3A"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коэффициент специфики оказания медицинской помощи, учитывающий наличие подразделений, расположенных </w:t>
            </w:r>
            <w:r w:rsidRPr="00DC3330">
              <w:rPr>
                <w:rFonts w:ascii="PT Astra Serif" w:hAnsi="PT Astra Serif" w:cs="Calibri"/>
                <w:color w:val="000000"/>
                <w:sz w:val="24"/>
                <w:szCs w:val="24"/>
              </w:rPr>
              <w:br/>
              <w:t xml:space="preserve">в сельской местности, отдаленных территориях, поселках городского типа и малых городах с численностью </w:t>
            </w:r>
            <w:r w:rsidRPr="00DC3330">
              <w:rPr>
                <w:rFonts w:ascii="PT Astra Serif" w:hAnsi="PT Astra Serif" w:cs="Calibri"/>
                <w:color w:val="000000"/>
                <w:sz w:val="24"/>
                <w:szCs w:val="24"/>
              </w:rPr>
              <w:br/>
              <w:t xml:space="preserve">населения до 50 тысяч человек и расходов на их содержание и оплату труда персонала, для </w:t>
            </w:r>
            <w:r w:rsidRPr="00DC3330">
              <w:rPr>
                <w:rFonts w:ascii="PT Astra Serif" w:hAnsi="PT Astra Serif" w:cs="Calibri"/>
                <w:color w:val="000000"/>
                <w:sz w:val="24"/>
                <w:szCs w:val="24"/>
                <w:lang w:val="en-US"/>
              </w:rPr>
              <w:t>i</w:t>
            </w:r>
            <w:r w:rsidRPr="00DC3330">
              <w:rPr>
                <w:rFonts w:ascii="PT Astra Serif" w:hAnsi="PT Astra Serif" w:cs="Calibri"/>
                <w:color w:val="000000"/>
                <w:sz w:val="24"/>
                <w:szCs w:val="24"/>
              </w:rPr>
              <w:t>-той медицинской организации;</w:t>
            </w:r>
          </w:p>
        </w:tc>
      </w:tr>
      <w:tr w:rsidR="00992B3A" w:rsidRPr="00DC3330" w:rsidTr="00203748">
        <w:tc>
          <w:tcPr>
            <w:tcW w:w="1587" w:type="dxa"/>
            <w:tcBorders>
              <w:top w:val="nil"/>
              <w:left w:val="nil"/>
              <w:bottom w:val="nil"/>
              <w:right w:val="nil"/>
            </w:tcBorders>
          </w:tcPr>
          <w:p w:rsidR="00992B3A" w:rsidRPr="00DC3330" w:rsidRDefault="00433CF7" w:rsidP="00DC3330">
            <w:pPr>
              <w:widowControl w:val="0"/>
              <w:autoSpaceDE w:val="0"/>
              <w:autoSpaceDN w:val="0"/>
              <w:spacing w:after="0" w:line="240" w:lineRule="auto"/>
              <w:jc w:val="both"/>
              <w:rPr>
                <w:rFonts w:ascii="PT Astra Serif" w:eastAsia="Calibri" w:hAnsi="PT Astra Serif" w:cs="Calibri"/>
                <w:color w:val="000000"/>
                <w:sz w:val="28"/>
              </w:rPr>
            </w:pPr>
            <m:oMathPara>
              <m:oMath>
                <m:sSubSup>
                  <m:sSubSupPr>
                    <m:ctrlPr>
                      <w:rPr>
                        <w:rFonts w:ascii="Cambria Math" w:hAnsi="Cambria Math" w:cs="Calibri"/>
                        <w:color w:val="000000"/>
                        <w:sz w:val="28"/>
                      </w:rPr>
                    </m:ctrlPr>
                  </m:sSubSupPr>
                  <m:e>
                    <m:r>
                      <m:rPr>
                        <m:sty m:val="p"/>
                      </m:rPr>
                      <w:rPr>
                        <w:rFonts w:ascii="Cambria Math" w:hAnsi="Cambria Math" w:cs="Calibri"/>
                        <w:color w:val="000000"/>
                        <w:sz w:val="28"/>
                      </w:rPr>
                      <m:t>КД</m:t>
                    </m:r>
                  </m:e>
                  <m:sub/>
                  <m:sup>
                    <m:r>
                      <m:rPr>
                        <m:sty m:val="p"/>
                      </m:rPr>
                      <w:rPr>
                        <w:rFonts w:ascii="Cambria Math" w:hAnsi="Cambria Math" w:cs="Calibri"/>
                        <w:color w:val="000000"/>
                        <w:sz w:val="28"/>
                      </w:rPr>
                      <m:t>i</m:t>
                    </m:r>
                  </m:sup>
                </m:sSubSup>
              </m:oMath>
            </m:oMathPara>
          </w:p>
        </w:tc>
        <w:tc>
          <w:tcPr>
            <w:tcW w:w="7831" w:type="dxa"/>
            <w:tcBorders>
              <w:top w:val="nil"/>
              <w:left w:val="nil"/>
              <w:bottom w:val="nil"/>
              <w:right w:val="nil"/>
            </w:tcBorders>
          </w:tcPr>
          <w:p w:rsidR="00992B3A" w:rsidRPr="00DC3330" w:rsidRDefault="00992B3A"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коэффициент дифференциации для </w:t>
            </w:r>
            <w:r w:rsidRPr="00DC3330">
              <w:rPr>
                <w:rFonts w:ascii="PT Astra Serif" w:hAnsi="PT Astra Serif" w:cs="Calibri"/>
                <w:color w:val="000000"/>
                <w:sz w:val="24"/>
                <w:szCs w:val="24"/>
                <w:lang w:val="en-US"/>
              </w:rPr>
              <w:t>i</w:t>
            </w:r>
            <w:r w:rsidRPr="00DC3330">
              <w:rPr>
                <w:rFonts w:ascii="PT Astra Serif" w:hAnsi="PT Astra Serif" w:cs="Calibri"/>
                <w:color w:val="000000"/>
                <w:sz w:val="24"/>
                <w:szCs w:val="24"/>
              </w:rPr>
              <w:t>-той медицинской организации.</w:t>
            </w:r>
          </w:p>
        </w:tc>
      </w:tr>
    </w:tbl>
    <w:p w:rsidR="00992B3A" w:rsidRPr="00DC3330" w:rsidRDefault="00992B3A" w:rsidP="00DC3330">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xml:space="preserve">В целях приведения в соответствие объема средств, рассчитанного </w:t>
      </w:r>
      <w:r w:rsidRPr="00DC3330">
        <w:rPr>
          <w:rFonts w:ascii="PT Astra Serif" w:hAnsi="PT Astra Serif" w:cs="Calibri"/>
          <w:color w:val="000000"/>
          <w:sz w:val="28"/>
        </w:rPr>
        <w:br/>
        <w:t xml:space="preserve">по дифференцированным подушевым нормативам финансирования медицинской помощи в амбулаторных условиях, </w:t>
      </w:r>
      <w:proofErr w:type="gramStart"/>
      <w:r w:rsidRPr="00DC3330">
        <w:rPr>
          <w:rFonts w:ascii="PT Astra Serif" w:hAnsi="PT Astra Serif" w:cs="Calibri"/>
          <w:color w:val="000000"/>
          <w:sz w:val="28"/>
        </w:rPr>
        <w:t>к</w:t>
      </w:r>
      <w:proofErr w:type="gramEnd"/>
      <w:r w:rsidRPr="00DC3330">
        <w:rPr>
          <w:rFonts w:ascii="PT Astra Serif" w:hAnsi="PT Astra Serif" w:cs="Calibri"/>
          <w:color w:val="000000"/>
          <w:sz w:val="28"/>
        </w:rPr>
        <w:t xml:space="preserve"> </w:t>
      </w:r>
      <m:oMath>
        <m:sSub>
          <m:sSubPr>
            <m:ctrlPr>
              <w:rPr>
                <w:rFonts w:ascii="Cambria Math" w:hAnsi="Cambria Math"/>
                <w:i/>
                <w:color w:val="000000"/>
                <w:sz w:val="26"/>
                <w:szCs w:val="26"/>
              </w:rPr>
            </m:ctrlPr>
          </m:sSubPr>
          <m:e>
            <w:proofErr w:type="gramStart"/>
            <m:r>
              <w:rPr>
                <w:rFonts w:ascii="Cambria Math" w:hAnsi="Cambria Math"/>
                <w:color w:val="000000"/>
                <w:sz w:val="26"/>
                <w:szCs w:val="26"/>
              </w:rPr>
              <m:t>ОС</m:t>
            </m:r>
            <w:proofErr w:type="gramEnd"/>
          </m:e>
          <m:sub>
            <m:r>
              <w:rPr>
                <w:rFonts w:ascii="Cambria Math" w:hAnsi="Cambria Math"/>
                <w:color w:val="000000"/>
                <w:sz w:val="26"/>
                <w:szCs w:val="26"/>
              </w:rPr>
              <m:t>ПНФ</m:t>
            </m:r>
          </m:sub>
        </m:sSub>
      </m:oMath>
      <w:r w:rsidRPr="00DC3330">
        <w:rPr>
          <w:rFonts w:ascii="PT Astra Serif" w:hAnsi="PT Astra Serif" w:cs="Calibri"/>
          <w:color w:val="000000"/>
          <w:sz w:val="28"/>
        </w:rPr>
        <w:t xml:space="preserve"> (за исключением средств на выплаты по итогам оценки результативности деятельности медицинских организаций), рассчитывается поправочный коэффициент (ПК) по формуле:</w:t>
      </w:r>
    </w:p>
    <w:p w:rsidR="00992B3A" w:rsidRPr="00DC3330" w:rsidRDefault="00992B3A" w:rsidP="00DC3330">
      <w:pPr>
        <w:widowControl w:val="0"/>
        <w:autoSpaceDE w:val="0"/>
        <w:autoSpaceDN w:val="0"/>
        <w:spacing w:after="0" w:line="240" w:lineRule="auto"/>
        <w:ind w:firstLine="567"/>
        <w:jc w:val="both"/>
        <w:rPr>
          <w:rFonts w:ascii="PT Astra Serif" w:hAnsi="PT Astra Serif" w:cs="Calibri"/>
          <w:color w:val="000000"/>
          <w:spacing w:val="-52"/>
          <w:sz w:val="28"/>
        </w:rPr>
      </w:pPr>
      <m:oMathPara>
        <m:oMathParaPr>
          <m:jc m:val="center"/>
        </m:oMathParaPr>
        <m:oMath>
          <m:r>
            <w:rPr>
              <w:rFonts w:ascii="Cambria Math" w:hAnsi="Cambria Math" w:cs="Calibri"/>
              <w:color w:val="000000"/>
              <w:spacing w:val="-52"/>
              <w:sz w:val="28"/>
            </w:rPr>
            <m:t>ПК=</m:t>
          </m:r>
          <m:f>
            <m:fPr>
              <m:ctrlPr>
                <w:rPr>
                  <w:rFonts w:ascii="Cambria Math" w:hAnsi="Cambria Math"/>
                  <w:i/>
                  <w:color w:val="000000"/>
                  <w:spacing w:val="-52"/>
                  <w:sz w:val="28"/>
                  <w:szCs w:val="28"/>
                </w:rPr>
              </m:ctrlPr>
            </m:fPr>
            <m:num>
              <m:sSub>
                <m:sSubPr>
                  <m:ctrlPr>
                    <w:rPr>
                      <w:rFonts w:ascii="Cambria Math" w:hAnsi="Cambria Math"/>
                      <w:i/>
                      <w:color w:val="000000"/>
                      <w:spacing w:val="-52"/>
                      <w:sz w:val="28"/>
                      <w:szCs w:val="28"/>
                    </w:rPr>
                  </m:ctrlPr>
                </m:sSubPr>
                <m:e>
                  <m:r>
                    <w:rPr>
                      <w:rFonts w:ascii="Cambria Math" w:hAnsi="Cambria Math"/>
                      <w:color w:val="000000"/>
                      <w:spacing w:val="-52"/>
                      <w:sz w:val="28"/>
                      <w:szCs w:val="28"/>
                    </w:rPr>
                    <m:t>ОС</m:t>
                  </m:r>
                </m:e>
                <m:sub>
                  <m:r>
                    <w:rPr>
                      <w:rFonts w:ascii="Cambria Math" w:hAnsi="Cambria Math"/>
                      <w:color w:val="000000"/>
                      <w:spacing w:val="-52"/>
                      <w:sz w:val="28"/>
                      <w:szCs w:val="28"/>
                    </w:rPr>
                    <m:t>ПНФ</m:t>
                  </m:r>
                </m:sub>
              </m:sSub>
              <m:r>
                <w:rPr>
                  <w:rFonts w:ascii="Cambria Math" w:hAnsi="Cambria Math"/>
                  <w:color w:val="000000"/>
                  <w:spacing w:val="-52"/>
                  <w:sz w:val="28"/>
                  <w:szCs w:val="28"/>
                </w:rPr>
                <m:t>×</m:t>
              </m:r>
              <m:r>
                <w:rPr>
                  <w:rFonts w:ascii="Cambria Math" w:hAnsi="Cambria Math"/>
                  <w:color w:val="000000"/>
                  <w:sz w:val="28"/>
                  <w:szCs w:val="28"/>
                </w:rPr>
                <m:t>(1-Рез)</m:t>
              </m:r>
            </m:num>
            <m:den>
              <m:nary>
                <m:naryPr>
                  <m:chr m:val="∑"/>
                  <m:limLoc m:val="subSup"/>
                  <m:supHide m:val="1"/>
                  <m:ctrlPr>
                    <w:rPr>
                      <w:rFonts w:ascii="Cambria Math" w:hAnsi="Cambria Math"/>
                      <w:i/>
                      <w:color w:val="000000"/>
                      <w:spacing w:val="-52"/>
                      <w:sz w:val="28"/>
                      <w:szCs w:val="28"/>
                    </w:rPr>
                  </m:ctrlPr>
                </m:naryPr>
                <m:sub>
                  <m:r>
                    <w:rPr>
                      <w:rFonts w:ascii="Cambria Math" w:hAnsi="Cambria Math"/>
                      <w:color w:val="000000"/>
                      <w:spacing w:val="-52"/>
                      <w:sz w:val="28"/>
                      <w:szCs w:val="28"/>
                      <w:lang w:val="en-US"/>
                    </w:rPr>
                    <m:t>i</m:t>
                  </m:r>
                </m:sub>
                <m:sup/>
                <m:e>
                  <m:r>
                    <w:rPr>
                      <w:rFonts w:ascii="Cambria Math" w:hAnsi="Cambria Math"/>
                      <w:color w:val="000000"/>
                      <w:spacing w:val="-52"/>
                      <w:sz w:val="28"/>
                      <w:szCs w:val="28"/>
                    </w:rPr>
                    <m:t>(</m:t>
                  </m:r>
                  <m:sSubSup>
                    <m:sSubSupPr>
                      <m:ctrlPr>
                        <w:rPr>
                          <w:rFonts w:ascii="Cambria Math" w:hAnsi="Cambria Math"/>
                          <w:i/>
                          <w:color w:val="000000"/>
                          <w:spacing w:val="-52"/>
                          <w:sz w:val="28"/>
                          <w:szCs w:val="28"/>
                        </w:rPr>
                      </m:ctrlPr>
                    </m:sSubSupPr>
                    <m:e>
                      <m:r>
                        <w:rPr>
                          <w:rFonts w:ascii="Cambria Math" w:hAnsi="Cambria Math"/>
                          <w:color w:val="000000"/>
                          <w:spacing w:val="-52"/>
                          <w:sz w:val="28"/>
                          <w:szCs w:val="28"/>
                        </w:rPr>
                        <m:t>ДП</m:t>
                      </m:r>
                    </m:e>
                    <m:sub>
                      <m:r>
                        <w:rPr>
                          <w:rFonts w:ascii="Cambria Math" w:hAnsi="Cambria Math"/>
                          <w:color w:val="000000"/>
                          <w:spacing w:val="-52"/>
                          <w:sz w:val="28"/>
                          <w:szCs w:val="28"/>
                        </w:rPr>
                        <m:t>Н</m:t>
                      </m:r>
                    </m:sub>
                    <m:sup>
                      <m:r>
                        <w:rPr>
                          <w:rFonts w:ascii="Cambria Math" w:hAnsi="Cambria Math"/>
                          <w:color w:val="000000"/>
                          <w:spacing w:val="-52"/>
                          <w:sz w:val="28"/>
                          <w:szCs w:val="28"/>
                          <w:lang w:val="en-US"/>
                        </w:rPr>
                        <m:t>i</m:t>
                      </m:r>
                    </m:sup>
                  </m:sSubSup>
                  <m:r>
                    <w:rPr>
                      <w:rFonts w:ascii="Cambria Math" w:hAnsi="Cambria Math"/>
                      <w:color w:val="000000"/>
                      <w:spacing w:val="-52"/>
                      <w:sz w:val="28"/>
                      <w:szCs w:val="28"/>
                    </w:rPr>
                    <m:t>×</m:t>
                  </m:r>
                  <m:sSubSup>
                    <m:sSubSupPr>
                      <m:ctrlPr>
                        <w:rPr>
                          <w:rFonts w:ascii="Cambria Math" w:hAnsi="Cambria Math"/>
                          <w:i/>
                          <w:color w:val="000000"/>
                          <w:spacing w:val="-52"/>
                          <w:sz w:val="28"/>
                          <w:szCs w:val="28"/>
                        </w:rPr>
                      </m:ctrlPr>
                    </m:sSubSupPr>
                    <m:e>
                      <m:r>
                        <w:rPr>
                          <w:rFonts w:ascii="Cambria Math" w:hAnsi="Cambria Math"/>
                          <w:color w:val="000000"/>
                          <w:spacing w:val="-52"/>
                          <w:sz w:val="28"/>
                          <w:szCs w:val="28"/>
                        </w:rPr>
                        <m:t>Ч</m:t>
                      </m:r>
                    </m:e>
                    <m:sub>
                      <m:r>
                        <w:rPr>
                          <w:rFonts w:ascii="Cambria Math" w:hAnsi="Cambria Math"/>
                          <w:color w:val="000000"/>
                          <w:spacing w:val="-52"/>
                          <w:sz w:val="28"/>
                          <w:szCs w:val="28"/>
                        </w:rPr>
                        <m:t>З</m:t>
                      </m:r>
                    </m:sub>
                    <m:sup>
                      <m:r>
                        <w:rPr>
                          <w:rFonts w:ascii="Cambria Math" w:hAnsi="Cambria Math"/>
                          <w:color w:val="000000"/>
                          <w:spacing w:val="-52"/>
                          <w:sz w:val="28"/>
                          <w:szCs w:val="28"/>
                          <w:lang w:val="en-US"/>
                        </w:rPr>
                        <m:t>i</m:t>
                      </m:r>
                    </m:sup>
                  </m:sSubSup>
                  <m:r>
                    <w:rPr>
                      <w:rFonts w:ascii="Cambria Math" w:hAnsi="Cambria Math"/>
                      <w:color w:val="000000"/>
                      <w:spacing w:val="-52"/>
                      <w:sz w:val="28"/>
                      <w:szCs w:val="28"/>
                    </w:rPr>
                    <m:t>)</m:t>
                  </m:r>
                </m:e>
              </m:nary>
            </m:den>
          </m:f>
        </m:oMath>
      </m:oMathPara>
    </w:p>
    <w:p w:rsidR="00992B3A" w:rsidRPr="00DC3330" w:rsidRDefault="00992B3A" w:rsidP="00DC3330">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В случае если при расчете фактических дифференцированных подушевых нормативов используется поправочный коэффициент, отличный от 1, указанный коэффициент в обязательном порядке отражается в тарифном соглашении.</w:t>
      </w:r>
    </w:p>
    <w:p w:rsidR="00992B3A" w:rsidRPr="00DC3330" w:rsidRDefault="00992B3A" w:rsidP="00DC3330">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olor w:val="000000"/>
          <w:sz w:val="28"/>
        </w:rPr>
        <w:t>Фактический дифференцированный подушевой норматив</w:t>
      </w:r>
      <w:r w:rsidRPr="00DC3330">
        <w:rPr>
          <w:rFonts w:ascii="PT Astra Serif" w:hAnsi="PT Astra Serif" w:cs="Calibri"/>
          <w:color w:val="000000"/>
          <w:sz w:val="28"/>
        </w:rPr>
        <w:t xml:space="preserve"> финансирования</w:t>
      </w:r>
      <w:r w:rsidR="007F593B">
        <w:rPr>
          <w:rFonts w:ascii="PT Astra Serif" w:hAnsi="PT Astra Serif" w:cs="Calibri"/>
          <w:color w:val="000000"/>
          <w:sz w:val="28"/>
        </w:rPr>
        <w:t xml:space="preserve"> (Приложение № 24)</w:t>
      </w:r>
      <w:r w:rsidRPr="00DC3330">
        <w:rPr>
          <w:rFonts w:ascii="PT Astra Serif" w:hAnsi="PT Astra Serif" w:cs="Calibri"/>
          <w:color w:val="000000"/>
          <w:sz w:val="28"/>
        </w:rPr>
        <w:t xml:space="preserve"> амбулаторной медицинской помощи </w:t>
      </w:r>
      <w:r w:rsidRPr="00DC3330">
        <w:rPr>
          <w:rFonts w:ascii="PT Astra Serif" w:hAnsi="PT Astra Serif"/>
          <w:color w:val="000000"/>
          <w:sz w:val="28"/>
        </w:rPr>
        <w:t>(ФДПн) рассчитывается</w:t>
      </w:r>
      <w:r w:rsidRPr="00DC3330">
        <w:rPr>
          <w:rFonts w:ascii="PT Astra Serif" w:hAnsi="PT Astra Serif" w:cs="Calibri"/>
          <w:color w:val="000000"/>
          <w:sz w:val="28"/>
        </w:rPr>
        <w:t xml:space="preserve"> по формуле:</w:t>
      </w:r>
    </w:p>
    <w:p w:rsidR="00992B3A" w:rsidRPr="00DC3330" w:rsidRDefault="00433CF7" w:rsidP="00DC3330">
      <w:pPr>
        <w:widowControl w:val="0"/>
        <w:autoSpaceDE w:val="0"/>
        <w:autoSpaceDN w:val="0"/>
        <w:spacing w:after="0" w:line="240" w:lineRule="auto"/>
        <w:jc w:val="center"/>
        <w:rPr>
          <w:rFonts w:ascii="PT Astra Serif" w:hAnsi="PT Astra Serif" w:cs="Calibri"/>
          <w:color w:val="000000"/>
          <w:sz w:val="28"/>
        </w:rPr>
      </w:pPr>
      <m:oMath>
        <m:sSup>
          <m:sSupPr>
            <m:ctrlPr>
              <w:rPr>
                <w:rFonts w:ascii="Cambria Math" w:hAnsi="Cambria Math"/>
                <w:i/>
                <w:color w:val="000000"/>
                <w:spacing w:val="-52"/>
                <w:sz w:val="28"/>
                <w:szCs w:val="28"/>
              </w:rPr>
            </m:ctrlPr>
          </m:sSupPr>
          <m:e>
            <m:r>
              <w:rPr>
                <w:rFonts w:ascii="Cambria Math" w:hAnsi="Cambria Math"/>
                <w:color w:val="000000"/>
                <w:spacing w:val="-52"/>
                <w:sz w:val="28"/>
                <w:szCs w:val="28"/>
              </w:rPr>
              <m:t>ФДПн</m:t>
            </m:r>
          </m:e>
          <m:sup>
            <m:r>
              <w:rPr>
                <w:rFonts w:ascii="Cambria Math" w:hAnsi="Cambria Math"/>
                <w:color w:val="000000"/>
                <w:spacing w:val="-52"/>
                <w:sz w:val="28"/>
                <w:szCs w:val="28"/>
                <w:lang w:val="en-US"/>
              </w:rPr>
              <m:t>i</m:t>
            </m:r>
          </m:sup>
        </m:sSup>
        <m:r>
          <w:rPr>
            <w:rFonts w:ascii="Cambria Math" w:hAnsi="Cambria Math"/>
            <w:color w:val="000000"/>
            <w:spacing w:val="-52"/>
            <w:sz w:val="28"/>
            <w:szCs w:val="28"/>
          </w:rPr>
          <m:t>=</m:t>
        </m:r>
        <m:sSup>
          <m:sSupPr>
            <m:ctrlPr>
              <w:rPr>
                <w:rFonts w:ascii="Cambria Math" w:hAnsi="Cambria Math"/>
                <w:i/>
                <w:color w:val="000000"/>
                <w:spacing w:val="-52"/>
                <w:sz w:val="28"/>
                <w:szCs w:val="28"/>
              </w:rPr>
            </m:ctrlPr>
          </m:sSupPr>
          <m:e>
            <m:r>
              <w:rPr>
                <w:rFonts w:ascii="Cambria Math" w:hAnsi="Cambria Math"/>
                <w:color w:val="000000"/>
                <w:spacing w:val="-52"/>
                <w:sz w:val="28"/>
                <w:szCs w:val="28"/>
              </w:rPr>
              <m:t>ДПн</m:t>
            </m:r>
          </m:e>
          <m:sup>
            <m:r>
              <w:rPr>
                <w:rFonts w:ascii="Cambria Math" w:hAnsi="Cambria Math"/>
                <w:color w:val="000000"/>
                <w:spacing w:val="-52"/>
                <w:sz w:val="28"/>
                <w:szCs w:val="28"/>
                <w:lang w:val="en-US"/>
              </w:rPr>
              <m:t>i</m:t>
            </m:r>
          </m:sup>
        </m:sSup>
        <m:r>
          <w:rPr>
            <w:rFonts w:ascii="Cambria Math" w:hAnsi="Cambria Math"/>
            <w:color w:val="000000"/>
            <w:spacing w:val="-52"/>
            <w:sz w:val="28"/>
            <w:szCs w:val="28"/>
          </w:rPr>
          <m:t>×ПК</m:t>
        </m:r>
      </m:oMath>
      <w:r w:rsidR="00992B3A" w:rsidRPr="00DC3330">
        <w:rPr>
          <w:rFonts w:ascii="PT Astra Serif" w:hAnsi="PT Astra Serif"/>
          <w:color w:val="000000"/>
          <w:sz w:val="28"/>
        </w:rPr>
        <w:t>,</w:t>
      </w:r>
      <w:r w:rsidR="00992B3A" w:rsidRPr="00DC3330">
        <w:rPr>
          <w:rFonts w:ascii="PT Astra Serif" w:hAnsi="PT Astra Serif" w:cs="Calibri"/>
          <w:color w:val="000000"/>
          <w:sz w:val="28"/>
        </w:rPr>
        <w:t xml:space="preserve"> </w:t>
      </w:r>
    </w:p>
    <w:p w:rsidR="00992B3A" w:rsidRPr="00DC3330" w:rsidRDefault="00992B3A" w:rsidP="00DC3330">
      <w:pPr>
        <w:widowControl w:val="0"/>
        <w:autoSpaceDE w:val="0"/>
        <w:autoSpaceDN w:val="0"/>
        <w:spacing w:after="0" w:line="240" w:lineRule="auto"/>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992B3A" w:rsidRPr="00DC3330" w:rsidTr="00992B3A">
        <w:tc>
          <w:tcPr>
            <w:tcW w:w="1587" w:type="dxa"/>
            <w:tcBorders>
              <w:top w:val="nil"/>
              <w:left w:val="nil"/>
              <w:bottom w:val="nil"/>
              <w:right w:val="nil"/>
            </w:tcBorders>
          </w:tcPr>
          <w:p w:rsidR="00992B3A" w:rsidRPr="00DC3330" w:rsidRDefault="00992B3A" w:rsidP="00DC3330">
            <w:pPr>
              <w:widowControl w:val="0"/>
              <w:autoSpaceDE w:val="0"/>
              <w:autoSpaceDN w:val="0"/>
              <w:spacing w:after="0" w:line="240" w:lineRule="auto"/>
              <w:jc w:val="center"/>
              <w:rPr>
                <w:rFonts w:ascii="PT Astra Serif" w:hAnsi="PT Astra Serif" w:cs="Calibri"/>
                <w:color w:val="000000"/>
                <w:sz w:val="28"/>
              </w:rPr>
            </w:pPr>
            <w:r w:rsidRPr="00DC3330">
              <w:rPr>
                <w:rFonts w:ascii="PT Astra Serif" w:hAnsi="PT Astra Serif" w:cs="Calibri"/>
                <w:noProof/>
                <w:color w:val="000000"/>
                <w:position w:val="-10"/>
                <w:sz w:val="28"/>
              </w:rPr>
              <w:drawing>
                <wp:inline distT="0" distB="0" distL="0" distR="0" wp14:anchorId="5DC18BA3" wp14:editId="6516D989">
                  <wp:extent cx="564515" cy="254635"/>
                  <wp:effectExtent l="0" t="0" r="6985" b="0"/>
                  <wp:docPr id="102" name="Рисунок 102" descr="base_1_217556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217556_7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483" w:type="dxa"/>
            <w:tcBorders>
              <w:top w:val="nil"/>
              <w:left w:val="nil"/>
              <w:bottom w:val="nil"/>
              <w:right w:val="nil"/>
            </w:tcBorders>
          </w:tcPr>
          <w:p w:rsidR="00992B3A" w:rsidRPr="00DC3330" w:rsidRDefault="00992B3A" w:rsidP="00DC3330">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фактический дифференцированный подушевой норматив финансирования амбулаторной медицинской помощи для i-той медицинской организации, рублей.</w:t>
            </w:r>
          </w:p>
        </w:tc>
      </w:tr>
    </w:tbl>
    <w:p w:rsidR="00203748" w:rsidRPr="00DC3330" w:rsidRDefault="00203748">
      <w:pPr>
        <w:pStyle w:val="ConsPlusNormal"/>
        <w:ind w:firstLine="540"/>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2.1.6. Расчет коэффициента дифференциации на прикрепившихся лиц с учетом расходов на содержание медицинской организации и оплату труда персонала, устанавливаемого для медицинских организаций и 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(КД</w:t>
      </w:r>
      <w:r w:rsidRPr="00DC3330">
        <w:rPr>
          <w:rFonts w:ascii="PT Astra Serif" w:hAnsi="PT Astra Serif"/>
          <w:sz w:val="28"/>
          <w:szCs w:val="28"/>
          <w:vertAlign w:val="subscript"/>
        </w:rPr>
        <w:t>от</w:t>
      </w:r>
      <w:r w:rsidRPr="00DC3330">
        <w:rPr>
          <w:rFonts w:ascii="PT Astra Serif" w:hAnsi="PT Astra Serif"/>
          <w:sz w:val="28"/>
          <w:szCs w:val="28"/>
        </w:rPr>
        <w:t>).</w:t>
      </w:r>
    </w:p>
    <w:p w:rsidR="005E3B7C" w:rsidRPr="00DC3330" w:rsidRDefault="00433CF7" w:rsidP="00203748">
      <w:pPr>
        <w:widowControl w:val="0"/>
        <w:autoSpaceDE w:val="0"/>
        <w:autoSpaceDN w:val="0"/>
        <w:spacing w:after="0" w:line="240" w:lineRule="auto"/>
        <w:ind w:firstLine="567"/>
        <w:jc w:val="both"/>
        <w:rPr>
          <w:rFonts w:ascii="PT Astra Serif" w:hAnsi="PT Astra Serif" w:cs="Calibri"/>
          <w:color w:val="000000"/>
          <w:sz w:val="28"/>
        </w:rPr>
      </w:pPr>
      <m:oMath>
        <m:sSub>
          <m:sSubPr>
            <m:ctrlPr>
              <w:rPr>
                <w:rFonts w:ascii="Cambria Math" w:hAnsi="Cambria Math" w:cs="Calibri"/>
                <w:b/>
                <w:i/>
                <w:color w:val="000000"/>
                <w:sz w:val="28"/>
              </w:rPr>
            </m:ctrlPr>
          </m:sSubPr>
          <m:e>
            <m:r>
              <m:rPr>
                <m:sty m:val="bi"/>
              </m:rPr>
              <w:rPr>
                <w:rFonts w:ascii="Cambria Math" w:hAnsi="Cambria Math" w:cs="Calibri"/>
                <w:color w:val="000000"/>
                <w:sz w:val="28"/>
              </w:rPr>
              <m:t>КД</m:t>
            </m:r>
          </m:e>
          <m:sub>
            <m:r>
              <m:rPr>
                <m:sty m:val="bi"/>
              </m:rPr>
              <w:rPr>
                <w:rFonts w:ascii="Cambria Math" w:hAnsi="Cambria Math" w:cs="Calibri"/>
                <w:color w:val="000000"/>
                <w:sz w:val="28"/>
              </w:rPr>
              <m:t>от</m:t>
            </m:r>
          </m:sub>
        </m:sSub>
      </m:oMath>
      <w:r w:rsidR="005E3B7C" w:rsidRPr="00DC3330">
        <w:rPr>
          <w:rFonts w:ascii="PT Astra Serif" w:hAnsi="PT Astra Serif" w:cs="Calibri"/>
          <w:color w:val="000000"/>
          <w:sz w:val="28"/>
        </w:rPr>
        <w:t xml:space="preserve"> </w:t>
      </w:r>
      <w:proofErr w:type="gramStart"/>
      <w:r w:rsidR="005E3B7C" w:rsidRPr="00DC3330">
        <w:rPr>
          <w:rFonts w:ascii="PT Astra Serif" w:hAnsi="PT Astra Serif" w:cs="Calibri"/>
          <w:color w:val="000000"/>
          <w:sz w:val="28"/>
        </w:rPr>
        <w:t xml:space="preserve">применяется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w:t>
      </w:r>
      <w:r w:rsidR="005E3B7C" w:rsidRPr="00DC3330">
        <w:rPr>
          <w:rFonts w:ascii="PT Astra Serif" w:hAnsi="PT Astra Serif" w:cs="Calibri"/>
          <w:color w:val="000000"/>
          <w:sz w:val="28"/>
        </w:rPr>
        <w:br/>
        <w:t xml:space="preserve">в отношении участковых больниц и врачебных амбулаторий, являющихся </w:t>
      </w:r>
      <w:r w:rsidR="005E3B7C" w:rsidRPr="00DC3330">
        <w:rPr>
          <w:rFonts w:ascii="PT Astra Serif" w:hAnsi="PT Astra Serif" w:cs="Calibri"/>
          <w:color w:val="000000"/>
          <w:sz w:val="28"/>
        </w:rPr>
        <w:br/>
        <w:t>как отдельными юридическими лицами, так и их подразделениями).</w:t>
      </w:r>
      <w:proofErr w:type="gramEnd"/>
    </w:p>
    <w:p w:rsidR="005E3B7C" w:rsidRPr="00DC3330" w:rsidRDefault="005E3B7C" w:rsidP="00203748">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xml:space="preserve">К подушевому нормативу финансирования на прикрепившихся лиц такой медицинской организации, с учетом расходов на ее содержание и оплату труда персонала, </w:t>
      </w:r>
      <w:proofErr w:type="gramStart"/>
      <w:r w:rsidRPr="00DC3330">
        <w:rPr>
          <w:rFonts w:ascii="PT Astra Serif" w:hAnsi="PT Astra Serif" w:cs="Calibri"/>
          <w:color w:val="000000"/>
          <w:sz w:val="28"/>
        </w:rPr>
        <w:t>исходя из расположения и отдаленности обслуживаемых территорий применяются</w:t>
      </w:r>
      <w:proofErr w:type="gramEnd"/>
      <w:r w:rsidRPr="00DC3330">
        <w:rPr>
          <w:rFonts w:ascii="PT Astra Serif" w:hAnsi="PT Astra Serif" w:cs="Calibri"/>
          <w:color w:val="000000"/>
          <w:sz w:val="28"/>
        </w:rPr>
        <w:t xml:space="preserve"> следующие коэффициенты дифференциации в размере:</w:t>
      </w:r>
    </w:p>
    <w:p w:rsidR="005E3B7C" w:rsidRPr="00DC3330" w:rsidRDefault="005E3B7C" w:rsidP="00203748">
      <w:pPr>
        <w:widowControl w:val="0"/>
        <w:tabs>
          <w:tab w:val="left" w:pos="851"/>
        </w:tabs>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xml:space="preserve">- для медицинских организаций и их подразделений, обслуживающих </w:t>
      </w:r>
      <w:r w:rsidRPr="00DC3330">
        <w:rPr>
          <w:rFonts w:ascii="PT Astra Serif" w:hAnsi="PT Astra Serif" w:cs="Calibri"/>
          <w:color w:val="000000"/>
          <w:sz w:val="28"/>
        </w:rPr>
        <w:br/>
        <w:t xml:space="preserve">до 20 тысяч человек, – не менее 1,113; </w:t>
      </w:r>
    </w:p>
    <w:p w:rsidR="005E3B7C" w:rsidRPr="00DC3330" w:rsidRDefault="005E3B7C" w:rsidP="00203748">
      <w:pPr>
        <w:widowControl w:val="0"/>
        <w:tabs>
          <w:tab w:val="left" w:pos="851"/>
        </w:tabs>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для медицинских организаций и их подразделений, обслуживающих свыше 20 тысяч человек, – не менее 1,04.</w:t>
      </w:r>
    </w:p>
    <w:p w:rsidR="005E3B7C" w:rsidRPr="00DC3330" w:rsidRDefault="005E3B7C" w:rsidP="00203748">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При этом допустимо установление дифференцированных значений коэффициентов для разных медицинских организаций или их подразделений в зависимости от комплектности участков, радиуса обслуживания, плотности расселения обслуживаемого населения, транспортной доступности, иных климатических и географических особенностей территории обслуживания населения и др.</w:t>
      </w:r>
    </w:p>
    <w:p w:rsidR="005E3B7C" w:rsidRPr="00DC3330" w:rsidRDefault="005E3B7C" w:rsidP="00203748">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КД</w:t>
      </w:r>
      <w:r w:rsidRPr="00DC3330">
        <w:rPr>
          <w:rFonts w:ascii="PT Astra Serif" w:hAnsi="PT Astra Serif" w:cs="Calibri"/>
          <w:color w:val="000000"/>
          <w:sz w:val="28"/>
          <w:vertAlign w:val="subscript"/>
        </w:rPr>
        <w:t>ОТ</w:t>
      </w:r>
      <w:r w:rsidRPr="00DC3330">
        <w:rPr>
          <w:rFonts w:ascii="PT Astra Serif" w:hAnsi="PT Astra Serif" w:cs="Calibri"/>
          <w:color w:val="000000"/>
          <w:sz w:val="28"/>
        </w:rPr>
        <w:t>, объем направляемых финансовых средств рассчитывается исходя из доли обслуживаемого данными подразделениями населения:</w:t>
      </w:r>
    </w:p>
    <w:p w:rsidR="005E3B7C" w:rsidRPr="00DC3330" w:rsidRDefault="00433CF7" w:rsidP="005E3B7C">
      <w:pPr>
        <w:widowControl w:val="0"/>
        <w:autoSpaceDE w:val="0"/>
        <w:autoSpaceDN w:val="0"/>
        <w:jc w:val="center"/>
        <w:rPr>
          <w:rFonts w:ascii="PT Astra Serif" w:hAnsi="PT Astra Serif" w:cs="Calibri"/>
          <w:color w:val="000000"/>
          <w:sz w:val="28"/>
        </w:rPr>
      </w:pPr>
      <m:oMath>
        <m:sSubSup>
          <m:sSubSupPr>
            <m:ctrlPr>
              <w:rPr>
                <w:rFonts w:ascii="Cambria Math" w:hAnsi="Cambria Math" w:cs="Calibri"/>
                <w:color w:val="000000"/>
                <w:sz w:val="28"/>
              </w:rPr>
            </m:ctrlPr>
          </m:sSubSupPr>
          <m:e>
            <m:r>
              <m:rPr>
                <m:sty m:val="p"/>
              </m:rPr>
              <w:rPr>
                <w:rFonts w:ascii="Cambria Math" w:hAnsi="Cambria Math" w:cs="Calibri"/>
                <w:color w:val="000000"/>
                <w:sz w:val="28"/>
              </w:rPr>
              <m:t>КД</m:t>
            </m:r>
          </m:e>
          <m:sub>
            <m:r>
              <m:rPr>
                <m:sty m:val="p"/>
              </m:rPr>
              <w:rPr>
                <w:rFonts w:ascii="Cambria Math" w:hAnsi="Cambria Math" w:cs="Calibri"/>
                <w:color w:val="000000"/>
                <w:sz w:val="28"/>
              </w:rPr>
              <m:t>ОТ</m:t>
            </m:r>
          </m:sub>
          <m:sup>
            <m:r>
              <m:rPr>
                <m:sty m:val="p"/>
              </m:rPr>
              <w:rPr>
                <w:rFonts w:ascii="Cambria Math" w:hAnsi="Cambria Math" w:cs="Calibri"/>
                <w:color w:val="000000"/>
                <w:sz w:val="28"/>
              </w:rPr>
              <m:t>i</m:t>
            </m:r>
          </m:sup>
        </m:sSubSup>
        <m:r>
          <m:rPr>
            <m:sty m:val="p"/>
          </m:rPr>
          <w:rPr>
            <w:rFonts w:ascii="Cambria Math" w:hAnsi="Cambria Math" w:cs="Calibri"/>
            <w:color w:val="000000"/>
            <w:sz w:val="28"/>
          </w:rPr>
          <m:t>=</m:t>
        </m:r>
        <m:d>
          <m:dPr>
            <m:ctrlPr>
              <w:rPr>
                <w:rFonts w:ascii="Cambria Math" w:hAnsi="Cambria Math" w:cs="Calibri"/>
                <w:color w:val="000000"/>
                <w:sz w:val="28"/>
              </w:rPr>
            </m:ctrlPr>
          </m:dPr>
          <m:e>
            <m:r>
              <m:rPr>
                <m:sty m:val="p"/>
              </m:rPr>
              <w:rPr>
                <w:rFonts w:ascii="Cambria Math" w:hAnsi="Cambria Math" w:cs="Calibri"/>
                <w:color w:val="000000"/>
                <w:sz w:val="28"/>
              </w:rPr>
              <m:t>1-</m:t>
            </m:r>
            <m:nary>
              <m:naryPr>
                <m:chr m:val="∑"/>
                <m:limLoc m:val="undOvr"/>
                <m:subHide m:val="1"/>
                <m:supHide m:val="1"/>
                <m:ctrlPr>
                  <w:rPr>
                    <w:rFonts w:ascii="Cambria Math" w:hAnsi="Cambria Math" w:cs="Calibri"/>
                    <w:color w:val="000000"/>
                    <w:sz w:val="28"/>
                  </w:rPr>
                </m:ctrlPr>
              </m:naryPr>
              <m:sub/>
              <m:sup/>
              <m:e>
                <m:sSub>
                  <m:sSubPr>
                    <m:ctrlPr>
                      <w:rPr>
                        <w:rFonts w:ascii="Cambria Math" w:hAnsi="Cambria Math" w:cs="Calibri"/>
                        <w:color w:val="000000"/>
                        <w:sz w:val="28"/>
                      </w:rPr>
                    </m:ctrlPr>
                  </m:sSubPr>
                  <m:e>
                    <m:r>
                      <m:rPr>
                        <m:sty m:val="p"/>
                      </m:rPr>
                      <w:rPr>
                        <w:rFonts w:ascii="Cambria Math" w:hAnsi="Cambria Math" w:cs="Calibri"/>
                        <w:color w:val="000000"/>
                        <w:sz w:val="28"/>
                      </w:rPr>
                      <m:t>Д</m:t>
                    </m:r>
                  </m:e>
                  <m:sub>
                    <m:r>
                      <m:rPr>
                        <m:sty m:val="p"/>
                      </m:rPr>
                      <w:rPr>
                        <w:rFonts w:ascii="Cambria Math" w:hAnsi="Cambria Math" w:cs="Calibri"/>
                        <w:color w:val="000000"/>
                        <w:sz w:val="28"/>
                      </w:rPr>
                      <m:t>ОТj</m:t>
                    </m:r>
                  </m:sub>
                </m:sSub>
              </m:e>
            </m:nary>
          </m:e>
        </m:d>
        <m:r>
          <m:rPr>
            <m:sty m:val="p"/>
          </m:rPr>
          <w:rPr>
            <w:rFonts w:ascii="Cambria Math" w:hAnsi="Cambria Math" w:cs="Calibri"/>
            <w:color w:val="000000"/>
            <w:sz w:val="28"/>
          </w:rPr>
          <m:t>+</m:t>
        </m:r>
        <m:nary>
          <m:naryPr>
            <m:chr m:val="∑"/>
            <m:limLoc m:val="undOvr"/>
            <m:subHide m:val="1"/>
            <m:supHide m:val="1"/>
            <m:ctrlPr>
              <w:rPr>
                <w:rFonts w:ascii="Cambria Math" w:hAnsi="Cambria Math" w:cs="Calibri"/>
                <w:color w:val="000000"/>
                <w:sz w:val="28"/>
              </w:rPr>
            </m:ctrlPr>
          </m:naryPr>
          <m:sub/>
          <m:sup/>
          <m:e>
            <m:r>
              <m:rPr>
                <m:sty m:val="p"/>
              </m:rPr>
              <w:rPr>
                <w:rFonts w:ascii="Cambria Math" w:hAnsi="Cambria Math" w:cs="Calibri"/>
                <w:color w:val="000000"/>
                <w:sz w:val="28"/>
              </w:rPr>
              <m:t>(</m:t>
            </m:r>
            <m:sSub>
              <m:sSubPr>
                <m:ctrlPr>
                  <w:rPr>
                    <w:rFonts w:ascii="Cambria Math" w:hAnsi="Cambria Math" w:cs="Calibri"/>
                    <w:color w:val="000000"/>
                    <w:sz w:val="28"/>
                  </w:rPr>
                </m:ctrlPr>
              </m:sSubPr>
              <m:e>
                <m:r>
                  <m:rPr>
                    <m:sty m:val="p"/>
                  </m:rPr>
                  <w:rPr>
                    <w:rFonts w:ascii="Cambria Math" w:hAnsi="Cambria Math" w:cs="Calibri"/>
                    <w:color w:val="000000"/>
                    <w:sz w:val="28"/>
                  </w:rPr>
                  <m:t>КД</m:t>
                </m:r>
              </m:e>
              <m:sub>
                <m:r>
                  <m:rPr>
                    <m:sty m:val="p"/>
                  </m:rPr>
                  <w:rPr>
                    <w:rFonts w:ascii="Cambria Math" w:hAnsi="Cambria Math" w:cs="Calibri"/>
                    <w:color w:val="000000"/>
                    <w:sz w:val="28"/>
                  </w:rPr>
                  <m:t>ОТj</m:t>
                </m:r>
              </m:sub>
            </m:sSub>
            <m:r>
              <m:rPr>
                <m:sty m:val="p"/>
              </m:rPr>
              <w:rPr>
                <w:rFonts w:ascii="Cambria Math" w:hAnsi="Cambria Math" w:cs="Calibri"/>
                <w:color w:val="000000"/>
                <w:sz w:val="28"/>
              </w:rPr>
              <m:t>×</m:t>
            </m:r>
            <m:sSub>
              <m:sSubPr>
                <m:ctrlPr>
                  <w:rPr>
                    <w:rFonts w:ascii="Cambria Math" w:hAnsi="Cambria Math" w:cs="Calibri"/>
                    <w:color w:val="000000"/>
                    <w:sz w:val="28"/>
                  </w:rPr>
                </m:ctrlPr>
              </m:sSubPr>
              <m:e>
                <m:r>
                  <m:rPr>
                    <m:sty m:val="p"/>
                  </m:rPr>
                  <w:rPr>
                    <w:rFonts w:ascii="Cambria Math" w:hAnsi="Cambria Math" w:cs="Calibri"/>
                    <w:color w:val="000000"/>
                    <w:sz w:val="28"/>
                  </w:rPr>
                  <m:t>Д</m:t>
                </m:r>
              </m:e>
              <m:sub>
                <m:r>
                  <m:rPr>
                    <m:sty m:val="p"/>
                  </m:rPr>
                  <w:rPr>
                    <w:rFonts w:ascii="Cambria Math" w:hAnsi="Cambria Math" w:cs="Calibri"/>
                    <w:color w:val="000000"/>
                    <w:sz w:val="28"/>
                  </w:rPr>
                  <m:t>ОТj</m:t>
                </m:r>
              </m:sub>
            </m:sSub>
            <m:r>
              <m:rPr>
                <m:sty m:val="p"/>
              </m:rPr>
              <w:rPr>
                <w:rFonts w:ascii="Cambria Math" w:hAnsi="Cambria Math" w:cs="Calibri"/>
                <w:color w:val="000000"/>
                <w:sz w:val="28"/>
              </w:rPr>
              <m:t>)</m:t>
            </m:r>
          </m:e>
        </m:nary>
      </m:oMath>
      <w:r w:rsidR="005E3B7C" w:rsidRPr="00DC3330">
        <w:rPr>
          <w:rFonts w:ascii="PT Astra Serif" w:hAnsi="PT Astra Serif" w:cs="Calibri"/>
          <w:color w:val="000000"/>
          <w:sz w:val="28"/>
        </w:rPr>
        <w:t xml:space="preserve">, </w:t>
      </w:r>
    </w:p>
    <w:p w:rsidR="005E3B7C" w:rsidRPr="00DC3330" w:rsidRDefault="005E3B7C" w:rsidP="005E3B7C">
      <w:pPr>
        <w:widowControl w:val="0"/>
        <w:autoSpaceDE w:val="0"/>
        <w:autoSpaceDN w:val="0"/>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5E3B7C" w:rsidRPr="00DC3330" w:rsidTr="005E3B7C">
        <w:tc>
          <w:tcPr>
            <w:tcW w:w="1587" w:type="dxa"/>
            <w:tcBorders>
              <w:top w:val="nil"/>
              <w:left w:val="nil"/>
              <w:bottom w:val="nil"/>
              <w:right w:val="nil"/>
            </w:tcBorders>
          </w:tcPr>
          <w:p w:rsidR="005E3B7C" w:rsidRPr="00DC3330" w:rsidRDefault="00433CF7" w:rsidP="005E3B7C">
            <w:pPr>
              <w:widowControl w:val="0"/>
              <w:autoSpaceDE w:val="0"/>
              <w:autoSpaceDN w:val="0"/>
              <w:jc w:val="both"/>
              <w:rPr>
                <w:rFonts w:ascii="PT Astra Serif" w:hAnsi="PT Astra Serif" w:cs="Calibri"/>
                <w:color w:val="000000"/>
                <w:sz w:val="28"/>
              </w:rPr>
            </w:pPr>
            <m:oMathPara>
              <m:oMathParaPr>
                <m:jc m:val="center"/>
              </m:oMathParaPr>
              <m:oMath>
                <m:sSubSup>
                  <m:sSubSupPr>
                    <m:ctrlPr>
                      <w:rPr>
                        <w:rFonts w:ascii="Cambria Math" w:hAnsi="Cambria Math" w:cs="Calibri"/>
                        <w:color w:val="000000"/>
                        <w:sz w:val="28"/>
                      </w:rPr>
                    </m:ctrlPr>
                  </m:sSubSupPr>
                  <m:e>
                    <m:r>
                      <m:rPr>
                        <m:sty m:val="p"/>
                      </m:rPr>
                      <w:rPr>
                        <w:rFonts w:ascii="Cambria Math" w:hAnsi="Cambria Math" w:cs="Calibri"/>
                        <w:color w:val="000000"/>
                        <w:sz w:val="28"/>
                      </w:rPr>
                      <m:t>КД</m:t>
                    </m:r>
                  </m:e>
                  <m:sub>
                    <m:r>
                      <m:rPr>
                        <m:sty m:val="p"/>
                      </m:rPr>
                      <w:rPr>
                        <w:rFonts w:ascii="Cambria Math" w:hAnsi="Cambria Math" w:cs="Calibri"/>
                        <w:color w:val="000000"/>
                        <w:sz w:val="28"/>
                      </w:rPr>
                      <m:t>ОТ</m:t>
                    </m:r>
                  </m:sub>
                  <m:sup>
                    <m:r>
                      <m:rPr>
                        <m:sty m:val="p"/>
                      </m:rPr>
                      <w:rPr>
                        <w:rFonts w:ascii="Cambria Math" w:hAnsi="Cambria Math" w:cs="Calibri"/>
                        <w:color w:val="000000"/>
                        <w:sz w:val="28"/>
                      </w:rPr>
                      <m:t>i</m:t>
                    </m:r>
                  </m:sup>
                </m:sSubSup>
              </m:oMath>
            </m:oMathPara>
          </w:p>
        </w:tc>
        <w:tc>
          <w:tcPr>
            <w:tcW w:w="7483" w:type="dxa"/>
            <w:tcBorders>
              <w:top w:val="nil"/>
              <w:left w:val="nil"/>
              <w:bottom w:val="nil"/>
              <w:right w:val="nil"/>
            </w:tcBorders>
          </w:tcPr>
          <w:p w:rsidR="005E3B7C" w:rsidRPr="00DC3330" w:rsidRDefault="005E3B7C" w:rsidP="00336CE2">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 xml:space="preserve">коэффициент дифференциации на прикрепившихся </w:t>
            </w:r>
            <w:r w:rsidRPr="00DC3330">
              <w:rPr>
                <w:rFonts w:ascii="PT Astra Serif" w:hAnsi="PT Astra Serif" w:cs="Calibri"/>
                <w:color w:val="000000"/>
                <w:sz w:val="24"/>
                <w:szCs w:val="24"/>
              </w:rPr>
              <w:br/>
              <w:t xml:space="preserve">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w:t>
            </w:r>
            <w:r w:rsidRPr="00DC3330">
              <w:rPr>
                <w:rFonts w:ascii="PT Astra Serif" w:hAnsi="PT Astra Serif" w:cs="Calibri"/>
                <w:color w:val="000000"/>
                <w:sz w:val="24"/>
                <w:szCs w:val="24"/>
              </w:rPr>
              <w:br/>
              <w:t>(при наличии);</w:t>
            </w:r>
          </w:p>
        </w:tc>
      </w:tr>
      <w:tr w:rsidR="005E3B7C" w:rsidRPr="00DC3330" w:rsidTr="005E3B7C">
        <w:tc>
          <w:tcPr>
            <w:tcW w:w="1587" w:type="dxa"/>
            <w:tcBorders>
              <w:top w:val="nil"/>
              <w:left w:val="nil"/>
              <w:bottom w:val="nil"/>
              <w:right w:val="nil"/>
            </w:tcBorders>
          </w:tcPr>
          <w:p w:rsidR="005E3B7C" w:rsidRPr="00DC3330" w:rsidRDefault="00433CF7" w:rsidP="005E3B7C">
            <w:pPr>
              <w:widowControl w:val="0"/>
              <w:autoSpaceDE w:val="0"/>
              <w:autoSpaceDN w:val="0"/>
              <w:jc w:val="both"/>
              <w:rPr>
                <w:rFonts w:ascii="PT Astra Serif" w:hAnsi="PT Astra Serif" w:cs="Calibri"/>
                <w:color w:val="000000"/>
                <w:sz w:val="28"/>
              </w:rPr>
            </w:pPr>
            <m:oMathPara>
              <m:oMathParaPr>
                <m:jc m:val="center"/>
              </m:oMathParaPr>
              <m:oMath>
                <m:sSub>
                  <m:sSubPr>
                    <m:ctrlPr>
                      <w:rPr>
                        <w:rFonts w:ascii="Cambria Math" w:hAnsi="Cambria Math" w:cs="Calibri"/>
                        <w:color w:val="000000"/>
                        <w:sz w:val="28"/>
                      </w:rPr>
                    </m:ctrlPr>
                  </m:sSubPr>
                  <m:e>
                    <m:r>
                      <m:rPr>
                        <m:sty m:val="p"/>
                      </m:rPr>
                      <w:rPr>
                        <w:rFonts w:ascii="Cambria Math" w:hAnsi="Cambria Math" w:cs="Calibri"/>
                        <w:color w:val="000000"/>
                        <w:sz w:val="28"/>
                      </w:rPr>
                      <m:t>Д</m:t>
                    </m:r>
                  </m:e>
                  <m:sub>
                    <m:r>
                      <m:rPr>
                        <m:sty m:val="p"/>
                      </m:rPr>
                      <w:rPr>
                        <w:rFonts w:ascii="Cambria Math" w:hAnsi="Cambria Math" w:cs="Calibri"/>
                        <w:color w:val="000000"/>
                        <w:sz w:val="28"/>
                      </w:rPr>
                      <m:t>ОТj</m:t>
                    </m:r>
                  </m:sub>
                </m:sSub>
              </m:oMath>
            </m:oMathPara>
          </w:p>
        </w:tc>
        <w:tc>
          <w:tcPr>
            <w:tcW w:w="7483" w:type="dxa"/>
            <w:tcBorders>
              <w:top w:val="nil"/>
              <w:left w:val="nil"/>
              <w:bottom w:val="nil"/>
              <w:right w:val="nil"/>
            </w:tcBorders>
          </w:tcPr>
          <w:p w:rsidR="005E3B7C" w:rsidRPr="00DC3330" w:rsidRDefault="005E3B7C" w:rsidP="00336CE2">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5E3B7C" w:rsidRPr="00DC3330" w:rsidTr="005E3B7C">
        <w:tc>
          <w:tcPr>
            <w:tcW w:w="1587" w:type="dxa"/>
            <w:tcBorders>
              <w:top w:val="nil"/>
              <w:left w:val="nil"/>
              <w:bottom w:val="nil"/>
              <w:right w:val="nil"/>
            </w:tcBorders>
          </w:tcPr>
          <w:p w:rsidR="005E3B7C" w:rsidRPr="00DC3330" w:rsidRDefault="00433CF7" w:rsidP="005E3B7C">
            <w:pPr>
              <w:widowControl w:val="0"/>
              <w:autoSpaceDE w:val="0"/>
              <w:autoSpaceDN w:val="0"/>
              <w:jc w:val="both"/>
              <w:rPr>
                <w:rFonts w:ascii="PT Astra Serif" w:hAnsi="PT Astra Serif" w:cs="Calibri"/>
                <w:color w:val="000000"/>
                <w:sz w:val="28"/>
              </w:rPr>
            </w:pPr>
            <m:oMathPara>
              <m:oMathParaPr>
                <m:jc m:val="center"/>
              </m:oMathParaPr>
              <m:oMath>
                <m:sSub>
                  <m:sSubPr>
                    <m:ctrlPr>
                      <w:rPr>
                        <w:rFonts w:ascii="Cambria Math" w:hAnsi="Cambria Math" w:cs="Calibri"/>
                        <w:color w:val="000000"/>
                        <w:sz w:val="28"/>
                      </w:rPr>
                    </m:ctrlPr>
                  </m:sSubPr>
                  <m:e>
                    <m:r>
                      <m:rPr>
                        <m:sty m:val="p"/>
                      </m:rPr>
                      <w:rPr>
                        <w:rFonts w:ascii="Cambria Math" w:hAnsi="Cambria Math" w:cs="Calibri"/>
                        <w:color w:val="000000"/>
                        <w:sz w:val="28"/>
                      </w:rPr>
                      <m:t>КД</m:t>
                    </m:r>
                  </m:e>
                  <m:sub>
                    <m:r>
                      <m:rPr>
                        <m:sty m:val="p"/>
                      </m:rPr>
                      <w:rPr>
                        <w:rFonts w:ascii="Cambria Math" w:hAnsi="Cambria Math" w:cs="Calibri"/>
                        <w:color w:val="000000"/>
                        <w:sz w:val="28"/>
                      </w:rPr>
                      <m:t>ОТj</m:t>
                    </m:r>
                  </m:sub>
                </m:sSub>
              </m:oMath>
            </m:oMathPara>
          </w:p>
        </w:tc>
        <w:tc>
          <w:tcPr>
            <w:tcW w:w="7483" w:type="dxa"/>
            <w:tcBorders>
              <w:top w:val="nil"/>
              <w:left w:val="nil"/>
              <w:bottom w:val="nil"/>
              <w:right w:val="nil"/>
            </w:tcBorders>
          </w:tcPr>
          <w:p w:rsidR="005E3B7C" w:rsidRPr="00DC3330" w:rsidRDefault="005E3B7C" w:rsidP="00336CE2">
            <w:pPr>
              <w:widowControl w:val="0"/>
              <w:autoSpaceDE w:val="0"/>
              <w:autoSpaceDN w:val="0"/>
              <w:spacing w:after="0" w:line="240" w:lineRule="auto"/>
              <w:jc w:val="both"/>
              <w:rPr>
                <w:rFonts w:ascii="PT Astra Serif" w:hAnsi="PT Astra Serif" w:cs="Calibri"/>
                <w:color w:val="000000"/>
                <w:sz w:val="24"/>
                <w:szCs w:val="24"/>
              </w:rPr>
            </w:pPr>
            <w:r w:rsidRPr="00DC3330">
              <w:rPr>
                <w:rFonts w:ascii="PT Astra Serif" w:hAnsi="PT Astra Serif" w:cs="Calibri"/>
                <w:color w:val="000000"/>
                <w:sz w:val="24"/>
                <w:szCs w:val="24"/>
              </w:rP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E65480" w:rsidRPr="00DC3330" w:rsidRDefault="00E65480">
      <w:pPr>
        <w:pStyle w:val="ConsPlusNormal"/>
        <w:jc w:val="both"/>
        <w:rPr>
          <w:rFonts w:ascii="PT Astra Serif" w:hAnsi="PT Astra Serif"/>
          <w:sz w:val="28"/>
          <w:szCs w:val="28"/>
        </w:rPr>
      </w:pPr>
    </w:p>
    <w:p w:rsidR="00E65480" w:rsidRPr="00DC3330" w:rsidRDefault="00433CF7">
      <w:pPr>
        <w:pStyle w:val="ConsPlusNormal"/>
        <w:ind w:firstLine="540"/>
        <w:jc w:val="both"/>
        <w:rPr>
          <w:rFonts w:ascii="PT Astra Serif" w:hAnsi="PT Astra Serif"/>
          <w:sz w:val="28"/>
          <w:szCs w:val="28"/>
        </w:rPr>
      </w:pPr>
      <w:hyperlink w:anchor="P16814">
        <w:r w:rsidR="00E65480" w:rsidRPr="00FF56A0">
          <w:rPr>
            <w:rFonts w:ascii="PT Astra Serif" w:hAnsi="PT Astra Serif"/>
            <w:sz w:val="28"/>
            <w:szCs w:val="28"/>
          </w:rPr>
          <w:t>Перечень</w:t>
        </w:r>
      </w:hyperlink>
      <w:r w:rsidR="00E65480" w:rsidRPr="00FF56A0">
        <w:rPr>
          <w:rFonts w:ascii="PT Astra Serif" w:hAnsi="PT Astra Serif"/>
          <w:sz w:val="28"/>
          <w:szCs w:val="28"/>
        </w:rPr>
        <w:t xml:space="preserve"> медицинских организаций, соответствующих вышеуказанным требов</w:t>
      </w:r>
      <w:r w:rsidR="005E3B7C" w:rsidRPr="00FF56A0">
        <w:rPr>
          <w:rFonts w:ascii="PT Astra Serif" w:hAnsi="PT Astra Serif"/>
          <w:sz w:val="28"/>
          <w:szCs w:val="28"/>
        </w:rPr>
        <w:t>аниям представлен в Приложении №</w:t>
      </w:r>
      <w:r w:rsidR="00E65480" w:rsidRPr="00FF56A0">
        <w:rPr>
          <w:rFonts w:ascii="PT Astra Serif" w:hAnsi="PT Astra Serif"/>
          <w:sz w:val="28"/>
          <w:szCs w:val="28"/>
        </w:rPr>
        <w:t xml:space="preserve"> 2</w:t>
      </w:r>
      <w:r w:rsidR="00FF56A0" w:rsidRPr="00FF56A0">
        <w:rPr>
          <w:rFonts w:ascii="PT Astra Serif" w:hAnsi="PT Astra Serif"/>
          <w:sz w:val="28"/>
          <w:szCs w:val="28"/>
        </w:rPr>
        <w:t>2</w:t>
      </w:r>
      <w:r w:rsidR="00E65480" w:rsidRPr="00FF56A0">
        <w:rPr>
          <w:rFonts w:ascii="PT Astra Serif" w:hAnsi="PT Astra Serif"/>
          <w:sz w:val="28"/>
          <w:szCs w:val="28"/>
        </w:rPr>
        <w:t xml:space="preserve"> к Тарифному соглашению.</w:t>
      </w:r>
    </w:p>
    <w:p w:rsidR="00CC61C4" w:rsidRDefault="00CC61C4" w:rsidP="009F5429">
      <w:pPr>
        <w:pStyle w:val="ConsPlusNormal"/>
        <w:ind w:firstLine="567"/>
        <w:jc w:val="both"/>
        <w:rPr>
          <w:rFonts w:ascii="PT Astra Serif" w:hAnsi="PT Astra Serif"/>
          <w:color w:val="000000"/>
          <w:sz w:val="28"/>
        </w:rPr>
      </w:pPr>
    </w:p>
    <w:p w:rsidR="00A247DB" w:rsidRPr="00433CF7" w:rsidRDefault="009F5429" w:rsidP="009F5429">
      <w:pPr>
        <w:pStyle w:val="ConsPlusNormal"/>
        <w:ind w:firstLine="567"/>
        <w:jc w:val="both"/>
        <w:rPr>
          <w:rFonts w:ascii="PT Astra Serif" w:eastAsia="Times New Roman" w:hAnsi="PT Astra Serif" w:cs="Times New Roman"/>
          <w:color w:val="000000"/>
          <w:sz w:val="28"/>
          <w:szCs w:val="20"/>
        </w:rPr>
      </w:pPr>
      <w:r w:rsidRPr="009F5429">
        <w:rPr>
          <w:rFonts w:ascii="PT Astra Serif" w:hAnsi="PT Astra Serif"/>
          <w:color w:val="000000"/>
          <w:sz w:val="28"/>
        </w:rPr>
        <w:t xml:space="preserve">2.1.7. </w:t>
      </w:r>
      <w:r w:rsidRPr="00433CF7">
        <w:rPr>
          <w:rFonts w:ascii="PT Astra Serif" w:hAnsi="PT Astra Serif"/>
          <w:color w:val="000000"/>
          <w:sz w:val="28"/>
        </w:rPr>
        <w:t>К</w:t>
      </w:r>
      <w:r w:rsidRPr="00433CF7">
        <w:rPr>
          <w:rFonts w:ascii="PT Astra Serif" w:eastAsia="Times New Roman" w:hAnsi="PT Astra Serif" w:cs="Times New Roman"/>
          <w:color w:val="000000"/>
          <w:sz w:val="28"/>
          <w:szCs w:val="20"/>
        </w:rPr>
        <w:t xml:space="preserve">оэффициенты уровня расходов медицинских организаций (далее – </w:t>
      </w:r>
      <m:oMath>
        <m:sSub>
          <m:sSubPr>
            <m:ctrlPr>
              <w:rPr>
                <w:rFonts w:ascii="Cambria Math" w:eastAsia="Times New Roman" w:hAnsi="Cambria Math" w:cs="Times New Roman"/>
                <w:i/>
                <w:color w:val="000000"/>
                <w:sz w:val="28"/>
                <w:szCs w:val="20"/>
              </w:rPr>
            </m:ctrlPr>
          </m:sSubPr>
          <m:e>
            <m:r>
              <w:rPr>
                <w:rFonts w:ascii="Cambria Math" w:eastAsia="Times New Roman" w:hAnsi="Cambria Math" w:cs="Times New Roman"/>
                <w:color w:val="000000"/>
                <w:sz w:val="28"/>
                <w:szCs w:val="20"/>
              </w:rPr>
              <m:t>КД</m:t>
            </m:r>
          </m:e>
          <m:sub>
            <m:r>
              <w:rPr>
                <w:rFonts w:ascii="Cambria Math" w:eastAsia="Times New Roman" w:hAnsi="Cambria Math" w:cs="Times New Roman"/>
                <w:color w:val="000000"/>
                <w:sz w:val="28"/>
                <w:szCs w:val="20"/>
              </w:rPr>
              <m:t>ур</m:t>
            </m:r>
          </m:sub>
        </m:sSub>
      </m:oMath>
      <w:r w:rsidRPr="00433CF7">
        <w:rPr>
          <w:rFonts w:ascii="PT Astra Serif" w:eastAsia="Times New Roman" w:hAnsi="PT Astra Serif" w:cs="Times New Roman"/>
          <w:color w:val="000000"/>
          <w:sz w:val="28"/>
          <w:szCs w:val="20"/>
        </w:rPr>
        <w:t xml:space="preserve">) </w:t>
      </w:r>
      <w:r w:rsidR="00150CA3" w:rsidRPr="00433CF7">
        <w:rPr>
          <w:rFonts w:ascii="PT Astra Serif" w:eastAsia="Times New Roman" w:hAnsi="PT Astra Serif" w:cs="Times New Roman"/>
          <w:color w:val="000000"/>
          <w:sz w:val="28"/>
          <w:szCs w:val="20"/>
        </w:rPr>
        <w:t xml:space="preserve">применяется </w:t>
      </w:r>
      <w:r w:rsidR="00A247DB" w:rsidRPr="00433CF7">
        <w:rPr>
          <w:rFonts w:ascii="PT Astra Serif" w:eastAsia="Times New Roman" w:hAnsi="PT Astra Serif" w:cs="Times New Roman"/>
          <w:color w:val="000000"/>
          <w:sz w:val="28"/>
          <w:szCs w:val="20"/>
        </w:rPr>
        <w:t>в следующем порядке:</w:t>
      </w:r>
    </w:p>
    <w:p w:rsidR="00A247DB" w:rsidRPr="00433CF7" w:rsidRDefault="00A247DB" w:rsidP="00433CF7">
      <w:pPr>
        <w:pStyle w:val="ConsPlusNormal"/>
        <w:ind w:firstLine="567"/>
        <w:jc w:val="both"/>
        <w:rPr>
          <w:rFonts w:ascii="PT Astra Serif" w:eastAsia="Times New Roman" w:hAnsi="PT Astra Serif" w:cs="Times New Roman"/>
          <w:color w:val="000000"/>
          <w:sz w:val="28"/>
          <w:szCs w:val="20"/>
        </w:rPr>
      </w:pPr>
      <w:r w:rsidRPr="00433CF7">
        <w:rPr>
          <w:rFonts w:ascii="PT Astra Serif" w:eastAsia="Times New Roman" w:hAnsi="PT Astra Serif" w:cs="Times New Roman"/>
          <w:color w:val="000000"/>
          <w:sz w:val="28"/>
          <w:szCs w:val="20"/>
        </w:rPr>
        <w:t>1,8 – для медицинских организаций, обслуживающих детское население      г. Ульяновска;</w:t>
      </w:r>
    </w:p>
    <w:p w:rsidR="00A247DB" w:rsidRPr="00433CF7" w:rsidRDefault="00A247DB" w:rsidP="00A247DB">
      <w:pPr>
        <w:pStyle w:val="ConsPlusNormal"/>
        <w:ind w:firstLine="567"/>
        <w:jc w:val="both"/>
        <w:rPr>
          <w:rFonts w:ascii="PT Astra Serif" w:eastAsia="Times New Roman" w:hAnsi="PT Astra Serif" w:cs="Times New Roman"/>
          <w:color w:val="000000"/>
          <w:sz w:val="28"/>
          <w:szCs w:val="20"/>
        </w:rPr>
      </w:pPr>
      <w:r w:rsidRPr="00433CF7">
        <w:rPr>
          <w:rFonts w:ascii="PT Astra Serif" w:eastAsia="Times New Roman" w:hAnsi="PT Astra Serif" w:cs="Times New Roman"/>
          <w:color w:val="000000"/>
          <w:sz w:val="28"/>
          <w:szCs w:val="20"/>
        </w:rPr>
        <w:t>1,2 – для городских поликлиник г. Ульяновска;</w:t>
      </w:r>
    </w:p>
    <w:p w:rsidR="00A247DB" w:rsidRPr="00433CF7" w:rsidRDefault="00A247DB" w:rsidP="00A247DB">
      <w:pPr>
        <w:pStyle w:val="ConsPlusNormal"/>
        <w:ind w:firstLine="567"/>
        <w:jc w:val="both"/>
        <w:rPr>
          <w:rFonts w:ascii="PT Astra Serif" w:eastAsia="Times New Roman" w:hAnsi="PT Astra Serif" w:cs="Times New Roman"/>
          <w:color w:val="000000"/>
          <w:sz w:val="28"/>
          <w:szCs w:val="20"/>
        </w:rPr>
      </w:pPr>
      <w:r w:rsidRPr="00433CF7">
        <w:rPr>
          <w:rFonts w:ascii="PT Astra Serif" w:eastAsia="Times New Roman" w:hAnsi="PT Astra Serif" w:cs="Times New Roman"/>
          <w:color w:val="000000"/>
          <w:sz w:val="28"/>
          <w:szCs w:val="20"/>
        </w:rPr>
        <w:t>1,0 – для остальных медицинских организаций.</w:t>
      </w:r>
    </w:p>
    <w:p w:rsidR="009F5429" w:rsidRPr="009F5429" w:rsidRDefault="00A247DB" w:rsidP="009F5429">
      <w:pPr>
        <w:pStyle w:val="ConsPlusNormal"/>
        <w:ind w:firstLine="567"/>
        <w:jc w:val="both"/>
        <w:rPr>
          <w:rFonts w:ascii="PT Astra Serif" w:hAnsi="PT Astra Serif"/>
          <w:color w:val="000000"/>
          <w:sz w:val="28"/>
        </w:rPr>
      </w:pPr>
      <w:r w:rsidRPr="00433CF7">
        <w:rPr>
          <w:rFonts w:ascii="PT Astra Serif" w:hAnsi="PT Astra Serif"/>
          <w:color w:val="000000"/>
          <w:sz w:val="28"/>
          <w:szCs w:val="28"/>
        </w:rPr>
        <w:t>К</w:t>
      </w:r>
      <w:r w:rsidR="009F5429" w:rsidRPr="00433CF7">
        <w:rPr>
          <w:rFonts w:ascii="PT Astra Serif" w:hAnsi="PT Astra Serif"/>
          <w:color w:val="000000"/>
          <w:sz w:val="28"/>
          <w:szCs w:val="28"/>
        </w:rPr>
        <w:t xml:space="preserve">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Ульяновской области </w:t>
      </w:r>
      <w:r w:rsidR="009F5429" w:rsidRPr="00433CF7">
        <w:rPr>
          <w:rFonts w:ascii="PT Astra Serif" w:hAnsi="PT Astra Serif"/>
          <w:color w:val="000000"/>
          <w:sz w:val="28"/>
        </w:rPr>
        <w:t xml:space="preserve">(далее – </w:t>
      </w:r>
      <m:oMath>
        <m:sSub>
          <m:sSubPr>
            <m:ctrlPr>
              <w:rPr>
                <w:rFonts w:ascii="Cambria Math" w:hAnsi="Cambria Math"/>
                <w:i/>
                <w:color w:val="000000"/>
                <w:sz w:val="28"/>
              </w:rPr>
            </m:ctrlPr>
          </m:sSubPr>
          <m:e>
            <m:r>
              <w:rPr>
                <w:rFonts w:ascii="Cambria Math" w:hAnsi="Cambria Math"/>
                <w:color w:val="000000"/>
                <w:sz w:val="28"/>
              </w:rPr>
              <m:t>КД</m:t>
            </m:r>
          </m:e>
          <m:sub>
            <m:r>
              <w:rPr>
                <w:rFonts w:ascii="Cambria Math" w:hAnsi="Cambria Math"/>
                <w:color w:val="000000"/>
                <w:sz w:val="28"/>
              </w:rPr>
              <m:t>зп</m:t>
            </m:r>
          </m:sub>
        </m:sSub>
      </m:oMath>
      <w:r w:rsidR="009F5429" w:rsidRPr="00433CF7">
        <w:rPr>
          <w:rFonts w:ascii="PT Astra Serif" w:hAnsi="PT Astra Serif"/>
          <w:color w:val="000000"/>
          <w:sz w:val="28"/>
        </w:rPr>
        <w:t>) не применяются</w:t>
      </w:r>
      <w:r w:rsidRPr="00433CF7">
        <w:rPr>
          <w:rFonts w:ascii="PT Astra Serif" w:hAnsi="PT Astra Serif"/>
          <w:color w:val="000000"/>
          <w:sz w:val="28"/>
        </w:rPr>
        <w:t>,</w:t>
      </w:r>
      <w:r w:rsidR="009F5429" w:rsidRPr="00433CF7">
        <w:rPr>
          <w:rFonts w:ascii="PT Astra Serif" w:hAnsi="PT Astra Serif"/>
          <w:color w:val="000000"/>
          <w:sz w:val="28"/>
        </w:rPr>
        <w:t xml:space="preserve"> </w:t>
      </w:r>
      <m:oMath>
        <m:sSub>
          <m:sSubPr>
            <m:ctrlPr>
              <w:rPr>
                <w:rFonts w:ascii="Cambria Math" w:hAnsi="Cambria Math"/>
                <w:i/>
                <w:color w:val="000000"/>
                <w:sz w:val="28"/>
              </w:rPr>
            </m:ctrlPr>
          </m:sSubPr>
          <m:e>
            <m:r>
              <w:rPr>
                <w:rFonts w:ascii="Cambria Math" w:hAnsi="Cambria Math"/>
                <w:color w:val="000000"/>
                <w:sz w:val="28"/>
              </w:rPr>
              <m:t>КД</m:t>
            </m:r>
          </m:e>
          <m:sub>
            <m:r>
              <w:rPr>
                <w:rFonts w:ascii="Cambria Math" w:hAnsi="Cambria Math"/>
                <w:color w:val="000000"/>
                <w:sz w:val="28"/>
              </w:rPr>
              <m:t>зп</m:t>
            </m:r>
          </m:sub>
        </m:sSub>
      </m:oMath>
      <w:r w:rsidR="009F5429" w:rsidRPr="00433CF7">
        <w:rPr>
          <w:rFonts w:ascii="PT Astra Serif" w:hAnsi="PT Astra Serif"/>
          <w:color w:val="000000"/>
          <w:sz w:val="28"/>
        </w:rPr>
        <w:t xml:space="preserve"> для всех медицинских организаций, использующих соответствующий способ оплаты, принимается равным 1.</w:t>
      </w:r>
    </w:p>
    <w:p w:rsidR="00CC61C4" w:rsidRDefault="00CC61C4" w:rsidP="00234BEB">
      <w:pPr>
        <w:pStyle w:val="ConsPlusNormal"/>
        <w:ind w:firstLine="539"/>
        <w:jc w:val="both"/>
        <w:rPr>
          <w:rFonts w:ascii="PT Astra Serif" w:hAnsi="PT Astra Serif"/>
          <w:sz w:val="28"/>
          <w:szCs w:val="28"/>
        </w:rPr>
      </w:pPr>
    </w:p>
    <w:p w:rsidR="00E65480" w:rsidRPr="00DC3330" w:rsidRDefault="00E65480" w:rsidP="00234BEB">
      <w:pPr>
        <w:pStyle w:val="ConsPlusNormal"/>
        <w:ind w:firstLine="539"/>
        <w:jc w:val="both"/>
        <w:rPr>
          <w:rFonts w:ascii="PT Astra Serif" w:hAnsi="PT Astra Serif"/>
          <w:sz w:val="28"/>
          <w:szCs w:val="28"/>
        </w:rPr>
      </w:pPr>
      <w:r w:rsidRPr="00DC3330">
        <w:rPr>
          <w:rFonts w:ascii="PT Astra Serif" w:hAnsi="PT Astra Serif"/>
          <w:sz w:val="28"/>
          <w:szCs w:val="28"/>
        </w:rPr>
        <w:t>2.1.8. Оплата амбулаторной медицинской помощи, оказанной медицинскими организациями, не имеющими прикрепленного населения, осуществляется из общего среднедушевого норматива финансирования амбулаторной медицинской помощи.</w:t>
      </w:r>
    </w:p>
    <w:p w:rsidR="00E65480" w:rsidRPr="00DC3330" w:rsidRDefault="00E65480" w:rsidP="00234BEB">
      <w:pPr>
        <w:pStyle w:val="ConsPlusNormal"/>
        <w:ind w:firstLine="539"/>
        <w:jc w:val="both"/>
        <w:rPr>
          <w:rFonts w:ascii="PT Astra Serif" w:hAnsi="PT Astra Serif"/>
          <w:sz w:val="28"/>
          <w:szCs w:val="28"/>
        </w:rPr>
      </w:pPr>
      <w:r w:rsidRPr="00DC3330">
        <w:rPr>
          <w:rFonts w:ascii="PT Astra Serif" w:hAnsi="PT Astra Serif"/>
          <w:sz w:val="28"/>
          <w:szCs w:val="28"/>
        </w:rPr>
        <w:t>Финансовое обеспечение расходов медицинских организаций,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E65480" w:rsidRPr="00DC3330" w:rsidRDefault="00E65480" w:rsidP="00234BEB">
      <w:pPr>
        <w:pStyle w:val="ConsPlusNormal"/>
        <w:ind w:firstLine="539"/>
        <w:jc w:val="both"/>
        <w:rPr>
          <w:rFonts w:ascii="PT Astra Serif" w:hAnsi="PT Astra Serif"/>
          <w:sz w:val="28"/>
          <w:szCs w:val="28"/>
        </w:rPr>
      </w:pPr>
      <w:r w:rsidRPr="00DC3330">
        <w:rPr>
          <w:rFonts w:ascii="PT Astra Serif" w:hAnsi="PT Astra Serif"/>
          <w:sz w:val="28"/>
          <w:szCs w:val="28"/>
        </w:rPr>
        <w:t>Повторное посещение врача одной и той же специальности в один день при оказании медицинской помощи в амбулаторных условиях, за исключением повторного посещения для определения показаний к госпитализации, операции, консультациям в других медицинских организациях, оплачивается как одно посещение.</w:t>
      </w:r>
    </w:p>
    <w:p w:rsidR="00E65480" w:rsidRPr="00DC3330" w:rsidRDefault="00E65480" w:rsidP="00234BEB">
      <w:pPr>
        <w:pStyle w:val="ConsPlusNormal"/>
        <w:ind w:firstLine="539"/>
        <w:jc w:val="both"/>
        <w:rPr>
          <w:rFonts w:ascii="PT Astra Serif" w:hAnsi="PT Astra Serif"/>
          <w:sz w:val="28"/>
          <w:szCs w:val="28"/>
        </w:rPr>
      </w:pPr>
      <w:r w:rsidRPr="00DC3330">
        <w:rPr>
          <w:rFonts w:ascii="PT Astra Serif" w:hAnsi="PT Astra Serif"/>
          <w:sz w:val="28"/>
          <w:szCs w:val="28"/>
        </w:rPr>
        <w:t>В случаях длительного лечения (от 1 до 12 месяцев) при оказании медицинской помощи в амбулаторных условиях по профилю травматология-ортопедия, а также наблюдения за течением беременности в условиях женской консультации допустимо один законченный случай разбивать на несколько обращений с периодичностью не чаще одного раза в месяц. Одно обращение должно включать не менее двух посещений по поводу основного заболевания (состояния).</w:t>
      </w:r>
    </w:p>
    <w:p w:rsidR="00E65480" w:rsidRPr="00DC3330" w:rsidRDefault="00E65480" w:rsidP="00234BEB">
      <w:pPr>
        <w:pStyle w:val="ConsPlusNormal"/>
        <w:ind w:firstLine="539"/>
        <w:jc w:val="both"/>
        <w:rPr>
          <w:rFonts w:ascii="PT Astra Serif" w:hAnsi="PT Astra Serif"/>
          <w:sz w:val="28"/>
          <w:szCs w:val="28"/>
        </w:rPr>
      </w:pPr>
      <w:r w:rsidRPr="00DC3330">
        <w:rPr>
          <w:rFonts w:ascii="PT Astra Serif" w:hAnsi="PT Astra Serif"/>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DC3330">
        <w:rPr>
          <w:rFonts w:ascii="PT Astra Serif" w:hAnsi="PT Astra Serif"/>
          <w:sz w:val="28"/>
          <w:szCs w:val="28"/>
        </w:rPr>
        <w:t>сердечно-сосудистой</w:t>
      </w:r>
      <w:proofErr w:type="gramEnd"/>
      <w:r w:rsidRPr="00DC3330">
        <w:rPr>
          <w:rFonts w:ascii="PT Astra Serif" w:hAnsi="PT Astra Serif"/>
          <w:sz w:val="28"/>
          <w:szCs w:val="28"/>
        </w:rPr>
        <w:t xml:space="preserve"> системы, эндоскопических диагностических исследований,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E65480" w:rsidRPr="00DC3330" w:rsidRDefault="00E65480" w:rsidP="00234BEB">
      <w:pPr>
        <w:pStyle w:val="ConsPlusNormal"/>
        <w:ind w:firstLine="539"/>
        <w:jc w:val="both"/>
        <w:rPr>
          <w:rFonts w:ascii="PT Astra Serif" w:hAnsi="PT Astra Serif"/>
          <w:sz w:val="28"/>
          <w:szCs w:val="28"/>
        </w:rPr>
      </w:pPr>
      <w:r w:rsidRPr="00DC3330">
        <w:rPr>
          <w:rFonts w:ascii="PT Astra Serif" w:hAnsi="PT Astra Serif"/>
          <w:sz w:val="28"/>
          <w:szCs w:val="28"/>
        </w:rPr>
        <w:t xml:space="preserve">Ежедневно врачу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DC3330">
        <w:rPr>
          <w:rFonts w:ascii="PT Astra Serif" w:hAnsi="PT Astra Serif"/>
          <w:sz w:val="28"/>
          <w:szCs w:val="28"/>
        </w:rPr>
        <w:t>сердечно-сосудистой</w:t>
      </w:r>
      <w:proofErr w:type="gramEnd"/>
      <w:r w:rsidRPr="00DC3330">
        <w:rPr>
          <w:rFonts w:ascii="PT Astra Serif" w:hAnsi="PT Astra Serif"/>
          <w:sz w:val="28"/>
          <w:szCs w:val="28"/>
        </w:rPr>
        <w:t xml:space="preserve"> системы, эндоскопических диагностических исследований,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предоставляемых в конкретных медицинских организациях.</w:t>
      </w:r>
    </w:p>
    <w:p w:rsidR="00E65480" w:rsidRPr="00DC3330" w:rsidRDefault="00E65480" w:rsidP="00234BEB">
      <w:pPr>
        <w:pStyle w:val="ConsPlusNormal"/>
        <w:ind w:firstLine="539"/>
        <w:jc w:val="both"/>
        <w:rPr>
          <w:rFonts w:ascii="PT Astra Serif" w:hAnsi="PT Astra Serif"/>
          <w:sz w:val="28"/>
          <w:szCs w:val="28"/>
        </w:rPr>
      </w:pPr>
      <w:r w:rsidRPr="00DC3330">
        <w:rPr>
          <w:rFonts w:ascii="PT Astra Serif" w:hAnsi="PT Astra Serif"/>
          <w:sz w:val="28"/>
          <w:szCs w:val="28"/>
        </w:rPr>
        <w:t>ТФОМС Ульяновской области принимает к оплате услуги при наличии направления на исследования от врача, оказывающего первичную медико-санитарную помощь, в том числе первичную специализированную, и которого пациент выбрал в порядке прикрепления. Оплата медицинской помощи осуществляется в пределах объемов, установленных Решением Комиссии по разработке территориальной программы обязательного медицинского страхования.</w:t>
      </w:r>
    </w:p>
    <w:p w:rsidR="00433CF7" w:rsidRDefault="00E65480" w:rsidP="00433CF7">
      <w:pPr>
        <w:pStyle w:val="ConsPlusNormal"/>
        <w:ind w:firstLine="539"/>
        <w:jc w:val="both"/>
        <w:rPr>
          <w:rFonts w:ascii="PT Astra Serif" w:hAnsi="PT Astra Serif"/>
          <w:sz w:val="28"/>
          <w:szCs w:val="28"/>
        </w:rPr>
      </w:pPr>
      <w:r w:rsidRPr="00DC3330">
        <w:rPr>
          <w:rFonts w:ascii="PT Astra Serif" w:hAnsi="PT Astra Serif"/>
          <w:sz w:val="28"/>
          <w:szCs w:val="28"/>
        </w:rPr>
        <w:t>Результаты отдельных диагностических (лабораторных) исследований предоставляются в виде протоколов медицинских услуг, а также осуществляется копирование результатов диагностического исследования на аналоговые изображения (рентгенограмма, флюорограмма, фотоизображение) или цифровые изображения (магнитные ленты, CD- и DVD-диски), с последующей выдачей результатов исследований пациенту на пленке или на магнитном носителе.</w:t>
      </w:r>
    </w:p>
    <w:p w:rsidR="00CC61C4" w:rsidRDefault="00CC61C4" w:rsidP="00433CF7">
      <w:pPr>
        <w:pStyle w:val="ConsPlusNormal"/>
        <w:ind w:firstLine="539"/>
        <w:jc w:val="both"/>
        <w:rPr>
          <w:rFonts w:ascii="PT Astra Serif" w:hAnsi="PT Astra Serif"/>
          <w:sz w:val="28"/>
          <w:szCs w:val="28"/>
        </w:rPr>
      </w:pPr>
    </w:p>
    <w:p w:rsidR="00E65480" w:rsidRPr="00DC3330" w:rsidRDefault="00E65480" w:rsidP="00433CF7">
      <w:pPr>
        <w:pStyle w:val="ConsPlusNormal"/>
        <w:ind w:firstLine="539"/>
        <w:jc w:val="both"/>
        <w:rPr>
          <w:rFonts w:ascii="PT Astra Serif" w:hAnsi="PT Astra Serif"/>
          <w:sz w:val="28"/>
          <w:szCs w:val="28"/>
        </w:rPr>
      </w:pPr>
      <w:r w:rsidRPr="00DC3330">
        <w:rPr>
          <w:rFonts w:ascii="PT Astra Serif" w:hAnsi="PT Astra Serif"/>
          <w:sz w:val="28"/>
          <w:szCs w:val="28"/>
        </w:rPr>
        <w:t>2.1.9. Медицинская помощь, оказанная в приемном отделении стационара больным, которые впоследствии не госпитализированы, оплачивается по утвержденному тарифу за соответствующую отдельно выделенную услугу в амбулаторных условиях, на основании записей в картах больных приемного отделения в журналах приема и отказа в госпитализации.</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Перечень медицинских организаций по категориям при оказании</w:t>
      </w:r>
    </w:p>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медицинской помощи в приемном отделении стационара</w:t>
      </w:r>
    </w:p>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без дальнейшей госпитализации (взрослые, дети)</w:t>
      </w:r>
    </w:p>
    <w:p w:rsidR="00E65480" w:rsidRPr="00DC3330" w:rsidRDefault="00E65480">
      <w:pPr>
        <w:pStyle w:val="ConsPlusNormal"/>
        <w:jc w:val="both"/>
        <w:rPr>
          <w:rFonts w:ascii="PT Astra Serif" w:hAnsi="PT Astra Serif"/>
          <w:sz w:val="28"/>
          <w:szCs w:val="28"/>
        </w:rPr>
      </w:pPr>
    </w:p>
    <w:tbl>
      <w:tblPr>
        <w:tblW w:w="9498" w:type="dxa"/>
        <w:tblInd w:w="108" w:type="dxa"/>
        <w:tblLayout w:type="fixed"/>
        <w:tblLook w:val="04A0" w:firstRow="1" w:lastRow="0" w:firstColumn="1" w:lastColumn="0" w:noHBand="0" w:noVBand="1"/>
      </w:tblPr>
      <w:tblGrid>
        <w:gridCol w:w="567"/>
        <w:gridCol w:w="7513"/>
        <w:gridCol w:w="1418"/>
      </w:tblGrid>
      <w:tr w:rsidR="00234BEB" w:rsidRPr="00DC3330" w:rsidTr="00234BEB">
        <w:trPr>
          <w:trHeight w:val="315"/>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b/>
                <w:bCs/>
                <w:color w:val="000000"/>
                <w:sz w:val="24"/>
                <w:szCs w:val="24"/>
              </w:rPr>
            </w:pPr>
            <w:r w:rsidRPr="00DC3330">
              <w:rPr>
                <w:rFonts w:ascii="PT Astra Serif" w:hAnsi="PT Astra Serif"/>
                <w:b/>
                <w:bCs/>
                <w:color w:val="000000"/>
                <w:sz w:val="24"/>
                <w:szCs w:val="24"/>
              </w:rPr>
              <w:t xml:space="preserve">№ </w:t>
            </w:r>
            <w:proofErr w:type="gramStart"/>
            <w:r w:rsidRPr="00DC3330">
              <w:rPr>
                <w:rFonts w:ascii="PT Astra Serif" w:hAnsi="PT Astra Serif"/>
                <w:b/>
                <w:bCs/>
                <w:color w:val="000000"/>
                <w:sz w:val="24"/>
                <w:szCs w:val="24"/>
              </w:rPr>
              <w:t>п</w:t>
            </w:r>
            <w:proofErr w:type="gramEnd"/>
            <w:r w:rsidRPr="00DC3330">
              <w:rPr>
                <w:rFonts w:ascii="PT Astra Serif" w:hAnsi="PT Astra Serif"/>
                <w:b/>
                <w:bCs/>
                <w:color w:val="000000"/>
                <w:sz w:val="24"/>
                <w:szCs w:val="24"/>
              </w:rPr>
              <w:t>/п</w:t>
            </w:r>
          </w:p>
        </w:tc>
        <w:tc>
          <w:tcPr>
            <w:tcW w:w="7513" w:type="dxa"/>
            <w:tcBorders>
              <w:top w:val="single" w:sz="8" w:space="0" w:color="auto"/>
              <w:left w:val="nil"/>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b/>
                <w:bCs/>
                <w:color w:val="000000"/>
                <w:sz w:val="24"/>
                <w:szCs w:val="24"/>
              </w:rPr>
            </w:pPr>
            <w:r w:rsidRPr="00DC3330">
              <w:rPr>
                <w:rFonts w:ascii="PT Astra Serif" w:hAnsi="PT Astra Serif"/>
                <w:b/>
                <w:bCs/>
                <w:color w:val="000000"/>
                <w:sz w:val="24"/>
                <w:szCs w:val="24"/>
              </w:rPr>
              <w:t>Наименование медицинской организации</w:t>
            </w:r>
          </w:p>
        </w:tc>
        <w:tc>
          <w:tcPr>
            <w:tcW w:w="1418" w:type="dxa"/>
            <w:tcBorders>
              <w:top w:val="single" w:sz="8" w:space="0" w:color="auto"/>
              <w:left w:val="nil"/>
              <w:bottom w:val="single" w:sz="4" w:space="0" w:color="auto"/>
              <w:right w:val="single" w:sz="8" w:space="0" w:color="auto"/>
            </w:tcBorders>
            <w:shd w:val="clear" w:color="auto" w:fill="auto"/>
            <w:noWrap/>
            <w:vAlign w:val="bottom"/>
            <w:hideMark/>
          </w:tcPr>
          <w:p w:rsidR="00234BEB" w:rsidRPr="00DC3330" w:rsidRDefault="00234BEB" w:rsidP="00234BEB">
            <w:pPr>
              <w:jc w:val="center"/>
              <w:rPr>
                <w:rFonts w:ascii="PT Astra Serif" w:hAnsi="PT Astra Serif"/>
                <w:b/>
                <w:bCs/>
                <w:color w:val="000000"/>
                <w:sz w:val="24"/>
                <w:szCs w:val="24"/>
              </w:rPr>
            </w:pPr>
            <w:r w:rsidRPr="00DC3330">
              <w:rPr>
                <w:rFonts w:ascii="PT Astra Serif" w:hAnsi="PT Astra Serif"/>
                <w:b/>
                <w:bCs/>
                <w:color w:val="000000"/>
                <w:sz w:val="24"/>
                <w:szCs w:val="24"/>
              </w:rPr>
              <w:t>Категория</w:t>
            </w:r>
          </w:p>
        </w:tc>
      </w:tr>
      <w:tr w:rsidR="00234BEB" w:rsidRPr="00DC3330" w:rsidTr="00234BEB">
        <w:trPr>
          <w:trHeight w:val="408"/>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«Ульяновская областная клиническая больница»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78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«Ульяновская областная детская клиническая больница имени политического и общественного деятеля Ю.Ф.Горячева»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566"/>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3</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color w:val="000000"/>
                <w:sz w:val="24"/>
                <w:szCs w:val="24"/>
              </w:rPr>
              <w:t xml:space="preserve">Государственное учреждение здравоохранения «Центральная городская клиническая больница г. Ульяновска» </w:t>
            </w:r>
            <w:r w:rsidRPr="00DC3330">
              <w:rPr>
                <w:rFonts w:ascii="PT Astra Serif" w:hAnsi="PT Astra Serif"/>
                <w:color w:val="000000"/>
                <w:sz w:val="24"/>
                <w:szCs w:val="24"/>
              </w:rPr>
              <w:tab/>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56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4</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«Городская клиническая больница святого апостола Андрея Первозванного»</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359"/>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5</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«Центральная клиническая медико-санитарная часть имени заслуженного врача России В.А.Егорова»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315"/>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6</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«Областная детская инфекционная больница»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72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7</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 xml:space="preserve">Государственное учреждение здравоохранения «Ульяновский областной клинический центр специализированных </w:t>
            </w:r>
            <w:proofErr w:type="gramStart"/>
            <w:r w:rsidRPr="00DC3330">
              <w:rPr>
                <w:rFonts w:ascii="PT Astra Serif" w:hAnsi="PT Astra Serif"/>
                <w:sz w:val="24"/>
                <w:szCs w:val="24"/>
              </w:rPr>
              <w:t>видов медицинской помощи имени заслуженного врача России</w:t>
            </w:r>
            <w:proofErr w:type="gramEnd"/>
            <w:r w:rsidRPr="00DC3330">
              <w:rPr>
                <w:rFonts w:ascii="PT Astra Serif" w:hAnsi="PT Astra Serif"/>
                <w:sz w:val="24"/>
                <w:szCs w:val="24"/>
              </w:rPr>
              <w:t xml:space="preserve"> Е.М.Чучкалова»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364"/>
        </w:trPr>
        <w:tc>
          <w:tcPr>
            <w:tcW w:w="567" w:type="dxa"/>
            <w:tcBorders>
              <w:top w:val="nil"/>
              <w:left w:val="single" w:sz="8" w:space="0" w:color="auto"/>
              <w:bottom w:val="single" w:sz="4" w:space="0" w:color="auto"/>
              <w:right w:val="single" w:sz="4" w:space="0" w:color="auto"/>
            </w:tcBorders>
            <w:shd w:val="clear" w:color="auto" w:fill="auto"/>
            <w:noWrap/>
            <w:vAlign w:val="bottom"/>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8</w:t>
            </w:r>
          </w:p>
        </w:tc>
        <w:tc>
          <w:tcPr>
            <w:tcW w:w="7513" w:type="dxa"/>
            <w:tcBorders>
              <w:top w:val="nil"/>
              <w:left w:val="nil"/>
              <w:bottom w:val="single" w:sz="4" w:space="0" w:color="auto"/>
              <w:right w:val="single" w:sz="4" w:space="0" w:color="auto"/>
            </w:tcBorders>
            <w:shd w:val="clear" w:color="auto" w:fill="auto"/>
            <w:vAlign w:val="center"/>
          </w:tcPr>
          <w:p w:rsidR="00234BEB" w:rsidRPr="00DC3330" w:rsidRDefault="00234BEB" w:rsidP="00336CE2">
            <w:pPr>
              <w:spacing w:after="0" w:line="240" w:lineRule="auto"/>
              <w:jc w:val="both"/>
              <w:rPr>
                <w:rFonts w:ascii="PT Astra Serif" w:hAnsi="PT Astra Serif"/>
                <w:sz w:val="24"/>
                <w:szCs w:val="22"/>
              </w:rPr>
            </w:pPr>
            <w:r w:rsidRPr="00DC3330">
              <w:rPr>
                <w:rFonts w:ascii="PT Astra Serif" w:hAnsi="PT Astra Serif"/>
                <w:sz w:val="24"/>
                <w:szCs w:val="24"/>
              </w:rPr>
              <w:t>Государственное учреждение здравоохранения «Городская больница №3»</w:t>
            </w:r>
          </w:p>
        </w:tc>
        <w:tc>
          <w:tcPr>
            <w:tcW w:w="1418" w:type="dxa"/>
            <w:tcBorders>
              <w:top w:val="nil"/>
              <w:left w:val="nil"/>
              <w:bottom w:val="single" w:sz="4" w:space="0" w:color="auto"/>
              <w:right w:val="single" w:sz="8" w:space="0" w:color="auto"/>
            </w:tcBorders>
            <w:shd w:val="clear" w:color="auto" w:fill="auto"/>
            <w:noWrap/>
            <w:vAlign w:val="center"/>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w:t>
            </w:r>
          </w:p>
        </w:tc>
      </w:tr>
      <w:tr w:rsidR="00234BEB" w:rsidRPr="00DC3330" w:rsidTr="00234BEB">
        <w:trPr>
          <w:trHeight w:val="63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9</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2"/>
              </w:rPr>
              <w:t>Федеральное государственное бюджетное учреждение здравоохранения «Федеральный научно-клинический центр медицинской радиологии и онкологии» Федерального медико-биологического агентства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2</w:t>
            </w:r>
          </w:p>
        </w:tc>
      </w:tr>
      <w:tr w:rsidR="00234BEB" w:rsidRPr="00DC3330" w:rsidTr="00234BEB">
        <w:trPr>
          <w:trHeight w:val="539"/>
        </w:trPr>
        <w:tc>
          <w:tcPr>
            <w:tcW w:w="567" w:type="dxa"/>
            <w:tcBorders>
              <w:top w:val="nil"/>
              <w:left w:val="single" w:sz="8" w:space="0" w:color="auto"/>
              <w:bottom w:val="single" w:sz="4" w:space="0" w:color="auto"/>
              <w:right w:val="single" w:sz="4" w:space="0" w:color="auto"/>
            </w:tcBorders>
            <w:shd w:val="clear" w:color="auto" w:fill="auto"/>
            <w:noWrap/>
            <w:vAlign w:val="bottom"/>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10</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«Барышская районная больница»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w:t>
            </w:r>
          </w:p>
        </w:tc>
      </w:tr>
      <w:tr w:rsidR="00234BEB" w:rsidRPr="00DC3330" w:rsidTr="00234BEB">
        <w:trPr>
          <w:trHeight w:val="315"/>
        </w:trPr>
        <w:tc>
          <w:tcPr>
            <w:tcW w:w="567" w:type="dxa"/>
            <w:tcBorders>
              <w:top w:val="nil"/>
              <w:left w:val="single" w:sz="8" w:space="0" w:color="auto"/>
              <w:bottom w:val="single" w:sz="4" w:space="0" w:color="auto"/>
              <w:right w:val="single" w:sz="4" w:space="0" w:color="auto"/>
            </w:tcBorders>
            <w:shd w:val="clear" w:color="auto" w:fill="auto"/>
            <w:noWrap/>
            <w:vAlign w:val="bottom"/>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lang w:val="en-US"/>
              </w:rPr>
              <w:t>1</w:t>
            </w:r>
            <w:r w:rsidRPr="00DC3330">
              <w:rPr>
                <w:rFonts w:ascii="PT Astra Serif" w:hAnsi="PT Astra Serif"/>
                <w:color w:val="000000"/>
                <w:sz w:val="24"/>
                <w:szCs w:val="24"/>
              </w:rPr>
              <w:t>1</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«Инзенская районная больница»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w:t>
            </w:r>
          </w:p>
        </w:tc>
      </w:tr>
      <w:tr w:rsidR="00234BEB" w:rsidRPr="00DC3330" w:rsidTr="00234BEB">
        <w:trPr>
          <w:trHeight w:val="315"/>
        </w:trPr>
        <w:tc>
          <w:tcPr>
            <w:tcW w:w="567" w:type="dxa"/>
            <w:tcBorders>
              <w:top w:val="nil"/>
              <w:left w:val="single" w:sz="8" w:space="0" w:color="auto"/>
              <w:bottom w:val="single" w:sz="4" w:space="0" w:color="auto"/>
              <w:right w:val="single" w:sz="4" w:space="0" w:color="auto"/>
            </w:tcBorders>
            <w:shd w:val="clear" w:color="auto" w:fill="auto"/>
            <w:noWrap/>
            <w:vAlign w:val="bottom"/>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12</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«Николаевская районная больница»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w:t>
            </w:r>
          </w:p>
        </w:tc>
      </w:tr>
      <w:tr w:rsidR="00234BEB" w:rsidRPr="00DC3330" w:rsidTr="00234BEB">
        <w:trPr>
          <w:trHeight w:val="315"/>
        </w:trPr>
        <w:tc>
          <w:tcPr>
            <w:tcW w:w="567" w:type="dxa"/>
            <w:tcBorders>
              <w:top w:val="nil"/>
              <w:left w:val="single" w:sz="8" w:space="0" w:color="auto"/>
              <w:bottom w:val="single" w:sz="4" w:space="0" w:color="auto"/>
              <w:right w:val="single" w:sz="4" w:space="0" w:color="auto"/>
            </w:tcBorders>
            <w:shd w:val="clear" w:color="auto" w:fill="auto"/>
            <w:noWrap/>
            <w:vAlign w:val="bottom"/>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13</w:t>
            </w:r>
          </w:p>
        </w:tc>
        <w:tc>
          <w:tcPr>
            <w:tcW w:w="7513" w:type="dxa"/>
            <w:tcBorders>
              <w:top w:val="nil"/>
              <w:left w:val="nil"/>
              <w:bottom w:val="single" w:sz="4" w:space="0" w:color="auto"/>
              <w:right w:val="single" w:sz="4" w:space="0" w:color="auto"/>
            </w:tcBorders>
            <w:shd w:val="clear" w:color="auto" w:fill="auto"/>
            <w:vAlign w:val="center"/>
            <w:hideMark/>
          </w:tcPr>
          <w:p w:rsidR="00234BEB" w:rsidRPr="00DC3330" w:rsidRDefault="00234BEB" w:rsidP="00336CE2">
            <w:pPr>
              <w:spacing w:after="0" w:line="240" w:lineRule="auto"/>
              <w:jc w:val="both"/>
              <w:rPr>
                <w:rFonts w:ascii="PT Astra Serif" w:hAnsi="PT Astra Serif"/>
                <w:color w:val="000000"/>
                <w:sz w:val="24"/>
                <w:szCs w:val="24"/>
              </w:rPr>
            </w:pPr>
            <w:r w:rsidRPr="00DC3330">
              <w:rPr>
                <w:rFonts w:ascii="PT Astra Serif" w:hAnsi="PT Astra Serif"/>
                <w:sz w:val="24"/>
                <w:szCs w:val="24"/>
              </w:rPr>
              <w:t>Государственное учреждение здравоохранения «Новоспасская районная больница»</w:t>
            </w:r>
          </w:p>
        </w:tc>
        <w:tc>
          <w:tcPr>
            <w:tcW w:w="1418" w:type="dxa"/>
            <w:tcBorders>
              <w:top w:val="nil"/>
              <w:left w:val="nil"/>
              <w:bottom w:val="single" w:sz="4" w:space="0" w:color="auto"/>
              <w:right w:val="single" w:sz="8" w:space="0" w:color="auto"/>
            </w:tcBorders>
            <w:shd w:val="clear" w:color="auto" w:fill="auto"/>
            <w:noWrap/>
            <w:vAlign w:val="center"/>
            <w:hideMark/>
          </w:tcPr>
          <w:p w:rsidR="00234BEB" w:rsidRPr="00DC3330" w:rsidRDefault="00234BEB" w:rsidP="00234BEB">
            <w:pPr>
              <w:jc w:val="center"/>
              <w:rPr>
                <w:rFonts w:ascii="PT Astra Serif" w:hAnsi="PT Astra Serif"/>
                <w:color w:val="000000"/>
                <w:sz w:val="24"/>
                <w:szCs w:val="24"/>
              </w:rPr>
            </w:pPr>
            <w:r w:rsidRPr="00DC3330">
              <w:rPr>
                <w:rFonts w:ascii="PT Astra Serif" w:hAnsi="PT Astra Serif"/>
                <w:color w:val="000000"/>
                <w:sz w:val="24"/>
                <w:szCs w:val="24"/>
              </w:rPr>
              <w:t>1</w:t>
            </w:r>
          </w:p>
        </w:tc>
      </w:tr>
    </w:tbl>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2.1.10. При оказании стоматологической помощи оплате подлежат условные единицы трудоемкости (УЕТ) по тарифам по ОМС.</w:t>
      </w:r>
    </w:p>
    <w:p w:rsidR="00E65480" w:rsidRPr="00DC3330" w:rsidRDefault="00E65480" w:rsidP="00203748">
      <w:pPr>
        <w:pStyle w:val="ConsPlusNormal"/>
        <w:ind w:firstLine="539"/>
        <w:jc w:val="both"/>
        <w:rPr>
          <w:rFonts w:ascii="PT Astra Serif" w:hAnsi="PT Astra Serif"/>
          <w:sz w:val="28"/>
          <w:szCs w:val="28"/>
        </w:rPr>
      </w:pPr>
      <w:r w:rsidRPr="00DC3330">
        <w:rPr>
          <w:rFonts w:ascii="PT Astra Serif" w:hAnsi="PT Astra Serif"/>
          <w:sz w:val="28"/>
          <w:szCs w:val="28"/>
        </w:rPr>
        <w:t>Оплата стоматологической помощи в амбулаторных условиях по тарифам с учетом УЕТ основана на соблюдении принципа максимальной санации полости рта и зубов (лечение 2-х, 3-х зубов) за одно посещение.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4,</w:t>
      </w:r>
      <w:r w:rsidR="00433CF7">
        <w:rPr>
          <w:rFonts w:ascii="PT Astra Serif" w:hAnsi="PT Astra Serif"/>
          <w:sz w:val="28"/>
          <w:szCs w:val="28"/>
        </w:rPr>
        <w:t>0</w:t>
      </w:r>
      <w:r w:rsidRPr="00DC3330">
        <w:rPr>
          <w:rFonts w:ascii="PT Astra Serif" w:hAnsi="PT Astra Serif"/>
          <w:sz w:val="28"/>
          <w:szCs w:val="28"/>
        </w:rPr>
        <w:t>.</w:t>
      </w:r>
    </w:p>
    <w:p w:rsidR="00E65480" w:rsidRPr="00DC3330" w:rsidRDefault="00E65480" w:rsidP="00867639">
      <w:pPr>
        <w:pStyle w:val="ConsPlusNormal"/>
        <w:ind w:firstLine="539"/>
        <w:jc w:val="both"/>
        <w:rPr>
          <w:rFonts w:ascii="PT Astra Serif" w:hAnsi="PT Astra Serif"/>
          <w:sz w:val="28"/>
          <w:szCs w:val="28"/>
        </w:rPr>
      </w:pPr>
      <w:r w:rsidRPr="00DC3330">
        <w:rPr>
          <w:rFonts w:ascii="PT Astra Serif" w:hAnsi="PT Astra Serif"/>
          <w:sz w:val="28"/>
          <w:szCs w:val="28"/>
        </w:rPr>
        <w:t>За одну условную единицу трудоемкости (УЕТ) принимаются 10 минут. При этом для учета случаев лечения обязательно используется следующее правило: один визит пациента является одним посещением.</w:t>
      </w:r>
    </w:p>
    <w:p w:rsidR="00867639" w:rsidRDefault="00867639" w:rsidP="00867639">
      <w:pPr>
        <w:pStyle w:val="ConsPlusNormal"/>
        <w:ind w:firstLine="540"/>
        <w:jc w:val="both"/>
        <w:rPr>
          <w:rFonts w:ascii="PT Astra Serif" w:hAnsi="PT Astra Serif"/>
          <w:sz w:val="28"/>
          <w:szCs w:val="28"/>
        </w:rPr>
      </w:pPr>
    </w:p>
    <w:p w:rsidR="00E65480" w:rsidRPr="00DC3330" w:rsidRDefault="00E65480" w:rsidP="00867639">
      <w:pPr>
        <w:pStyle w:val="ConsPlusNormal"/>
        <w:ind w:firstLine="540"/>
        <w:jc w:val="both"/>
        <w:rPr>
          <w:rFonts w:ascii="PT Astra Serif" w:hAnsi="PT Astra Serif"/>
          <w:sz w:val="28"/>
          <w:szCs w:val="28"/>
        </w:rPr>
      </w:pPr>
      <w:r w:rsidRPr="00DC3330">
        <w:rPr>
          <w:rFonts w:ascii="PT Astra Serif" w:hAnsi="PT Astra Serif"/>
          <w:sz w:val="28"/>
          <w:szCs w:val="28"/>
        </w:rPr>
        <w:t>Среднее количество УЕТ в одном обращении равно:</w:t>
      </w:r>
    </w:p>
    <w:p w:rsidR="00E65480" w:rsidRPr="00867639" w:rsidRDefault="00E65480">
      <w:pPr>
        <w:pStyle w:val="ConsPlusNormal"/>
        <w:jc w:val="both"/>
        <w:rPr>
          <w:rFonts w:ascii="PT Astra Serif" w:hAnsi="PT Astra Serif"/>
          <w:sz w:val="16"/>
          <w:szCs w:val="16"/>
        </w:rPr>
      </w:pPr>
    </w:p>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СР</w:t>
      </w:r>
      <w:r w:rsidRPr="00DC3330">
        <w:rPr>
          <w:rFonts w:ascii="PT Astra Serif" w:hAnsi="PT Astra Serif"/>
          <w:sz w:val="28"/>
          <w:szCs w:val="28"/>
          <w:vertAlign w:val="subscript"/>
        </w:rPr>
        <w:t>К УЕТ ОБ</w:t>
      </w:r>
      <w:r w:rsidRPr="00DC3330">
        <w:rPr>
          <w:rFonts w:ascii="PT Astra Serif" w:hAnsi="PT Astra Serif"/>
          <w:sz w:val="28"/>
          <w:szCs w:val="28"/>
        </w:rPr>
        <w:t xml:space="preserve"> = 4,</w:t>
      </w:r>
      <w:r w:rsidR="00554000">
        <w:rPr>
          <w:rFonts w:ascii="PT Astra Serif" w:hAnsi="PT Astra Serif"/>
          <w:sz w:val="28"/>
          <w:szCs w:val="28"/>
        </w:rPr>
        <w:t>0</w:t>
      </w:r>
      <w:r w:rsidR="00874B91" w:rsidRPr="00DC3330">
        <w:rPr>
          <w:rFonts w:ascii="PT Astra Serif" w:hAnsi="PT Astra Serif"/>
          <w:sz w:val="28"/>
          <w:szCs w:val="28"/>
        </w:rPr>
        <w:t xml:space="preserve"> x 2,35 = 9,</w:t>
      </w:r>
      <w:r w:rsidR="00554000">
        <w:rPr>
          <w:rFonts w:ascii="PT Astra Serif" w:hAnsi="PT Astra Serif"/>
          <w:sz w:val="28"/>
          <w:szCs w:val="28"/>
        </w:rPr>
        <w:t>4</w:t>
      </w:r>
      <w:r w:rsidRPr="00DC3330">
        <w:rPr>
          <w:rFonts w:ascii="PT Astra Serif" w:hAnsi="PT Astra Serif"/>
          <w:sz w:val="28"/>
          <w:szCs w:val="28"/>
        </w:rPr>
        <w:t xml:space="preserve"> УЕТ.</w:t>
      </w:r>
    </w:p>
    <w:p w:rsidR="00874B91" w:rsidRPr="00DC3330" w:rsidRDefault="00874B91">
      <w:pPr>
        <w:pStyle w:val="ConsPlusNormal"/>
        <w:jc w:val="center"/>
        <w:rPr>
          <w:rFonts w:ascii="PT Astra Serif" w:hAnsi="PT Astra Serif"/>
          <w:sz w:val="16"/>
          <w:szCs w:val="16"/>
        </w:rPr>
      </w:pPr>
    </w:p>
    <w:p w:rsidR="00E65480" w:rsidRPr="00DC3330" w:rsidRDefault="00E65480" w:rsidP="00874B91">
      <w:pPr>
        <w:pStyle w:val="ConsPlusNormal"/>
        <w:jc w:val="center"/>
        <w:rPr>
          <w:rFonts w:ascii="PT Astra Serif" w:hAnsi="PT Astra Serif"/>
          <w:sz w:val="28"/>
          <w:szCs w:val="28"/>
        </w:rPr>
      </w:pPr>
      <w:r w:rsidRPr="00DC3330">
        <w:rPr>
          <w:rFonts w:ascii="PT Astra Serif" w:hAnsi="PT Astra Serif"/>
          <w:sz w:val="28"/>
          <w:szCs w:val="28"/>
        </w:rPr>
        <w:t>Классификатор основных медицинских услуг</w:t>
      </w:r>
      <w:r w:rsidR="00874B91" w:rsidRPr="00DC3330">
        <w:rPr>
          <w:rFonts w:ascii="PT Astra Serif" w:hAnsi="PT Astra Serif"/>
          <w:sz w:val="28"/>
          <w:szCs w:val="28"/>
        </w:rPr>
        <w:t xml:space="preserve"> </w:t>
      </w:r>
      <w:r w:rsidRPr="00DC3330">
        <w:rPr>
          <w:rFonts w:ascii="PT Astra Serif" w:hAnsi="PT Astra Serif"/>
          <w:sz w:val="28"/>
          <w:szCs w:val="28"/>
        </w:rPr>
        <w:t xml:space="preserve">и среднее количество </w:t>
      </w:r>
      <w:r w:rsidR="00874B91" w:rsidRPr="00DC3330">
        <w:rPr>
          <w:rFonts w:ascii="PT Astra Serif" w:hAnsi="PT Astra Serif"/>
          <w:sz w:val="28"/>
          <w:szCs w:val="28"/>
        </w:rPr>
        <w:t xml:space="preserve">УЕТ в одной медицинской услуге, </w:t>
      </w:r>
      <w:r w:rsidRPr="00DC3330">
        <w:rPr>
          <w:rFonts w:ascii="PT Astra Serif" w:hAnsi="PT Astra Serif"/>
          <w:sz w:val="28"/>
          <w:szCs w:val="28"/>
        </w:rPr>
        <w:t>применяемое для обоснован</w:t>
      </w:r>
      <w:r w:rsidR="00874B91" w:rsidRPr="00DC3330">
        <w:rPr>
          <w:rFonts w:ascii="PT Astra Serif" w:hAnsi="PT Astra Serif"/>
          <w:sz w:val="28"/>
          <w:szCs w:val="28"/>
        </w:rPr>
        <w:t xml:space="preserve">ия объема и стоимости посещений </w:t>
      </w:r>
      <w:r w:rsidRPr="00DC3330">
        <w:rPr>
          <w:rFonts w:ascii="PT Astra Serif" w:hAnsi="PT Astra Serif"/>
          <w:sz w:val="28"/>
          <w:szCs w:val="28"/>
        </w:rPr>
        <w:t>при оказании первичной медико-сани</w:t>
      </w:r>
      <w:r w:rsidR="00874B91" w:rsidRPr="00DC3330">
        <w:rPr>
          <w:rFonts w:ascii="PT Astra Serif" w:hAnsi="PT Astra Serif"/>
          <w:sz w:val="28"/>
          <w:szCs w:val="28"/>
        </w:rPr>
        <w:t xml:space="preserve">тарной специализированной </w:t>
      </w:r>
      <w:r w:rsidRPr="00DC3330">
        <w:rPr>
          <w:rFonts w:ascii="PT Astra Serif" w:hAnsi="PT Astra Serif"/>
          <w:sz w:val="28"/>
          <w:szCs w:val="28"/>
        </w:rPr>
        <w:t>стоматологической помощи в амбулаторных условиях</w:t>
      </w:r>
    </w:p>
    <w:p w:rsidR="00E65480" w:rsidRPr="00DC3330" w:rsidRDefault="00E65480">
      <w:pPr>
        <w:pStyle w:val="ConsPlusNormal"/>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121"/>
        <w:gridCol w:w="1263"/>
        <w:gridCol w:w="1084"/>
      </w:tblGrid>
      <w:tr w:rsidR="00874B91" w:rsidRPr="00DC3330" w:rsidTr="00874B91">
        <w:trPr>
          <w:trHeight w:val="565"/>
          <w:tblHeader/>
        </w:trPr>
        <w:tc>
          <w:tcPr>
            <w:tcW w:w="1877" w:type="dxa"/>
            <w:vMerge w:val="restart"/>
            <w:noWrap/>
            <w:vAlign w:val="center"/>
            <w:hideMark/>
          </w:tcPr>
          <w:p w:rsidR="00874B91" w:rsidRPr="00DC3330" w:rsidRDefault="00874B91" w:rsidP="00336CE2">
            <w:pPr>
              <w:spacing w:after="0" w:line="240" w:lineRule="auto"/>
              <w:jc w:val="center"/>
              <w:rPr>
                <w:rFonts w:ascii="PT Astra Serif" w:hAnsi="PT Astra Serif"/>
                <w:lang w:eastAsia="en-US"/>
              </w:rPr>
            </w:pPr>
            <w:r w:rsidRPr="00DC3330">
              <w:rPr>
                <w:rFonts w:ascii="PT Astra Serif" w:hAnsi="PT Astra Serif"/>
                <w:lang w:eastAsia="en-US"/>
              </w:rPr>
              <w:t>Код услуги</w:t>
            </w:r>
          </w:p>
        </w:tc>
        <w:tc>
          <w:tcPr>
            <w:tcW w:w="5121" w:type="dxa"/>
            <w:vMerge w:val="restart"/>
            <w:noWrap/>
            <w:vAlign w:val="center"/>
            <w:hideMark/>
          </w:tcPr>
          <w:p w:rsidR="00874B91" w:rsidRPr="00DC3330" w:rsidRDefault="00874B91" w:rsidP="00336CE2">
            <w:pPr>
              <w:spacing w:after="0" w:line="240" w:lineRule="auto"/>
              <w:jc w:val="center"/>
              <w:rPr>
                <w:rFonts w:ascii="PT Astra Serif" w:hAnsi="PT Astra Serif"/>
                <w:lang w:eastAsia="en-US"/>
              </w:rPr>
            </w:pPr>
            <w:r w:rsidRPr="00DC3330">
              <w:rPr>
                <w:rFonts w:ascii="PT Astra Serif" w:hAnsi="PT Astra Serif"/>
                <w:lang w:eastAsia="en-US"/>
              </w:rPr>
              <w:t>Наименование услуги</w:t>
            </w:r>
          </w:p>
        </w:tc>
        <w:tc>
          <w:tcPr>
            <w:tcW w:w="2347" w:type="dxa"/>
            <w:gridSpan w:val="2"/>
            <w:noWrap/>
            <w:vAlign w:val="center"/>
            <w:hideMark/>
          </w:tcPr>
          <w:p w:rsidR="00874B91" w:rsidRPr="00DC3330" w:rsidRDefault="00874B91" w:rsidP="00336CE2">
            <w:pPr>
              <w:spacing w:after="0" w:line="240" w:lineRule="auto"/>
              <w:jc w:val="center"/>
              <w:rPr>
                <w:rFonts w:ascii="PT Astra Serif" w:hAnsi="PT Astra Serif"/>
                <w:lang w:eastAsia="en-US"/>
              </w:rPr>
            </w:pPr>
            <w:r w:rsidRPr="00DC3330">
              <w:rPr>
                <w:rFonts w:ascii="PT Astra Serif" w:hAnsi="PT Astra Serif"/>
                <w:lang w:eastAsia="en-US"/>
              </w:rPr>
              <w:t>Число УЕТ</w:t>
            </w:r>
          </w:p>
        </w:tc>
      </w:tr>
      <w:tr w:rsidR="00874B91" w:rsidRPr="00DC3330" w:rsidTr="00874B91">
        <w:trPr>
          <w:trHeight w:val="827"/>
          <w:tblHeader/>
        </w:trPr>
        <w:tc>
          <w:tcPr>
            <w:tcW w:w="1877" w:type="dxa"/>
            <w:vMerge/>
            <w:hideMark/>
          </w:tcPr>
          <w:p w:rsidR="00874B91" w:rsidRPr="00DC3330" w:rsidRDefault="00874B91" w:rsidP="00336CE2">
            <w:pPr>
              <w:spacing w:after="0" w:line="240" w:lineRule="auto"/>
              <w:jc w:val="center"/>
              <w:rPr>
                <w:rFonts w:ascii="PT Astra Serif" w:hAnsi="PT Astra Serif"/>
                <w:lang w:eastAsia="en-US"/>
              </w:rPr>
            </w:pPr>
          </w:p>
        </w:tc>
        <w:tc>
          <w:tcPr>
            <w:tcW w:w="5121" w:type="dxa"/>
            <w:vMerge/>
            <w:hideMark/>
          </w:tcPr>
          <w:p w:rsidR="00874B91" w:rsidRPr="00DC3330" w:rsidRDefault="00874B91" w:rsidP="00336CE2">
            <w:pPr>
              <w:spacing w:after="0" w:line="240" w:lineRule="auto"/>
              <w:jc w:val="center"/>
              <w:rPr>
                <w:rFonts w:ascii="PT Astra Serif" w:hAnsi="PT Astra Serif"/>
                <w:lang w:eastAsia="en-US"/>
              </w:rPr>
            </w:pPr>
          </w:p>
        </w:tc>
        <w:tc>
          <w:tcPr>
            <w:tcW w:w="1263" w:type="dxa"/>
            <w:noWrap/>
            <w:vAlign w:val="center"/>
            <w:hideMark/>
          </w:tcPr>
          <w:p w:rsidR="00874B91" w:rsidRPr="00DC3330" w:rsidRDefault="00874B91" w:rsidP="00336CE2">
            <w:pPr>
              <w:spacing w:after="0" w:line="240" w:lineRule="auto"/>
              <w:jc w:val="center"/>
              <w:rPr>
                <w:rFonts w:ascii="PT Astra Serif" w:hAnsi="PT Astra Serif"/>
                <w:lang w:eastAsia="en-US"/>
              </w:rPr>
            </w:pPr>
            <w:r w:rsidRPr="00DC3330">
              <w:rPr>
                <w:rFonts w:ascii="PT Astra Serif" w:hAnsi="PT Astra Serif"/>
                <w:lang w:eastAsia="en-US"/>
              </w:rPr>
              <w:t>взрослый прием</w:t>
            </w:r>
          </w:p>
        </w:tc>
        <w:tc>
          <w:tcPr>
            <w:tcW w:w="1084" w:type="dxa"/>
            <w:noWrap/>
            <w:vAlign w:val="center"/>
            <w:hideMark/>
          </w:tcPr>
          <w:p w:rsidR="00874B91" w:rsidRPr="00DC3330" w:rsidRDefault="00874B91" w:rsidP="00336CE2">
            <w:pPr>
              <w:spacing w:after="0" w:line="240" w:lineRule="auto"/>
              <w:jc w:val="center"/>
              <w:rPr>
                <w:rFonts w:ascii="PT Astra Serif" w:hAnsi="PT Astra Serif"/>
                <w:lang w:eastAsia="en-US"/>
              </w:rPr>
            </w:pPr>
            <w:r w:rsidRPr="00DC3330">
              <w:rPr>
                <w:rFonts w:ascii="PT Astra Serif" w:hAnsi="PT Astra Serif"/>
                <w:lang w:eastAsia="en-US"/>
              </w:rPr>
              <w:t>детский прием</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A12.07.001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Витальное окрашивание твердых тканей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A12.07.003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Определение индексов гигиены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0,61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0,61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A12.07.004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Определение пародонтальных индексов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0,76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0,76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B01.003.004.002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Проводниковая анестезия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B01.003.004.004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Аппликационная анестезия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B01.003.004.005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Инфильтрационная анестезия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A06.30.002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Описание и интерпретация рентгенографических изображений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A06.07.010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Радиовизиография челюстно-лицевой области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0,75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0,75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A06.07.003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Прицельная внутриротовая контактная рентгенография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0,75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0,75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 026</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Взятие образца биологического материала из очагов поражения органов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A11.01.019</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Получение соскоба с эрозивно-язвенных элементов кожи и слизистых оболочек</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A11.07.011</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Инъекционное введение лекарственных препаратов в челюстно-лицевую область</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A25.07.001</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Назначение лекарственных препаратов при заболеваниях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A05.07.001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Электроодонтометрия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B01.064.003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 детского первичный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B01.064.004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 детского повторный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1,37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B04.064.001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Диспансерный прием (осмотр, консультация) врача-стоматолога детского</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1,19</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 первичный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1,68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 повторный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1,37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B04.065.005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Диспансерный прием (осмотр, консультация) врача-стоматолога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1,19</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врача-стоматолога-терапевта первичный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1,68</w:t>
            </w:r>
          </w:p>
        </w:tc>
        <w:tc>
          <w:tcPr>
            <w:tcW w:w="1084" w:type="dxa"/>
            <w:noWrap/>
            <w:vAlign w:val="center"/>
            <w:hideMark/>
          </w:tcPr>
          <w:p w:rsidR="00874B91" w:rsidRPr="00DC3330" w:rsidRDefault="00874B91" w:rsidP="00874B91">
            <w:pPr>
              <w:rPr>
                <w:rFonts w:ascii="PT Astra Serif" w:hAnsi="PT Astra Serif"/>
                <w:lang w:eastAsia="en-US"/>
              </w:rPr>
            </w:pPr>
          </w:p>
        </w:tc>
      </w:tr>
      <w:tr w:rsidR="00874B91" w:rsidRPr="00DC3330" w:rsidTr="00874B91">
        <w:trPr>
          <w:trHeight w:val="726"/>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врача-стоматолога-терапевта повторный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1,18</w:t>
            </w:r>
          </w:p>
        </w:tc>
        <w:tc>
          <w:tcPr>
            <w:tcW w:w="1084" w:type="dxa"/>
            <w:noWrap/>
            <w:vAlign w:val="center"/>
            <w:hideMark/>
          </w:tcPr>
          <w:p w:rsidR="00874B91" w:rsidRPr="00DC3330" w:rsidRDefault="00874B91" w:rsidP="00874B91">
            <w:pPr>
              <w:rPr>
                <w:rFonts w:ascii="PT Astra Serif" w:hAnsi="PT Astra Serif"/>
                <w:lang w:eastAsia="en-US"/>
              </w:rPr>
            </w:pP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B04.065.001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Диспансерный прием (осмотр, консультация) врача-стоматолога-терапевта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зубного врача первичный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1,68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зубного врача повторный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1,37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B04.065.003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Диспансерный прием (осмотр, консультация) зубного врача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1,19</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гигиениста стоматологического первичный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B01.065.006</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гигиениста стоматологического повторный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A03.07.001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Люминесцентная стоматоскопия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0,63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0,63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Введение лекарственных препаратов в пародонтальный карман</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0,99</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0,99</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A11.07.022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Аппликация лекарственного препарата на слизистую оболочку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A16.07.051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Профессиональная гигиена полости рта и зубов</w:t>
            </w:r>
            <w:proofErr w:type="gramStart"/>
            <w:r w:rsidRPr="00DC3330">
              <w:rPr>
                <w:rFonts w:ascii="PT Astra Serif" w:hAnsi="PT Astra Serif"/>
                <w:lang w:eastAsia="en-US"/>
              </w:rPr>
              <w:t>1</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A16.07.082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Сошлифовывание твердых тканей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A11.07.023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Применение метода серебрения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A15.07.003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лечебной повязки при заболеваниях слизистой оболочки полости рта и пародонта в области одной челюсти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А16.07.002.001</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I, II, III, V, VI класс по Блэку с использованием стоматологических цементов</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А16.07.002.002</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I, II, III, V, VI класс по Блэку с использование материалов химического отверждения</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А16.07.002.003</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с нарушением контактного пункта II, III класс по Блэку с использованием стоматологических цементов</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1,85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1,85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А16.07.002.004</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с нарушением контактного пункта II, III класс по Блэку с использованием материалов химического отверждения</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А16.07.002.005</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IV класс по Блэку с использованием стеклоиномерных цементов</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2,45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2,45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А16.07.002.006</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IV класс по Блэку с использованием материалов химического отверждения</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А16.07.002.007</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из амальгамы I, V класс по Блэку</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А16.07.002.008</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из амальгамы II класс по Блэку</w:t>
            </w:r>
            <w:proofErr w:type="gramStart"/>
            <w:r w:rsidRPr="00DC3330">
              <w:rPr>
                <w:rFonts w:ascii="PT Astra Serif" w:hAnsi="PT Astra Serif"/>
                <w:lang w:eastAsia="en-US"/>
              </w:rPr>
              <w:t>2</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2,33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2,33</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А16.07.002.010</w:t>
            </w:r>
          </w:p>
        </w:tc>
        <w:tc>
          <w:tcPr>
            <w:tcW w:w="5121" w:type="dxa"/>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I, V, VI класс по Блэку с использованием материалов из фотополимеров</w:t>
            </w:r>
            <w:proofErr w:type="gramStart"/>
            <w:r w:rsidRPr="00DC3330">
              <w:rPr>
                <w:rFonts w:ascii="PT Astra Serif" w:hAnsi="PT Astra Serif"/>
                <w:lang w:eastAsia="en-US"/>
              </w:rPr>
              <w:t>2</w:t>
            </w:r>
            <w:proofErr w:type="gramEnd"/>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3,35</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3,35</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А16.07.002.011</w:t>
            </w:r>
          </w:p>
        </w:tc>
        <w:tc>
          <w:tcPr>
            <w:tcW w:w="5121" w:type="dxa"/>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с нарушением контактного пункта II, III класс по Блэку с использованием материалов из фотополимеров</w:t>
            </w:r>
            <w:proofErr w:type="gramStart"/>
            <w:r w:rsidRPr="00DC3330">
              <w:rPr>
                <w:rFonts w:ascii="PT Astra Serif" w:hAnsi="PT Astra Serif"/>
                <w:lang w:eastAsia="en-US"/>
              </w:rPr>
              <w:t>2</w:t>
            </w:r>
            <w:proofErr w:type="gramEnd"/>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3,75</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3,75</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А16.07.002.012</w:t>
            </w:r>
          </w:p>
        </w:tc>
        <w:tc>
          <w:tcPr>
            <w:tcW w:w="5121" w:type="dxa"/>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Восстановление зуба пломбой IV класс по Блэку с использованием материалов из фотополимеров</w:t>
            </w:r>
            <w:proofErr w:type="gramStart"/>
            <w:r w:rsidRPr="00DC3330">
              <w:rPr>
                <w:rFonts w:ascii="PT Astra Serif" w:hAnsi="PT Astra Serif"/>
                <w:lang w:eastAsia="en-US"/>
              </w:rPr>
              <w:t>2</w:t>
            </w:r>
            <w:proofErr w:type="gramEnd"/>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4</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А16.07.002.009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временной пломбы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A16.07.091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Снятие временной пломбы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A16.07.092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Трепанация зуба, искусственной коронки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A16.07.008.001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Пломбирование корневого канала зуба пастой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A16.07.008.002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Пломбирование корневого канала зуба гуттаперчивыми штифтами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1,7</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A11.07.027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Наложение девитализирующей пасты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0,03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0,03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Пульпотомия (ампутация коронковой пульпы)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Экстирпация пульпы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0,46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proofErr w:type="gramStart"/>
            <w:r w:rsidRPr="00DC3330">
              <w:rPr>
                <w:rFonts w:ascii="PT Astra Serif" w:hAnsi="PT Astra Serif"/>
                <w:lang w:eastAsia="en-US"/>
              </w:rPr>
              <w:t>Временное</w:t>
            </w:r>
            <w:proofErr w:type="gramEnd"/>
            <w:r w:rsidRPr="00DC3330">
              <w:rPr>
                <w:rFonts w:ascii="PT Astra Serif" w:hAnsi="PT Astra Serif"/>
                <w:lang w:eastAsia="en-US"/>
              </w:rPr>
              <w:t xml:space="preserve"> шинирование при заболеваниях пародонта3</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1,98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A16.07.020.001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Удаление наддесневых и поддесневых зубных отложений в области зуба ручным методом</w:t>
            </w:r>
            <w:proofErr w:type="gramStart"/>
            <w:r w:rsidRPr="00DC3330">
              <w:rPr>
                <w:rFonts w:ascii="PT Astra Serif" w:hAnsi="PT Astra Serif"/>
                <w:lang w:eastAsia="en-US"/>
              </w:rPr>
              <w:t>4</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A16.07.025.001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Избирательное полирование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0,2</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A22.07.002</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Ультразвуковое удаление наддесневых и поддесневых зубных отложений в области зуба</w:t>
            </w:r>
            <w:proofErr w:type="gramStart"/>
            <w:r w:rsidRPr="00DC3330">
              <w:rPr>
                <w:rFonts w:ascii="PT Astra Serif" w:hAnsi="PT Astra Serif"/>
                <w:lang w:eastAsia="en-US"/>
              </w:rPr>
              <w:t>4</w:t>
            </w:r>
            <w:proofErr w:type="gramEnd"/>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0,2</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A16.07.030.001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Инструментальная и медикаментозная обработка хорошо проходимого корневого канала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A16.07.030.002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Инструментальная и медикаментозная обработка плохо проходимого корневого канала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1,71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1,71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A16.07.030.003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Временное пломбирование лекарственным препаратом корневого канала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A16.07.039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Закрытый кюретаж при заболеваниях пародонта в области зуба</w:t>
            </w:r>
            <w:proofErr w:type="gramStart"/>
            <w:r w:rsidRPr="00DC3330">
              <w:rPr>
                <w:rFonts w:ascii="PT Astra Serif" w:hAnsi="PT Astra Serif"/>
                <w:lang w:eastAsia="en-US"/>
              </w:rPr>
              <w:t>4</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А16.07.082.001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Распломбировка корневого канала, ранее леченного пастой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А16.07.082.002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Распломбировка одного корневого </w:t>
            </w:r>
            <w:proofErr w:type="gramStart"/>
            <w:r w:rsidRPr="00DC3330">
              <w:rPr>
                <w:rFonts w:ascii="PT Astra Serif" w:hAnsi="PT Astra Serif"/>
                <w:lang w:eastAsia="en-US"/>
              </w:rPr>
              <w:t>канала</w:t>
            </w:r>
            <w:proofErr w:type="gramEnd"/>
            <w:r w:rsidRPr="00DC3330">
              <w:rPr>
                <w:rFonts w:ascii="PT Astra Serif" w:hAnsi="PT Astra Serif"/>
                <w:lang w:eastAsia="en-US"/>
              </w:rPr>
              <w:t xml:space="preserve"> ранее леченного фосфатцементом/резорцин-формальдегидным методом</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3,55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3,55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врача-стоматолога-хирурга первичный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1,4</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B01.067.002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врача-стоматолога-хирурга повторный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A11.03.003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Внутрикостное введение лекарственных препаратов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0,82</w:t>
            </w:r>
          </w:p>
        </w:tc>
      </w:tr>
      <w:tr w:rsidR="00874B91" w:rsidRPr="00DC3330" w:rsidTr="00874B91">
        <w:trPr>
          <w:trHeight w:val="393"/>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A15.03.007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шины при переломах костей5</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6,87</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6,87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A15.03.011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Снятие шины с одной челюсти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1,43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1,43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A15.04.002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иммобилизационной повязки при вывихах (подвывихах) суставов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A15.07.001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иммобилизационной повязки при вывихах (подвывихах)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2,96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2,96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Биопсия слизистой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Биопсия языка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А11.07.005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Биопсия слизистой преддверия полости рта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A11.07.007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Биопсия тканей губы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A11.07.008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Пункция кисты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A11.07.009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Бужирование протоков слюнных желез</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3,01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3,01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Пункция слюнной железы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Пункция тканей полости рта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Пункция языка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A11.07.016</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Биопсия слизистой ротоглотки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Пункция губы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A11.07.019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Пункция патологического образования слизистой преддверия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A11.07.020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Биопсия слюнной железы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A15.01.003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повязки при операции в челюстно-лицевой области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A15.07.002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повязки при операциях в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A16.01.004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Хирургическая обработка раны или инфицированной ткани</w:t>
            </w:r>
            <w:proofErr w:type="gramStart"/>
            <w:r w:rsidRPr="00DC3330">
              <w:rPr>
                <w:rFonts w:ascii="PT Astra Serif" w:hAnsi="PT Astra Serif"/>
                <w:lang w:eastAsia="en-US"/>
              </w:rPr>
              <w:t>6</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A16.01.008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Сшивание кожи и подкожной клетчатки</w:t>
            </w:r>
            <w:proofErr w:type="gramStart"/>
            <w:r w:rsidRPr="00DC3330">
              <w:rPr>
                <w:rFonts w:ascii="PT Astra Serif" w:hAnsi="PT Astra Serif"/>
                <w:lang w:eastAsia="en-US"/>
              </w:rPr>
              <w:t>7</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0,84</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A16.07.097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Наложение шва на слизистую оболочку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0,84</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0,84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A16.01.012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Вскрытие и дренирование флегмоны (абсцесса)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A16.01.016</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Удаление атеромы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2,33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2,33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A16.01.030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Иссечение грануляции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2,22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2,22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A16.04.018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Вправление вывиха сустава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A16.07.095.001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Остановка луночного кровотечения без наложения швов методом тампонады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A16.07.095.002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Остановка луночного кровотечения без наложения швов с использованием гемостатических материалов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A16.07.001.001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Удаление временного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A16.07.001.002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Удаление постоянного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A16.07.001.003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Удаление зуба сложное с разъединением корней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A16.07.024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Операция удаления ретинированного, дистопированного или сверхкомплектного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A16.07.040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Лоскутная операция в полости рта8</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2,7</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Резекция верхушки корня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3,78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3,78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Вскрытие подслизистого или поднадкостничного очага воспаления в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Вскрытие и дренирование одонтогенного абсцесса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0,97</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0,97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proofErr w:type="gramStart"/>
            <w:r w:rsidRPr="00DC3330">
              <w:rPr>
                <w:rFonts w:ascii="PT Astra Serif" w:hAnsi="PT Astra Serif"/>
                <w:lang w:eastAsia="en-US"/>
              </w:rPr>
              <w:t>Отсроченный</w:t>
            </w:r>
            <w:proofErr w:type="gramEnd"/>
            <w:r w:rsidRPr="00DC3330">
              <w:rPr>
                <w:rFonts w:ascii="PT Astra Serif" w:hAnsi="PT Astra Serif"/>
                <w:lang w:eastAsia="en-US"/>
              </w:rPr>
              <w:t xml:space="preserve"> кюретаж лунки удаленного зуба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Вскрытие и дренирование абсцесса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2,14</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2,14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Вскрытие и дренирование очага воспаления мягких тканей лица или дна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2,41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2,41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A16.07.016</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Цистотомия или цистэктомия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3,89</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3,89</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A16.07.017.002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Коррекция объема и формы альвеолярного отростка</w:t>
            </w:r>
            <w:proofErr w:type="gramStart"/>
            <w:r w:rsidRPr="00DC3330">
              <w:rPr>
                <w:rFonts w:ascii="PT Astra Serif" w:hAnsi="PT Astra Serif"/>
                <w:lang w:eastAsia="en-US"/>
              </w:rPr>
              <w:t>9</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A16.07.026</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Гингивэктомия</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А16.07.089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Гингивопластика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A16.07.038</w:t>
            </w:r>
          </w:p>
        </w:tc>
        <w:tc>
          <w:tcPr>
            <w:tcW w:w="5121" w:type="dxa"/>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Открытый кюретаж при заболеваниях пародонта в области зуба</w:t>
            </w:r>
            <w:proofErr w:type="gramStart"/>
            <w:r w:rsidRPr="00DC3330">
              <w:rPr>
                <w:rFonts w:ascii="PT Astra Serif" w:hAnsi="PT Astra Serif"/>
                <w:lang w:eastAsia="en-US"/>
              </w:rPr>
              <w:t>4</w:t>
            </w:r>
            <w:proofErr w:type="gramEnd"/>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A16.07.042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Пластика уздечки верхней губы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A16.07.043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Пластика уздечки нижней губы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A16.07.044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Пластика уздечки языка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A16.07.096</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Пластика перфорации верхнечелюстной пазухи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A16.07.008.003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Закрытие перфорации стенки корневого канала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A16.07.058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Лечение перикоронита (промывание, рассечение и/или иссечение капюшона)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1,04</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A16.07.059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Гемисекция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2,6</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2,6</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A11.07.025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Промывание протока слюнной железы</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1,85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1,85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A16.22.012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Удаление камней из протоков слюнных желез</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A16.30.064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Иссечение свища мягких тканей</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A16.30.069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Снятие послеоперационных швов (лигатур)</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0,38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B01.054.001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Осмотр (консультация) врача-физиотерапевта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Электрофорез лекарственных препаратов при патологии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A17.07.003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Диатермокоагуляция при патологии полости рта и зубов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A17.07.004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Ионофорез при патологии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1,01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A17.07.006</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Депофорез корневого канала зуба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A17.07.007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Дарсонвализация при патологии полости рта</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A17.07.008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Флюктуоризация при патологии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1,67</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1,67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A17.07.009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Воздействие электрическими полями при патологии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A17.07.010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Воздействие токами надтональной частоты (ультратонотерапия) при патологии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A17.07.011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Воздействие токами ультравысокой частоты при патологии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A17.07.012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Ультравысокочастотная индуктотермия при патологии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A20.07.001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Гидроорошение при заболевании полости рта и зубов</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w:t>
            </w:r>
          </w:p>
        </w:tc>
      </w:tr>
      <w:tr w:rsidR="00874B91" w:rsidRPr="00DC3330" w:rsidTr="00874B91">
        <w:trPr>
          <w:trHeight w:val="455"/>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А21.07.001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Вакуум-терапия в стоматологии </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0,68</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0,68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A22.07.005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Ультрафиолетовое облучение ротоглотки</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A22.07.007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Ультрафонофорез лекарственных препаратов на область десен</w:t>
            </w:r>
          </w:p>
        </w:tc>
        <w:tc>
          <w:tcPr>
            <w:tcW w:w="1263"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597"/>
        </w:trPr>
        <w:tc>
          <w:tcPr>
            <w:tcW w:w="9345" w:type="dxa"/>
            <w:gridSpan w:val="4"/>
            <w:noWrap/>
            <w:vAlign w:val="center"/>
          </w:tcPr>
          <w:p w:rsidR="00874B91" w:rsidRPr="00DC3330" w:rsidRDefault="00874B91" w:rsidP="00336CE2">
            <w:pPr>
              <w:spacing w:after="0" w:line="240" w:lineRule="auto"/>
              <w:jc w:val="center"/>
              <w:rPr>
                <w:rFonts w:ascii="PT Astra Serif" w:hAnsi="PT Astra Serif"/>
                <w:sz w:val="24"/>
                <w:szCs w:val="24"/>
                <w:lang w:eastAsia="en-US"/>
              </w:rPr>
            </w:pPr>
            <w:r w:rsidRPr="00DC3330">
              <w:rPr>
                <w:rFonts w:ascii="PT Astra Serif" w:hAnsi="PT Astra Serif"/>
                <w:sz w:val="24"/>
                <w:szCs w:val="24"/>
                <w:lang w:eastAsia="en-US"/>
              </w:rPr>
              <w:t>Ортодонтия</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B01.063.001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врача-ортодонта первичный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4,21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B01.063.002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Прием (осмотр, консультация) врача-ортодонта повторный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1,38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B04.063.001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Диспансерный прием (осмотр, консультация) врача-ортодонта</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1,69</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A02.07.004</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Антропометрические исследования</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1,1</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А23.07.002.027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контрольной модели</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A02.07.010.001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Снятие оттиска с одной челюсти</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A02.07.010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Исследование на диагностических моделях челюстей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A23.07.001.001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Коррекция съемного ортодонического аппарата</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1,75</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A23.07.003</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Припасовка и наложение ортодонтического аппарата</w:t>
            </w:r>
          </w:p>
        </w:tc>
        <w:tc>
          <w:tcPr>
            <w:tcW w:w="1263" w:type="dxa"/>
            <w:noWrap/>
            <w:vAlign w:val="center"/>
          </w:tcPr>
          <w:p w:rsidR="00874B91" w:rsidRPr="00DC3330" w:rsidRDefault="00874B91" w:rsidP="00874B91">
            <w:pPr>
              <w:rPr>
                <w:rFonts w:ascii="PT Astra Serif" w:hAnsi="PT Astra Serif"/>
                <w:lang w:eastAsia="en-US"/>
              </w:rPr>
            </w:pP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1,8</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A23.07.001.002</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 xml:space="preserve">Ремонт ортодонического аппарата </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1,55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A23.07.002.037</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Починка перелома базиса самотвердеющей пластмассой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1,75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A23.07.002.045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дуги вестибулярной с дополнительными изгибами</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3,85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A23.07.002.073</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дуги вестибулярной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A23.07.002.051</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кольца ортодонтического</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A23.07.002.055</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коронки ортодонтической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4</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A23.07.002.058</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пластинки вестибулярной</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2,7</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A23.07.002.059</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пластинки с заслоном для языка (без кламмеров)</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2,5</w:t>
            </w:r>
          </w:p>
        </w:tc>
      </w:tr>
      <w:tr w:rsidR="00874B91" w:rsidRPr="00DC3330" w:rsidTr="00874B91">
        <w:trPr>
          <w:trHeight w:val="20"/>
        </w:trPr>
        <w:tc>
          <w:tcPr>
            <w:tcW w:w="1877"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A23.07.002.060</w:t>
            </w:r>
          </w:p>
        </w:tc>
        <w:tc>
          <w:tcPr>
            <w:tcW w:w="5121" w:type="dxa"/>
            <w:noWrap/>
            <w:vAlign w:val="center"/>
            <w:hideMark/>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Изготовление пластинки с окклюзионными накладками</w:t>
            </w:r>
          </w:p>
        </w:tc>
        <w:tc>
          <w:tcPr>
            <w:tcW w:w="1263" w:type="dxa"/>
            <w:noWrap/>
            <w:vAlign w:val="center"/>
            <w:hideMark/>
          </w:tcPr>
          <w:p w:rsidR="00874B91" w:rsidRPr="00DC3330" w:rsidRDefault="00874B91" w:rsidP="00874B91">
            <w:pPr>
              <w:rPr>
                <w:rFonts w:ascii="PT Astra Serif" w:hAnsi="PT Astra Serif"/>
                <w:lang w:eastAsia="en-US"/>
              </w:rPr>
            </w:pPr>
          </w:p>
        </w:tc>
        <w:tc>
          <w:tcPr>
            <w:tcW w:w="1084" w:type="dxa"/>
            <w:noWrap/>
            <w:vAlign w:val="center"/>
            <w:hideMark/>
          </w:tcPr>
          <w:p w:rsidR="00874B91" w:rsidRPr="00DC3330" w:rsidRDefault="00874B91" w:rsidP="00874B91">
            <w:pPr>
              <w:rPr>
                <w:rFonts w:ascii="PT Astra Serif" w:hAnsi="PT Astra Serif"/>
                <w:lang w:eastAsia="en-US"/>
              </w:rPr>
            </w:pPr>
            <w:r w:rsidRPr="00DC3330">
              <w:rPr>
                <w:rFonts w:ascii="PT Astra Serif" w:hAnsi="PT Astra Serif"/>
                <w:lang w:eastAsia="en-US"/>
              </w:rPr>
              <w:t>18,0</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А16.07.053.002</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Распил ортодонтического аппарата через винт</w:t>
            </w:r>
          </w:p>
        </w:tc>
        <w:tc>
          <w:tcPr>
            <w:tcW w:w="1263" w:type="dxa"/>
            <w:noWrap/>
            <w:vAlign w:val="center"/>
          </w:tcPr>
          <w:p w:rsidR="00874B91" w:rsidRPr="00DC3330" w:rsidRDefault="00874B91" w:rsidP="00874B91">
            <w:pPr>
              <w:rPr>
                <w:rFonts w:ascii="PT Astra Serif" w:hAnsi="PT Astra Serif"/>
                <w:lang w:eastAsia="en-US"/>
              </w:rPr>
            </w:pP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r w:rsidR="00874B91" w:rsidRPr="00DC3330" w:rsidTr="00874B91">
        <w:trPr>
          <w:trHeight w:val="595"/>
        </w:trPr>
        <w:tc>
          <w:tcPr>
            <w:tcW w:w="9345" w:type="dxa"/>
            <w:gridSpan w:val="4"/>
            <w:noWrap/>
            <w:vAlign w:val="center"/>
          </w:tcPr>
          <w:p w:rsidR="00874B91" w:rsidRPr="00DC3330" w:rsidRDefault="00874B91" w:rsidP="00336CE2">
            <w:pPr>
              <w:spacing w:after="0" w:line="240" w:lineRule="auto"/>
              <w:jc w:val="center"/>
              <w:rPr>
                <w:rFonts w:ascii="PT Astra Serif" w:hAnsi="PT Astra Serif"/>
                <w:sz w:val="24"/>
                <w:szCs w:val="24"/>
                <w:lang w:eastAsia="en-US"/>
              </w:rPr>
            </w:pPr>
            <w:r w:rsidRPr="00DC3330">
              <w:rPr>
                <w:rFonts w:ascii="PT Astra Serif" w:hAnsi="PT Astra Serif"/>
                <w:sz w:val="24"/>
                <w:szCs w:val="24"/>
                <w:lang w:eastAsia="en-US"/>
              </w:rPr>
              <w:t>Профилактические услуги</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B04.064.002</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Профилактический прием (осмотр, консультация) врача-стоматолога детского</w:t>
            </w:r>
          </w:p>
        </w:tc>
        <w:tc>
          <w:tcPr>
            <w:tcW w:w="1263" w:type="dxa"/>
            <w:noWrap/>
            <w:vAlign w:val="center"/>
          </w:tcPr>
          <w:p w:rsidR="00874B91" w:rsidRPr="00DC3330" w:rsidRDefault="00874B91" w:rsidP="00874B91">
            <w:pPr>
              <w:rPr>
                <w:rFonts w:ascii="PT Astra Serif" w:hAnsi="PT Astra Serif"/>
                <w:lang w:eastAsia="en-US"/>
              </w:rPr>
            </w:pP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1,57</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B04.065.006</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Профилактический прием (осмотр, консультация) врача-стоматолога</w:t>
            </w:r>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1,3</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1,57</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B04.065.002</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Профилактический прием (осмотр, консультация) врача-стоматолога-терапевта</w:t>
            </w:r>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1,3</w:t>
            </w:r>
          </w:p>
        </w:tc>
        <w:tc>
          <w:tcPr>
            <w:tcW w:w="1084" w:type="dxa"/>
            <w:noWrap/>
            <w:vAlign w:val="center"/>
          </w:tcPr>
          <w:p w:rsidR="00874B91" w:rsidRPr="00DC3330" w:rsidRDefault="00874B91" w:rsidP="00874B91">
            <w:pPr>
              <w:rPr>
                <w:rFonts w:ascii="PT Astra Serif" w:hAnsi="PT Astra Serif"/>
                <w:lang w:eastAsia="en-US"/>
              </w:rPr>
            </w:pP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B04.065.004</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Профилактический прием (осмотр, консультация) зубного врача</w:t>
            </w:r>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1,3</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1,3</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A11.07.012</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Глубокое фторирование эмали зуба</w:t>
            </w:r>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0,3</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0,3</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A11.07.024</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Местное применение реминерализующих препаратов в области зуба</w:t>
            </w:r>
            <w:proofErr w:type="gramStart"/>
            <w:r w:rsidRPr="00DC3330">
              <w:rPr>
                <w:rFonts w:ascii="PT Astra Serif" w:hAnsi="PT Astra Serif"/>
                <w:lang w:eastAsia="en-US"/>
              </w:rPr>
              <w:t>4</w:t>
            </w:r>
            <w:proofErr w:type="gramEnd"/>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0,7</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0,7</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A13.30.007</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Обучение гигиене полости рта</w:t>
            </w:r>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0,87</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0,87</w:t>
            </w:r>
          </w:p>
        </w:tc>
      </w:tr>
      <w:tr w:rsidR="00874B91" w:rsidRPr="00DC3330" w:rsidTr="00874B91">
        <w:trPr>
          <w:trHeight w:val="20"/>
        </w:trPr>
        <w:tc>
          <w:tcPr>
            <w:tcW w:w="1877"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А16.07.057</w:t>
            </w:r>
          </w:p>
        </w:tc>
        <w:tc>
          <w:tcPr>
            <w:tcW w:w="5121" w:type="dxa"/>
            <w:noWrap/>
            <w:vAlign w:val="center"/>
          </w:tcPr>
          <w:p w:rsidR="00874B91" w:rsidRPr="00DC3330" w:rsidRDefault="00874B91" w:rsidP="00336CE2">
            <w:pPr>
              <w:spacing w:after="0" w:line="240" w:lineRule="auto"/>
              <w:rPr>
                <w:rFonts w:ascii="PT Astra Serif" w:hAnsi="PT Astra Serif"/>
                <w:lang w:eastAsia="en-US"/>
              </w:rPr>
            </w:pPr>
            <w:r w:rsidRPr="00DC3330">
              <w:rPr>
                <w:rFonts w:ascii="PT Astra Serif" w:hAnsi="PT Astra Serif"/>
                <w:lang w:eastAsia="en-US"/>
              </w:rPr>
              <w:t>Запечатывание фиссуры зуба герметиком</w:t>
            </w:r>
          </w:p>
        </w:tc>
        <w:tc>
          <w:tcPr>
            <w:tcW w:w="1263"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c>
          <w:tcPr>
            <w:tcW w:w="1084" w:type="dxa"/>
            <w:noWrap/>
            <w:vAlign w:val="center"/>
          </w:tcPr>
          <w:p w:rsidR="00874B91" w:rsidRPr="00DC3330" w:rsidRDefault="00874B91" w:rsidP="00874B91">
            <w:pPr>
              <w:rPr>
                <w:rFonts w:ascii="PT Astra Serif" w:hAnsi="PT Astra Serif"/>
                <w:lang w:eastAsia="en-US"/>
              </w:rPr>
            </w:pPr>
            <w:r w:rsidRPr="00DC3330">
              <w:rPr>
                <w:rFonts w:ascii="PT Astra Serif" w:hAnsi="PT Astra Serif"/>
                <w:lang w:eastAsia="en-US"/>
              </w:rPr>
              <w:t>1</w:t>
            </w:r>
          </w:p>
        </w:tc>
      </w:tr>
    </w:tbl>
    <w:p w:rsidR="00874B91" w:rsidRPr="00DC3330" w:rsidRDefault="00874B91" w:rsidP="00716AC6">
      <w:pPr>
        <w:spacing w:after="0" w:line="240" w:lineRule="auto"/>
        <w:rPr>
          <w:rFonts w:ascii="PT Astra Serif" w:eastAsia="Calibri" w:hAnsi="PT Astra Serif"/>
          <w:b/>
          <w:color w:val="000000"/>
          <w:sz w:val="24"/>
          <w:szCs w:val="22"/>
          <w:lang w:eastAsia="en-US"/>
        </w:rPr>
      </w:pPr>
      <w:r w:rsidRPr="00DC3330">
        <w:rPr>
          <w:rFonts w:ascii="PT Astra Serif" w:eastAsia="Calibri" w:hAnsi="PT Astra Serif"/>
          <w:b/>
          <w:color w:val="000000"/>
          <w:sz w:val="24"/>
          <w:szCs w:val="22"/>
          <w:lang w:eastAsia="en-US"/>
        </w:rPr>
        <w:t>Примечания:</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1</w:t>
      </w:r>
      <w:r w:rsidRPr="00DC3330">
        <w:rPr>
          <w:rFonts w:ascii="PT Astra Serif" w:eastAsia="Calibri" w:hAnsi="PT Astra Serif"/>
          <w:color w:val="000000"/>
          <w:sz w:val="24"/>
          <w:szCs w:val="22"/>
          <w:lang w:eastAsia="en-US"/>
        </w:rPr>
        <w:t xml:space="preserve"> - одного квадранта</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2</w:t>
      </w:r>
      <w:r w:rsidRPr="00DC3330">
        <w:rPr>
          <w:rFonts w:ascii="PT Astra Serif" w:eastAsia="Calibri" w:hAnsi="PT Astra Serif"/>
          <w:color w:val="000000"/>
          <w:sz w:val="24"/>
          <w:szCs w:val="22"/>
          <w:lang w:eastAsia="en-US"/>
        </w:rPr>
        <w:t xml:space="preserve"> - включая полирование пломбы</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3</w:t>
      </w:r>
      <w:r w:rsidRPr="00DC3330">
        <w:rPr>
          <w:rFonts w:ascii="PT Astra Serif" w:eastAsia="Calibri" w:hAnsi="PT Astra Serif"/>
          <w:color w:val="000000"/>
          <w:sz w:val="24"/>
          <w:szCs w:val="22"/>
          <w:lang w:eastAsia="en-US"/>
        </w:rPr>
        <w:t xml:space="preserve"> - трех зубов</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4</w:t>
      </w:r>
      <w:r w:rsidRPr="00DC3330">
        <w:rPr>
          <w:rFonts w:ascii="PT Astra Serif" w:eastAsia="Calibri" w:hAnsi="PT Astra Serif"/>
          <w:color w:val="000000"/>
          <w:sz w:val="24"/>
          <w:szCs w:val="22"/>
          <w:lang w:eastAsia="en-US"/>
        </w:rPr>
        <w:t xml:space="preserve"> - одного зуба</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5</w:t>
      </w:r>
      <w:r w:rsidRPr="00DC3330">
        <w:rPr>
          <w:rFonts w:ascii="PT Astra Serif" w:eastAsia="Calibri" w:hAnsi="PT Astra Serif"/>
          <w:color w:val="000000"/>
          <w:sz w:val="24"/>
          <w:szCs w:val="22"/>
          <w:lang w:eastAsia="en-US"/>
        </w:rPr>
        <w:t xml:space="preserve"> - на одной челюсти</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6</w:t>
      </w:r>
      <w:r w:rsidRPr="00DC3330">
        <w:rPr>
          <w:rFonts w:ascii="PT Astra Serif" w:eastAsia="Calibri" w:hAnsi="PT Astra Serif"/>
          <w:color w:val="000000"/>
          <w:sz w:val="24"/>
          <w:szCs w:val="22"/>
          <w:lang w:eastAsia="en-US"/>
        </w:rPr>
        <w:t xml:space="preserve"> - без наложения швов</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7</w:t>
      </w:r>
      <w:r w:rsidRPr="00DC3330">
        <w:rPr>
          <w:rFonts w:ascii="PT Astra Serif" w:eastAsia="Calibri" w:hAnsi="PT Astra Serif"/>
          <w:color w:val="000000"/>
          <w:sz w:val="24"/>
          <w:szCs w:val="22"/>
          <w:lang w:eastAsia="en-US"/>
        </w:rPr>
        <w:t xml:space="preserve"> - один шов</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8</w:t>
      </w:r>
      <w:r w:rsidRPr="00DC3330">
        <w:rPr>
          <w:rFonts w:ascii="PT Astra Serif" w:eastAsia="Calibri" w:hAnsi="PT Astra Serif"/>
          <w:color w:val="000000"/>
          <w:sz w:val="24"/>
          <w:szCs w:val="22"/>
          <w:lang w:eastAsia="en-US"/>
        </w:rPr>
        <w:t xml:space="preserve"> - в области двух-трех зубов</w:t>
      </w:r>
    </w:p>
    <w:p w:rsidR="00874B91" w:rsidRPr="00DC3330" w:rsidRDefault="00874B91" w:rsidP="00716AC6">
      <w:pPr>
        <w:spacing w:after="0" w:line="240" w:lineRule="auto"/>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9</w:t>
      </w:r>
      <w:r w:rsidRPr="00DC3330">
        <w:rPr>
          <w:rFonts w:ascii="PT Astra Serif" w:eastAsia="Calibri" w:hAnsi="PT Astra Serif"/>
          <w:color w:val="000000"/>
          <w:sz w:val="24"/>
          <w:szCs w:val="22"/>
          <w:lang w:eastAsia="en-US"/>
        </w:rPr>
        <w:t xml:space="preserve"> - в области одного-двух зубов</w:t>
      </w:r>
    </w:p>
    <w:p w:rsidR="00716AC6" w:rsidRPr="00DC3330" w:rsidRDefault="00716AC6" w:rsidP="00902386">
      <w:pPr>
        <w:pStyle w:val="ConsPlusNormal"/>
        <w:ind w:firstLine="539"/>
        <w:jc w:val="both"/>
        <w:rPr>
          <w:rFonts w:ascii="PT Astra Serif" w:hAnsi="PT Astra Serif"/>
          <w:sz w:val="28"/>
          <w:szCs w:val="28"/>
        </w:rPr>
      </w:pP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При оказании стоматологической медицинской помощи в законченный случай обращения по заболеванию входит максимальная санация полости рта и зубов (лечение 1-го, 2-х, 3-х зубов) в одно или несколько посещений. Законченный случай обращения по заболеванию учитывается одной записью без числа посещений, но не более 18 УЕТ на один законченный случай. Обращения по заболеванию более 10 УЕТ подлежат экспертизе.</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Восстановление зуба пломбой включает</w:t>
      </w:r>
      <w:r w:rsidR="00902386" w:rsidRPr="00DC3330">
        <w:rPr>
          <w:rFonts w:ascii="PT Astra Serif" w:hAnsi="PT Astra Serif"/>
          <w:sz w:val="28"/>
          <w:szCs w:val="28"/>
        </w:rPr>
        <w:t>,</w:t>
      </w:r>
      <w:r w:rsidRPr="00DC3330">
        <w:rPr>
          <w:rFonts w:ascii="PT Astra Serif" w:hAnsi="PT Astra Serif"/>
          <w:sz w:val="28"/>
          <w:szCs w:val="28"/>
        </w:rPr>
        <w:t xml:space="preserve"> в том числе формирование кариозной полости и медикаментозную обработку.</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Остановка кровотечения не учитывается как самостоятельный вид работ при проведении остановки кровотечения в ходе выполнения оперативных вмешательств.</w:t>
      </w:r>
    </w:p>
    <w:p w:rsidR="00E65480" w:rsidRPr="00DC3330" w:rsidRDefault="00E65480" w:rsidP="00902386">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Медицинская услуга лечения аномалий с применением съемных ортодонтических аппаратов - стоматологическая помощь как совокупная услуга оказанная врачами-стоматологами и зубными техниками пациенту, для достижения результата обращения за медицинской помощью стоматологических лечебно-диагностических услуг по ортодонтии, детям от 5 до 18 лет (17 лет 11 месяцев 29 дней) с диагнозом врожденная расщелина неба в послеоперационном периоде для исправления формы верхней челюсти и ее альвеолярного</w:t>
      </w:r>
      <w:proofErr w:type="gramEnd"/>
      <w:r w:rsidRPr="00DC3330">
        <w:rPr>
          <w:rFonts w:ascii="PT Astra Serif" w:hAnsi="PT Astra Serif"/>
          <w:sz w:val="28"/>
          <w:szCs w:val="28"/>
        </w:rPr>
        <w:t xml:space="preserve"> отростка, расширение верхнего зубного ряда и улучшения соотношения зубных рядов с использованием съемной технологии с элементами, с учетом роста и развития ребенка кратностью 2 раза в год.</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Стоматологическая медицинская помощь оказывается застрахованному лицу по медицинским показаниям, в соответствие с кодом заболевания по М</w:t>
      </w:r>
      <w:r w:rsidR="00902386" w:rsidRPr="00DC3330">
        <w:rPr>
          <w:rFonts w:ascii="PT Astra Serif" w:hAnsi="PT Astra Serif"/>
          <w:sz w:val="28"/>
          <w:szCs w:val="28"/>
        </w:rPr>
        <w:t>КБ</w:t>
      </w:r>
      <w:r w:rsidRPr="00DC3330">
        <w:rPr>
          <w:rFonts w:ascii="PT Astra Serif" w:hAnsi="PT Astra Serif"/>
          <w:sz w:val="28"/>
          <w:szCs w:val="28"/>
        </w:rPr>
        <w:t>. Предоставленная застрахованному лицу медицинская помощь должна соответствовать договору на оказание и оплату медицинской помощи по ОМС, порядкам оказания медицинской помощи, клиническим рекомендациям (Протоколам лечения), стандартам медицинской помощи.</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Оказываются следующие виды бесплатной стоматологической медицинской помощи: терапевтической, хирургической, парадонтологической стоматологической помощи, детская стоматология, в том числе:</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1. Анестезия любыми видами анестетиков</w:t>
      </w:r>
      <w:r w:rsidR="00902386" w:rsidRPr="00DC3330">
        <w:rPr>
          <w:rFonts w:ascii="PT Astra Serif" w:hAnsi="PT Astra Serif"/>
          <w:sz w:val="28"/>
          <w:szCs w:val="28"/>
        </w:rPr>
        <w:t>,</w:t>
      </w:r>
      <w:r w:rsidRPr="00DC3330">
        <w:rPr>
          <w:rFonts w:ascii="PT Astra Serif" w:hAnsi="PT Astra Serif"/>
          <w:sz w:val="28"/>
          <w:szCs w:val="28"/>
        </w:rPr>
        <w:t xml:space="preserve"> как с использованием разовых шприцов, так и карпульными.</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2. Эндодонтическое лечение, включая пломбирование корневых каналов, с применением методики пломбирования корневых каналов с использованием гуттаперчи в технике латеральной и вертикальной конденсации, термофилы, а также пасты с методом пломбирования одним (центральным) штифтом.</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3. Пломбирование постоянных зубов цементами, химическими композитами и светополимерами по показаниям врача.</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4. Ортодонтическое лечение детей (до 17 лет включительно) в соответствие с Классификатором основных медицинских услуг при оказании первичной медико-санитарной специализированной стоматологической помощи в амбулаторных условиях.</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Не относится к бесплатному лечению, т.к. не являются страховым случаем:</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1. Замена имеющейся полноценной пломбы.</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2. Любые манипуляции, проводимые с целью зубопротезирования или ортодонтического лечения, если они не связаны с заболеванием (депульпирование зубов, удаление аномально расположенных зубов).</w:t>
      </w:r>
    </w:p>
    <w:p w:rsidR="00E65480" w:rsidRPr="00DC3330" w:rsidRDefault="00E65480" w:rsidP="00902386">
      <w:pPr>
        <w:pStyle w:val="ConsPlusNormal"/>
        <w:ind w:firstLine="539"/>
        <w:jc w:val="both"/>
        <w:rPr>
          <w:rFonts w:ascii="PT Astra Serif" w:hAnsi="PT Astra Serif"/>
          <w:sz w:val="28"/>
          <w:szCs w:val="28"/>
        </w:rPr>
      </w:pPr>
      <w:r w:rsidRPr="00DC3330">
        <w:rPr>
          <w:rFonts w:ascii="PT Astra Serif" w:hAnsi="PT Astra Serif"/>
          <w:sz w:val="28"/>
          <w:szCs w:val="28"/>
        </w:rPr>
        <w:t xml:space="preserve">3. </w:t>
      </w:r>
      <w:proofErr w:type="gramStart"/>
      <w:r w:rsidRPr="00DC3330">
        <w:rPr>
          <w:rFonts w:ascii="PT Astra Serif" w:hAnsi="PT Astra Serif"/>
          <w:sz w:val="28"/>
          <w:szCs w:val="28"/>
        </w:rPr>
        <w:t>Восстановление цвета и формы зуба при некариозных поражениях твердых тканей зубов (эрозия, гипоплазия, флюороз, клиновидный дефект), восстановление цвета зуба при его изменении по различным причинам (пищевые красители, курение и другое), восстановление формы зуба при отсутствии твердых тканей зуба от 1/3 до полного отсутствия коронки, т.к. эти манипуляции относятся к косметическим.</w:t>
      </w:r>
      <w:proofErr w:type="gramEnd"/>
    </w:p>
    <w:p w:rsidR="00433CF7" w:rsidRDefault="00E65480" w:rsidP="00433CF7">
      <w:pPr>
        <w:pStyle w:val="ConsPlusNormal"/>
        <w:ind w:firstLine="539"/>
        <w:jc w:val="both"/>
        <w:rPr>
          <w:rFonts w:ascii="PT Astra Serif" w:hAnsi="PT Astra Serif"/>
          <w:sz w:val="28"/>
          <w:szCs w:val="28"/>
        </w:rPr>
      </w:pPr>
      <w:r w:rsidRPr="006D2E7B">
        <w:rPr>
          <w:rFonts w:ascii="PT Astra Serif" w:hAnsi="PT Astra Serif"/>
          <w:sz w:val="28"/>
          <w:szCs w:val="28"/>
        </w:rPr>
        <w:t>Восстановление коронки зуба, а также предотвращение дальнейшего его разрушения предусматривает также изготовление коронок, в том числе и на передние зубы.</w:t>
      </w:r>
    </w:p>
    <w:p w:rsidR="00CC61C4" w:rsidRDefault="00CC61C4" w:rsidP="00433CF7">
      <w:pPr>
        <w:pStyle w:val="ConsPlusNormal"/>
        <w:ind w:firstLine="539"/>
        <w:jc w:val="both"/>
        <w:rPr>
          <w:rFonts w:ascii="PT Astra Serif" w:hAnsi="PT Astra Serif"/>
          <w:sz w:val="28"/>
          <w:szCs w:val="28"/>
        </w:rPr>
      </w:pPr>
    </w:p>
    <w:p w:rsidR="00E65480" w:rsidRPr="00DC3330" w:rsidRDefault="00E65480" w:rsidP="00433CF7">
      <w:pPr>
        <w:pStyle w:val="ConsPlusNormal"/>
        <w:ind w:firstLine="539"/>
        <w:jc w:val="both"/>
        <w:rPr>
          <w:rFonts w:ascii="PT Astra Serif" w:hAnsi="PT Astra Serif"/>
          <w:sz w:val="28"/>
          <w:szCs w:val="28"/>
        </w:rPr>
      </w:pPr>
      <w:r w:rsidRPr="00DC3330">
        <w:rPr>
          <w:rFonts w:ascii="PT Astra Serif" w:hAnsi="PT Astra Serif"/>
          <w:sz w:val="28"/>
          <w:szCs w:val="28"/>
        </w:rPr>
        <w:t>2.1.11. Оплата случаев лечения при оказании услуг диализа.</w:t>
      </w:r>
    </w:p>
    <w:p w:rsidR="00E65480" w:rsidRPr="00DC3330" w:rsidRDefault="00E65480" w:rsidP="00F14E08">
      <w:pPr>
        <w:pStyle w:val="ConsPlusNormal"/>
        <w:ind w:firstLine="539"/>
        <w:jc w:val="both"/>
        <w:rPr>
          <w:rFonts w:ascii="PT Astra Serif" w:hAnsi="PT Astra Serif"/>
          <w:sz w:val="28"/>
          <w:szCs w:val="28"/>
        </w:rPr>
      </w:pPr>
      <w:r w:rsidRPr="00DC3330">
        <w:rPr>
          <w:rFonts w:ascii="PT Astra Serif" w:hAnsi="PT Astra Serif"/>
          <w:sz w:val="28"/>
          <w:szCs w:val="28"/>
        </w:rPr>
        <w:t>При проведении диализа в амбулаторных условиях оплата осуществляется за медицинскую услугу - одну услугу экстракорпорального диализа и один день перитонеального диализа. При этом в целях учета объемов медицинской помощи необходимо учитывать лечение в течение одного месяца как одно обращение (в среднем 13 услуг экстракорпорального диализа, 12 - 14 в зависимости от календарного месяца, или ежедневные обмены с эффективным объемом диализата при перитонеальном диализе в течение месяца). Тарифы на услуги устанавливаются дифференцированно по методам диализа (гемодиализ, гемодиафильтрация, перитонеальный диализ).</w:t>
      </w:r>
    </w:p>
    <w:p w:rsidR="00F14E08" w:rsidRPr="00DC3330" w:rsidRDefault="00E65480" w:rsidP="00F14E08">
      <w:pPr>
        <w:pStyle w:val="ConsPlusNormal"/>
        <w:ind w:firstLine="539"/>
        <w:jc w:val="both"/>
        <w:rPr>
          <w:rFonts w:ascii="PT Astra Serif" w:hAnsi="PT Astra Serif"/>
          <w:sz w:val="28"/>
          <w:szCs w:val="28"/>
        </w:rPr>
      </w:pPr>
      <w:r w:rsidRPr="00DC3330">
        <w:rPr>
          <w:rFonts w:ascii="PT Astra Serif" w:hAnsi="PT Astra Serif"/>
          <w:sz w:val="28"/>
          <w:szCs w:val="28"/>
        </w:rPr>
        <w:t xml:space="preserve">Оплата оказания медицинской помощи с применением диализа осуществляется в амбулаторных условиях. </w:t>
      </w:r>
    </w:p>
    <w:p w:rsidR="00CC61C4" w:rsidRDefault="0052726D" w:rsidP="00433CF7">
      <w:pPr>
        <w:autoSpaceDE w:val="0"/>
        <w:autoSpaceDN w:val="0"/>
        <w:adjustRightInd w:val="0"/>
        <w:spacing w:after="0" w:line="240" w:lineRule="auto"/>
        <w:jc w:val="both"/>
        <w:rPr>
          <w:rFonts w:ascii="PT Astra Serif" w:hAnsi="PT Astra Serif"/>
          <w:sz w:val="28"/>
          <w:szCs w:val="28"/>
        </w:rPr>
      </w:pPr>
      <w:r w:rsidRPr="00DC3330">
        <w:rPr>
          <w:rFonts w:ascii="PT Astra Serif" w:hAnsi="PT Astra Serif"/>
          <w:sz w:val="28"/>
          <w:szCs w:val="28"/>
        </w:rPr>
        <w:tab/>
      </w:r>
    </w:p>
    <w:p w:rsidR="00433CF7" w:rsidRDefault="00CC61C4" w:rsidP="00433CF7">
      <w:pPr>
        <w:autoSpaceDE w:val="0"/>
        <w:autoSpaceDN w:val="0"/>
        <w:adjustRightInd w:val="0"/>
        <w:spacing w:after="0" w:line="240" w:lineRule="auto"/>
        <w:jc w:val="both"/>
        <w:rPr>
          <w:rFonts w:ascii="PT Astra Serif" w:hAnsi="PT Astra Serif"/>
          <w:sz w:val="28"/>
          <w:szCs w:val="28"/>
        </w:rPr>
      </w:pPr>
      <w:r>
        <w:rPr>
          <w:rFonts w:ascii="PT Astra Serif" w:hAnsi="PT Astra Serif"/>
          <w:sz w:val="28"/>
          <w:szCs w:val="28"/>
        </w:rPr>
        <w:tab/>
      </w:r>
      <w:r w:rsidR="00E65480" w:rsidRPr="00DC3330">
        <w:rPr>
          <w:rFonts w:ascii="PT Astra Serif" w:hAnsi="PT Astra Serif"/>
          <w:sz w:val="28"/>
          <w:szCs w:val="28"/>
        </w:rPr>
        <w:t xml:space="preserve">2.1.12. </w:t>
      </w:r>
      <w:r w:rsidR="002D5112" w:rsidRPr="00DC3330">
        <w:rPr>
          <w:rFonts w:ascii="PT Astra Serif" w:hAnsi="PT Astra Serif"/>
          <w:sz w:val="28"/>
          <w:szCs w:val="28"/>
        </w:rPr>
        <w:t>Т</w:t>
      </w:r>
      <w:r w:rsidR="002D5112" w:rsidRPr="00DC3330">
        <w:rPr>
          <w:rFonts w:ascii="PT Astra Serif" w:eastAsia="Calibri" w:hAnsi="PT Astra Serif"/>
          <w:color w:val="000000"/>
          <w:sz w:val="28"/>
          <w:lang w:eastAsia="en-US"/>
        </w:rPr>
        <w:t xml:space="preserve">олько для федеральных медицинских организаций, </w:t>
      </w:r>
      <w:r w:rsidR="002D5112" w:rsidRPr="00DC3330">
        <w:rPr>
          <w:rFonts w:ascii="PT Astra Serif" w:hAnsi="PT Astra Serif"/>
          <w:sz w:val="28"/>
          <w:szCs w:val="28"/>
        </w:rPr>
        <w:t>в</w:t>
      </w:r>
      <w:r w:rsidR="00E65480" w:rsidRPr="00DC3330">
        <w:rPr>
          <w:rFonts w:ascii="PT Astra Serif" w:hAnsi="PT Astra Serif"/>
          <w:sz w:val="28"/>
          <w:szCs w:val="28"/>
        </w:rPr>
        <w:t xml:space="preserve"> диагностических целях с постановкой/подтверждением диагноза злокачественного новообразования с использованием ПЭТ КТ</w:t>
      </w:r>
      <w:r w:rsidR="002D5112" w:rsidRPr="00DC3330">
        <w:rPr>
          <w:rFonts w:ascii="PT Astra Serif" w:hAnsi="PT Astra Serif"/>
          <w:sz w:val="28"/>
          <w:szCs w:val="28"/>
        </w:rPr>
        <w:t xml:space="preserve">, </w:t>
      </w:r>
      <w:r w:rsidR="00E65480" w:rsidRPr="00DC3330">
        <w:rPr>
          <w:rFonts w:ascii="PT Astra Serif" w:hAnsi="PT Astra Serif"/>
          <w:sz w:val="28"/>
          <w:szCs w:val="28"/>
        </w:rPr>
        <w:t xml:space="preserve"> указанные случаи оказываются в амбулаторных условиях.</w:t>
      </w:r>
    </w:p>
    <w:p w:rsidR="00CC61C4" w:rsidRDefault="00433CF7" w:rsidP="00433CF7">
      <w:pPr>
        <w:autoSpaceDE w:val="0"/>
        <w:autoSpaceDN w:val="0"/>
        <w:adjustRightInd w:val="0"/>
        <w:spacing w:after="0" w:line="240" w:lineRule="auto"/>
        <w:jc w:val="both"/>
        <w:rPr>
          <w:rFonts w:ascii="PT Astra Serif" w:hAnsi="PT Astra Serif"/>
          <w:sz w:val="28"/>
          <w:szCs w:val="28"/>
        </w:rPr>
      </w:pPr>
      <w:r>
        <w:rPr>
          <w:rFonts w:ascii="PT Astra Serif" w:hAnsi="PT Astra Serif"/>
          <w:sz w:val="28"/>
          <w:szCs w:val="28"/>
        </w:rPr>
        <w:tab/>
      </w:r>
    </w:p>
    <w:p w:rsidR="00E65480" w:rsidRPr="00DC3330" w:rsidRDefault="00CC61C4" w:rsidP="00433CF7">
      <w:pPr>
        <w:autoSpaceDE w:val="0"/>
        <w:autoSpaceDN w:val="0"/>
        <w:adjustRightInd w:val="0"/>
        <w:spacing w:after="0" w:line="240" w:lineRule="auto"/>
        <w:jc w:val="both"/>
        <w:rPr>
          <w:rFonts w:ascii="PT Astra Serif" w:hAnsi="PT Astra Serif"/>
          <w:sz w:val="28"/>
          <w:szCs w:val="28"/>
        </w:rPr>
      </w:pPr>
      <w:r>
        <w:rPr>
          <w:rFonts w:ascii="PT Astra Serif" w:hAnsi="PT Astra Serif"/>
          <w:sz w:val="28"/>
          <w:szCs w:val="28"/>
        </w:rPr>
        <w:tab/>
      </w:r>
      <w:r w:rsidR="00E65480" w:rsidRPr="00DC3330">
        <w:rPr>
          <w:rFonts w:ascii="PT Astra Serif" w:hAnsi="PT Astra Serif"/>
          <w:sz w:val="28"/>
          <w:szCs w:val="28"/>
        </w:rPr>
        <w:t>2.1.13. Порядок оплаты финансового обеспечения фельдшерских/фельдшерско-акушерских пунктов.</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Финансовый размер обеспечения фельдшерских/фельдшерско-акушерских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(далее - Положение), составляет в среднем на 202</w:t>
      </w:r>
      <w:r w:rsidR="002D5112" w:rsidRPr="00DC3330">
        <w:rPr>
          <w:rFonts w:ascii="PT Astra Serif" w:hAnsi="PT Astra Serif"/>
          <w:sz w:val="28"/>
          <w:szCs w:val="28"/>
        </w:rPr>
        <w:t>3</w:t>
      </w:r>
      <w:r w:rsidRPr="00DC3330">
        <w:rPr>
          <w:rFonts w:ascii="PT Astra Serif" w:hAnsi="PT Astra Serif"/>
          <w:sz w:val="28"/>
          <w:szCs w:val="28"/>
        </w:rPr>
        <w:t xml:space="preserve"> год:</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xml:space="preserve">фельдшерский/фельдшерско-акушерский пункт, обслуживающий от 100 до 900 жителей, - </w:t>
      </w:r>
      <w:r w:rsidR="002D5112" w:rsidRPr="00DC3330">
        <w:rPr>
          <w:rFonts w:ascii="PT Astra Serif" w:eastAsia="Calibri" w:hAnsi="PT Astra Serif" w:cs="Times New Roman"/>
          <w:color w:val="000000"/>
          <w:sz w:val="28"/>
          <w:lang w:eastAsia="en-US"/>
        </w:rPr>
        <w:t xml:space="preserve">1 174,2 </w:t>
      </w:r>
      <w:r w:rsidRPr="00DC3330">
        <w:rPr>
          <w:rFonts w:ascii="PT Astra Serif" w:hAnsi="PT Astra Serif"/>
          <w:sz w:val="28"/>
          <w:szCs w:val="28"/>
        </w:rPr>
        <w:t>тыс. рублей,</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xml:space="preserve">фельдшерский/фельдшерско-акушерский пункт, обслуживающий от 900 до 1500 жителей, - </w:t>
      </w:r>
      <w:r w:rsidR="002D5112" w:rsidRPr="00DC3330">
        <w:rPr>
          <w:rFonts w:ascii="PT Astra Serif" w:eastAsia="Calibri" w:hAnsi="PT Astra Serif" w:cs="Times New Roman"/>
          <w:color w:val="000000"/>
          <w:sz w:val="28"/>
          <w:lang w:eastAsia="en-US"/>
        </w:rPr>
        <w:t xml:space="preserve">1 860,3 </w:t>
      </w:r>
      <w:r w:rsidRPr="00DC3330">
        <w:rPr>
          <w:rFonts w:ascii="PT Astra Serif" w:hAnsi="PT Astra Serif"/>
          <w:sz w:val="28"/>
          <w:szCs w:val="28"/>
        </w:rPr>
        <w:t xml:space="preserve"> тыс. рублей,</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xml:space="preserve">фельдшерский/фельдшерско-акушерский пункт, обслуживающий от 1500 до 2000 жителей, - </w:t>
      </w:r>
      <w:r w:rsidR="002D5112" w:rsidRPr="00DC3330">
        <w:rPr>
          <w:rFonts w:ascii="PT Astra Serif" w:eastAsia="Calibri" w:hAnsi="PT Astra Serif" w:cs="Times New Roman"/>
          <w:color w:val="000000"/>
          <w:sz w:val="28"/>
          <w:lang w:eastAsia="en-US"/>
        </w:rPr>
        <w:t xml:space="preserve">2 088,9 </w:t>
      </w:r>
      <w:r w:rsidRPr="00DC3330">
        <w:rPr>
          <w:rFonts w:ascii="PT Astra Serif" w:hAnsi="PT Astra Serif"/>
          <w:sz w:val="28"/>
          <w:szCs w:val="28"/>
        </w:rPr>
        <w:t>тыс. рублей.</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Для фельдшерских/фельдшерско-акушерских пунктов с численностью обслуживаемого населения менее 100 человек, применяются показатели годового размера средств, направляемых на финансовое обеспечение ФП/ФАП, с численностью обслуживания от 100 до 900 человек, с применением коэффициента уровня медицинской организации, равного 0,8.</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Объем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rsidR="00E65480" w:rsidRPr="00B51E6A" w:rsidRDefault="00E65480" w:rsidP="00E3571D">
      <w:pPr>
        <w:pStyle w:val="ConsPlusNormal"/>
        <w:jc w:val="both"/>
        <w:rPr>
          <w:rFonts w:ascii="PT Astra Serif" w:hAnsi="PT Astra Serif"/>
          <w:sz w:val="16"/>
          <w:szCs w:val="16"/>
        </w:rPr>
      </w:pPr>
    </w:p>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noProof/>
          <w:position w:val="-10"/>
          <w:sz w:val="28"/>
          <w:szCs w:val="28"/>
        </w:rPr>
        <w:drawing>
          <wp:inline distT="0" distB="0" distL="0" distR="0" wp14:anchorId="1FBF0700" wp14:editId="7E7C490A">
            <wp:extent cx="2905125" cy="25717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05125" cy="257175"/>
                    </a:xfrm>
                    <a:prstGeom prst="rect">
                      <a:avLst/>
                    </a:prstGeom>
                    <a:noFill/>
                    <a:ln>
                      <a:noFill/>
                    </a:ln>
                  </pic:spPr>
                </pic:pic>
              </a:graphicData>
            </a:graphic>
          </wp:inline>
        </w:drawing>
      </w:r>
    </w:p>
    <w:p w:rsidR="00E65480" w:rsidRPr="00B51E6A" w:rsidRDefault="00E65480" w:rsidP="00E3571D">
      <w:pPr>
        <w:pStyle w:val="ConsPlusNormal"/>
        <w:jc w:val="both"/>
        <w:rPr>
          <w:rFonts w:ascii="PT Astra Serif" w:hAnsi="PT Astra Serif"/>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831"/>
      </w:tblGrid>
      <w:tr w:rsidR="00D34D32" w:rsidRPr="00DC3330" w:rsidTr="00994543">
        <w:tc>
          <w:tcPr>
            <w:tcW w:w="1587" w:type="dxa"/>
            <w:tcBorders>
              <w:top w:val="nil"/>
              <w:left w:val="nil"/>
              <w:bottom w:val="nil"/>
              <w:right w:val="nil"/>
            </w:tcBorders>
          </w:tcPr>
          <w:p w:rsidR="00E65480" w:rsidRPr="00DC3330" w:rsidRDefault="00E65480" w:rsidP="00E3571D">
            <w:pPr>
              <w:pStyle w:val="ConsPlusNormal"/>
              <w:rPr>
                <w:rFonts w:ascii="PT Astra Serif" w:hAnsi="PT Astra Serif"/>
                <w:sz w:val="28"/>
                <w:szCs w:val="28"/>
              </w:rPr>
            </w:pPr>
            <w:r w:rsidRPr="00DC3330">
              <w:rPr>
                <w:rFonts w:ascii="PT Astra Serif" w:hAnsi="PT Astra Serif"/>
                <w:noProof/>
                <w:position w:val="-8"/>
                <w:sz w:val="28"/>
                <w:szCs w:val="28"/>
              </w:rPr>
              <w:drawing>
                <wp:inline distT="0" distB="0" distL="0" distR="0" wp14:anchorId="010AEDC3" wp14:editId="1B4FFF53">
                  <wp:extent cx="457200"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831" w:type="dxa"/>
            <w:tcBorders>
              <w:top w:val="nil"/>
              <w:left w:val="nil"/>
              <w:bottom w:val="nil"/>
              <w:right w:val="nil"/>
            </w:tcBorders>
          </w:tcPr>
          <w:p w:rsidR="00E65480" w:rsidRPr="00DC3330" w:rsidRDefault="00E65480" w:rsidP="00E3571D">
            <w:pPr>
              <w:pStyle w:val="ConsPlusNormal"/>
              <w:jc w:val="both"/>
              <w:rPr>
                <w:rFonts w:ascii="PT Astra Serif" w:hAnsi="PT Astra Serif"/>
                <w:sz w:val="24"/>
                <w:szCs w:val="24"/>
              </w:rPr>
            </w:pPr>
            <w:r w:rsidRPr="00DC3330">
              <w:rPr>
                <w:rFonts w:ascii="PT Astra Serif" w:hAnsi="PT Astra Serif"/>
                <w:sz w:val="24"/>
                <w:szCs w:val="24"/>
              </w:rPr>
              <w:t>объем средств, направляемых на финансовое обеспечение фельдшерских, фельдшерско-акушерских пунктов в i-той медицинской организации;</w:t>
            </w:r>
          </w:p>
        </w:tc>
      </w:tr>
      <w:tr w:rsidR="00D34D32" w:rsidRPr="00DC3330" w:rsidTr="00994543">
        <w:tc>
          <w:tcPr>
            <w:tcW w:w="1587" w:type="dxa"/>
            <w:tcBorders>
              <w:top w:val="nil"/>
              <w:left w:val="nil"/>
              <w:bottom w:val="nil"/>
              <w:right w:val="nil"/>
            </w:tcBorders>
          </w:tcPr>
          <w:p w:rsidR="00E65480" w:rsidRPr="00DC3330" w:rsidRDefault="00E65480" w:rsidP="00E3571D">
            <w:pPr>
              <w:pStyle w:val="ConsPlusNormal"/>
              <w:rPr>
                <w:rFonts w:ascii="PT Astra Serif" w:hAnsi="PT Astra Serif"/>
                <w:sz w:val="28"/>
                <w:szCs w:val="28"/>
              </w:rPr>
            </w:pPr>
            <w:r w:rsidRPr="00DC3330">
              <w:rPr>
                <w:rFonts w:ascii="PT Astra Serif" w:hAnsi="PT Astra Serif"/>
                <w:noProof/>
                <w:position w:val="-8"/>
                <w:sz w:val="28"/>
                <w:szCs w:val="28"/>
              </w:rPr>
              <w:drawing>
                <wp:inline distT="0" distB="0" distL="0" distR="0" wp14:anchorId="6702D071" wp14:editId="72037AB8">
                  <wp:extent cx="35242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c>
        <w:tc>
          <w:tcPr>
            <w:tcW w:w="7831" w:type="dxa"/>
            <w:tcBorders>
              <w:top w:val="nil"/>
              <w:left w:val="nil"/>
              <w:bottom w:val="nil"/>
              <w:right w:val="nil"/>
            </w:tcBorders>
          </w:tcPr>
          <w:p w:rsidR="00E65480" w:rsidRPr="00DC3330" w:rsidRDefault="00E65480" w:rsidP="00E3571D">
            <w:pPr>
              <w:pStyle w:val="ConsPlusNormal"/>
              <w:jc w:val="both"/>
              <w:rPr>
                <w:rFonts w:ascii="PT Astra Serif" w:hAnsi="PT Astra Serif"/>
                <w:sz w:val="24"/>
                <w:szCs w:val="24"/>
              </w:rPr>
            </w:pPr>
            <w:r w:rsidRPr="00DC3330">
              <w:rPr>
                <w:rFonts w:ascii="PT Astra Serif" w:hAnsi="PT Astra Serif"/>
                <w:sz w:val="24"/>
                <w:szCs w:val="24"/>
              </w:rPr>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D34D32" w:rsidRPr="00DC3330" w:rsidTr="00994543">
        <w:tc>
          <w:tcPr>
            <w:tcW w:w="1587" w:type="dxa"/>
            <w:tcBorders>
              <w:top w:val="nil"/>
              <w:left w:val="nil"/>
              <w:bottom w:val="nil"/>
              <w:right w:val="nil"/>
            </w:tcBorders>
          </w:tcPr>
          <w:p w:rsidR="00E65480" w:rsidRPr="00DC3330" w:rsidRDefault="00E65480" w:rsidP="00E3571D">
            <w:pPr>
              <w:pStyle w:val="ConsPlusNormal"/>
              <w:rPr>
                <w:rFonts w:ascii="PT Astra Serif" w:hAnsi="PT Astra Serif"/>
                <w:sz w:val="28"/>
                <w:szCs w:val="28"/>
              </w:rPr>
            </w:pPr>
            <w:r w:rsidRPr="00DC3330">
              <w:rPr>
                <w:rFonts w:ascii="PT Astra Serif" w:hAnsi="PT Astra Serif"/>
                <w:noProof/>
                <w:position w:val="-8"/>
                <w:sz w:val="28"/>
                <w:szCs w:val="28"/>
              </w:rPr>
              <w:drawing>
                <wp:inline distT="0" distB="0" distL="0" distR="0" wp14:anchorId="0A87CA26" wp14:editId="1662DD76">
                  <wp:extent cx="571500"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p>
        </w:tc>
        <w:tc>
          <w:tcPr>
            <w:tcW w:w="7831" w:type="dxa"/>
            <w:tcBorders>
              <w:top w:val="nil"/>
              <w:left w:val="nil"/>
              <w:bottom w:val="nil"/>
              <w:right w:val="nil"/>
            </w:tcBorders>
          </w:tcPr>
          <w:p w:rsidR="00E65480" w:rsidRPr="00DC3330" w:rsidRDefault="00E65480" w:rsidP="00E3571D">
            <w:pPr>
              <w:pStyle w:val="ConsPlusNormal"/>
              <w:jc w:val="both"/>
              <w:rPr>
                <w:rFonts w:ascii="PT Astra Serif" w:hAnsi="PT Astra Serif"/>
                <w:sz w:val="24"/>
                <w:szCs w:val="24"/>
              </w:rPr>
            </w:pPr>
            <w:r w:rsidRPr="00DC3330">
              <w:rPr>
                <w:rFonts w:ascii="PT Astra Serif" w:hAnsi="PT Astra Serif"/>
                <w:sz w:val="24"/>
                <w:szCs w:val="24"/>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tc>
      </w:tr>
      <w:tr w:rsidR="00E65480" w:rsidRPr="00DC3330" w:rsidTr="00994543">
        <w:tc>
          <w:tcPr>
            <w:tcW w:w="1587" w:type="dxa"/>
            <w:tcBorders>
              <w:top w:val="nil"/>
              <w:left w:val="nil"/>
              <w:bottom w:val="nil"/>
              <w:right w:val="nil"/>
            </w:tcBorders>
          </w:tcPr>
          <w:p w:rsidR="00E65480" w:rsidRPr="00DC3330" w:rsidRDefault="00E65480" w:rsidP="00E3571D">
            <w:pPr>
              <w:pStyle w:val="ConsPlusNormal"/>
              <w:rPr>
                <w:rFonts w:ascii="PT Astra Serif" w:hAnsi="PT Astra Serif"/>
                <w:sz w:val="28"/>
                <w:szCs w:val="28"/>
              </w:rPr>
            </w:pPr>
            <w:r w:rsidRPr="00DC3330">
              <w:rPr>
                <w:rFonts w:ascii="PT Astra Serif" w:hAnsi="PT Astra Serif"/>
                <w:noProof/>
                <w:position w:val="-8"/>
                <w:sz w:val="28"/>
                <w:szCs w:val="28"/>
              </w:rPr>
              <w:drawing>
                <wp:inline distT="0" distB="0" distL="0" distR="0" wp14:anchorId="69D6C08C" wp14:editId="6EA59C0A">
                  <wp:extent cx="4476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7831" w:type="dxa"/>
            <w:tcBorders>
              <w:top w:val="nil"/>
              <w:left w:val="nil"/>
              <w:bottom w:val="nil"/>
              <w:right w:val="nil"/>
            </w:tcBorders>
          </w:tcPr>
          <w:p w:rsidR="00E65480" w:rsidRPr="00DC3330" w:rsidRDefault="00E65480" w:rsidP="00E3571D">
            <w:pPr>
              <w:pStyle w:val="ConsPlusNormal"/>
              <w:jc w:val="both"/>
              <w:rPr>
                <w:rFonts w:ascii="PT Astra Serif" w:hAnsi="PT Astra Serif"/>
                <w:sz w:val="24"/>
                <w:szCs w:val="24"/>
              </w:rPr>
            </w:pPr>
            <w:proofErr w:type="gramStart"/>
            <w:r w:rsidRPr="00DC3330">
              <w:rPr>
                <w:rFonts w:ascii="PT Astra Serif" w:hAnsi="PT Astra Serif"/>
                <w:sz w:val="24"/>
                <w:szCs w:val="24"/>
              </w:rPr>
              <w:t>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Программой, устанавливается значение коэффициента равное 1).</w:t>
            </w:r>
            <w:proofErr w:type="gramEnd"/>
          </w:p>
        </w:tc>
      </w:tr>
    </w:tbl>
    <w:p w:rsidR="00E65480" w:rsidRPr="00DC3330"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В случае если у фельдшерских, фельдшерско-акушерских пунктов в течение года меняется численность обслуживаемого населения, а также факт соответствия требованиям, установленными </w:t>
      </w:r>
      <w:hyperlink r:id="rId27">
        <w:r w:rsidRPr="00DC3330">
          <w:rPr>
            <w:rFonts w:ascii="PT Astra Serif" w:hAnsi="PT Astra Serif"/>
            <w:sz w:val="28"/>
            <w:szCs w:val="28"/>
          </w:rPr>
          <w:t>Приказом</w:t>
        </w:r>
      </w:hyperlink>
      <w:r w:rsidRPr="00DC3330">
        <w:rPr>
          <w:rFonts w:ascii="PT Astra Serif" w:hAnsi="PT Astra Serif"/>
          <w:sz w:val="28"/>
          <w:szCs w:val="28"/>
        </w:rPr>
        <w:t xml:space="preserve"> </w:t>
      </w:r>
      <w:r w:rsidR="00390F50">
        <w:rPr>
          <w:rFonts w:ascii="PT Astra Serif" w:hAnsi="PT Astra Serif"/>
          <w:sz w:val="28"/>
          <w:szCs w:val="28"/>
        </w:rPr>
        <w:t>№</w:t>
      </w:r>
      <w:r w:rsidRPr="00DC3330">
        <w:rPr>
          <w:rFonts w:ascii="PT Astra Serif" w:hAnsi="PT Astra Serif"/>
          <w:sz w:val="28"/>
          <w:szCs w:val="28"/>
        </w:rPr>
        <w:t xml:space="preserve"> 543н или коэффициент специфики, годовой размер финансового обеспечения фельдшерских, фельдшерско-акушерских пунктов изменяется с учетом объема средств, направленных на финансовое обеспечение фельдшерских, фельдшерско-акушерских пунктов за предыдущие периоды с начала года, и рассчитывается следующим образом:</w:t>
      </w:r>
      <w:proofErr w:type="gramEnd"/>
    </w:p>
    <w:p w:rsidR="00E65480" w:rsidRPr="00DC3330"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noProof/>
          <w:position w:val="-23"/>
          <w:sz w:val="28"/>
          <w:szCs w:val="28"/>
        </w:rPr>
        <w:drawing>
          <wp:inline distT="0" distB="0" distL="0" distR="0" wp14:anchorId="62601C06" wp14:editId="1C1FFDB4">
            <wp:extent cx="3390900" cy="4191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90900" cy="419100"/>
                    </a:xfrm>
                    <a:prstGeom prst="rect">
                      <a:avLst/>
                    </a:prstGeom>
                    <a:noFill/>
                    <a:ln>
                      <a:noFill/>
                    </a:ln>
                  </pic:spPr>
                </pic:pic>
              </a:graphicData>
            </a:graphic>
          </wp:inline>
        </w:drawing>
      </w:r>
    </w:p>
    <w:p w:rsidR="00E65480" w:rsidRPr="00B51E6A" w:rsidRDefault="00E65480" w:rsidP="00E3571D">
      <w:pPr>
        <w:pStyle w:val="ConsPlusNormal"/>
        <w:jc w:val="both"/>
        <w:rPr>
          <w:rFonts w:ascii="PT Astra Serif" w:hAnsi="PT Astra Serif"/>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831"/>
      </w:tblGrid>
      <w:tr w:rsidR="00D34D32" w:rsidRPr="00DC3330" w:rsidTr="00994543">
        <w:tc>
          <w:tcPr>
            <w:tcW w:w="1587" w:type="dxa"/>
            <w:tcBorders>
              <w:top w:val="nil"/>
              <w:left w:val="nil"/>
              <w:bottom w:val="nil"/>
              <w:right w:val="nil"/>
            </w:tcBorders>
          </w:tcPr>
          <w:p w:rsidR="00E65480" w:rsidRPr="00DC3330" w:rsidRDefault="00E65480" w:rsidP="00E3571D">
            <w:pPr>
              <w:pStyle w:val="ConsPlusNormal"/>
              <w:rPr>
                <w:rFonts w:ascii="PT Astra Serif" w:hAnsi="PT Astra Serif"/>
                <w:sz w:val="28"/>
                <w:szCs w:val="28"/>
              </w:rPr>
            </w:pPr>
            <w:r w:rsidRPr="00DC3330">
              <w:rPr>
                <w:rFonts w:ascii="PT Astra Serif" w:hAnsi="PT Astra Serif"/>
                <w:noProof/>
                <w:position w:val="-8"/>
                <w:sz w:val="28"/>
                <w:szCs w:val="28"/>
              </w:rPr>
              <w:drawing>
                <wp:inline distT="0" distB="0" distL="0" distR="0" wp14:anchorId="1254AEF8" wp14:editId="55C92BFF">
                  <wp:extent cx="457200"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831" w:type="dxa"/>
            <w:tcBorders>
              <w:top w:val="nil"/>
              <w:left w:val="nil"/>
              <w:bottom w:val="nil"/>
              <w:right w:val="nil"/>
            </w:tcBorders>
          </w:tcPr>
          <w:p w:rsidR="00E65480" w:rsidRPr="00DC3330" w:rsidRDefault="00E65480" w:rsidP="00E3571D">
            <w:pPr>
              <w:pStyle w:val="ConsPlusNormal"/>
              <w:jc w:val="both"/>
              <w:rPr>
                <w:rFonts w:ascii="PT Astra Serif" w:hAnsi="PT Astra Serif"/>
                <w:sz w:val="24"/>
                <w:szCs w:val="24"/>
              </w:rPr>
            </w:pPr>
            <w:r w:rsidRPr="00DC3330">
              <w:rPr>
                <w:rFonts w:ascii="PT Astra Serif" w:hAnsi="PT Astra Serif"/>
                <w:sz w:val="24"/>
                <w:szCs w:val="24"/>
              </w:rPr>
              <w:t>фактический размер финансового обеспечения фельдшерского, фельдшерско-акушерского пункта;</w:t>
            </w:r>
          </w:p>
        </w:tc>
      </w:tr>
      <w:tr w:rsidR="00D34D32" w:rsidRPr="00DC3330" w:rsidTr="00994543">
        <w:tc>
          <w:tcPr>
            <w:tcW w:w="1587" w:type="dxa"/>
            <w:tcBorders>
              <w:top w:val="nil"/>
              <w:left w:val="nil"/>
              <w:bottom w:val="nil"/>
              <w:right w:val="nil"/>
            </w:tcBorders>
          </w:tcPr>
          <w:p w:rsidR="00E65480" w:rsidRPr="00DC3330" w:rsidRDefault="00E65480" w:rsidP="00E3571D">
            <w:pPr>
              <w:pStyle w:val="ConsPlusNormal"/>
              <w:rPr>
                <w:rFonts w:ascii="PT Astra Serif" w:hAnsi="PT Astra Serif"/>
                <w:sz w:val="28"/>
                <w:szCs w:val="28"/>
              </w:rPr>
            </w:pPr>
            <w:r w:rsidRPr="00DC3330">
              <w:rPr>
                <w:rFonts w:ascii="PT Astra Serif" w:hAnsi="PT Astra Serif"/>
                <w:noProof/>
                <w:position w:val="-10"/>
                <w:sz w:val="28"/>
                <w:szCs w:val="28"/>
              </w:rPr>
              <w:drawing>
                <wp:inline distT="0" distB="0" distL="0" distR="0" wp14:anchorId="21A9AF8E" wp14:editId="05C08CDE">
                  <wp:extent cx="561975" cy="2571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p>
        </w:tc>
        <w:tc>
          <w:tcPr>
            <w:tcW w:w="7831" w:type="dxa"/>
            <w:tcBorders>
              <w:top w:val="nil"/>
              <w:left w:val="nil"/>
              <w:bottom w:val="nil"/>
              <w:right w:val="nil"/>
            </w:tcBorders>
          </w:tcPr>
          <w:p w:rsidR="00E65480" w:rsidRPr="00DC3330" w:rsidRDefault="00E65480" w:rsidP="00E3571D">
            <w:pPr>
              <w:pStyle w:val="ConsPlusNormal"/>
              <w:jc w:val="both"/>
              <w:rPr>
                <w:rFonts w:ascii="PT Astra Serif" w:hAnsi="PT Astra Serif"/>
                <w:sz w:val="24"/>
                <w:szCs w:val="24"/>
              </w:rPr>
            </w:pPr>
            <w:r w:rsidRPr="00DC3330">
              <w:rPr>
                <w:rFonts w:ascii="PT Astra Serif" w:hAnsi="PT Astra Serif"/>
                <w:sz w:val="24"/>
                <w:szCs w:val="24"/>
              </w:rPr>
              <w:t>объем средств, направленный на финансовое обеспечение фельдшерского, фельдшерско-акушерского пункта с начала года;</w:t>
            </w:r>
          </w:p>
        </w:tc>
      </w:tr>
      <w:tr w:rsidR="00E65480" w:rsidRPr="00DC3330" w:rsidTr="00994543">
        <w:tc>
          <w:tcPr>
            <w:tcW w:w="1587" w:type="dxa"/>
            <w:tcBorders>
              <w:top w:val="nil"/>
              <w:left w:val="nil"/>
              <w:bottom w:val="nil"/>
              <w:right w:val="nil"/>
            </w:tcBorders>
          </w:tcPr>
          <w:p w:rsidR="00E65480" w:rsidRPr="00DC3330" w:rsidRDefault="00E65480" w:rsidP="00E3571D">
            <w:pPr>
              <w:pStyle w:val="ConsPlusNormal"/>
              <w:rPr>
                <w:rFonts w:ascii="PT Astra Serif" w:hAnsi="PT Astra Serif"/>
                <w:sz w:val="28"/>
                <w:szCs w:val="28"/>
              </w:rPr>
            </w:pPr>
            <w:r w:rsidRPr="00DC3330">
              <w:rPr>
                <w:rFonts w:ascii="PT Astra Serif" w:hAnsi="PT Astra Serif"/>
                <w:noProof/>
                <w:position w:val="-8"/>
                <w:sz w:val="28"/>
                <w:szCs w:val="28"/>
              </w:rPr>
              <w:drawing>
                <wp:inline distT="0" distB="0" distL="0" distR="0" wp14:anchorId="46E8CF8E" wp14:editId="6C6F492F">
                  <wp:extent cx="333375"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p>
        </w:tc>
        <w:tc>
          <w:tcPr>
            <w:tcW w:w="7831" w:type="dxa"/>
            <w:tcBorders>
              <w:top w:val="nil"/>
              <w:left w:val="nil"/>
              <w:bottom w:val="nil"/>
              <w:right w:val="nil"/>
            </w:tcBorders>
          </w:tcPr>
          <w:p w:rsidR="00E65480" w:rsidRPr="00DC3330" w:rsidRDefault="00E65480" w:rsidP="00E3571D">
            <w:pPr>
              <w:pStyle w:val="ConsPlusNormal"/>
              <w:jc w:val="both"/>
              <w:rPr>
                <w:rFonts w:ascii="PT Astra Serif" w:hAnsi="PT Astra Serif"/>
                <w:sz w:val="24"/>
                <w:szCs w:val="24"/>
              </w:rPr>
            </w:pPr>
            <w:r w:rsidRPr="00DC3330">
              <w:rPr>
                <w:rFonts w:ascii="PT Astra Serif" w:hAnsi="PT Astra Serif"/>
                <w:sz w:val="24"/>
                <w:szCs w:val="24"/>
              </w:rPr>
              <w:t>количество месяцев, оставшихся до конца календарного года.</w:t>
            </w:r>
          </w:p>
        </w:tc>
      </w:tr>
    </w:tbl>
    <w:p w:rsidR="00E65480" w:rsidRPr="00DC3330" w:rsidRDefault="00E65480" w:rsidP="00E3571D">
      <w:pPr>
        <w:pStyle w:val="ConsPlusNormal"/>
        <w:jc w:val="both"/>
        <w:rPr>
          <w:rFonts w:ascii="PT Astra Serif" w:hAnsi="PT Astra Serif"/>
          <w:sz w:val="28"/>
          <w:szCs w:val="28"/>
        </w:rPr>
      </w:pPr>
    </w:p>
    <w:p w:rsidR="002D5112" w:rsidRPr="00DC3330" w:rsidRDefault="002D5112" w:rsidP="00E3571D">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Расходы на оплату транспортных услуг не входят в размеры финансового обеспечения фельдшерских, фельдшерско-акушерских пунктов.</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При несоответствии требованиям Положения в части ФП/ФАП вводится коэффициент специфики КС</w:t>
      </w:r>
      <w:proofErr w:type="gramStart"/>
      <w:r w:rsidRPr="00DC3330">
        <w:rPr>
          <w:rFonts w:ascii="PT Astra Serif" w:hAnsi="PT Astra Serif"/>
          <w:sz w:val="28"/>
          <w:szCs w:val="28"/>
          <w:vertAlign w:val="superscript"/>
        </w:rPr>
        <w:t>n</w:t>
      </w:r>
      <w:proofErr w:type="gramEnd"/>
      <w:r w:rsidRPr="00DC3330">
        <w:rPr>
          <w:rFonts w:ascii="PT Astra Serif" w:hAnsi="PT Astra Serif"/>
          <w:sz w:val="28"/>
          <w:szCs w:val="28"/>
          <w:vertAlign w:val="subscript"/>
        </w:rPr>
        <w:t>БНФ</w:t>
      </w:r>
      <w:r w:rsidRPr="00DC3330">
        <w:rPr>
          <w:rFonts w:ascii="PT Astra Serif" w:hAnsi="PT Astra Serif"/>
          <w:sz w:val="28"/>
          <w:szCs w:val="28"/>
        </w:rPr>
        <w:t>.</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Размер коэффициента специфики определяется исходя из соответствия требованиям Положения в части материально-технической базы и в части кадрового обеспечения.</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При этом, доля затрат на материально-техническое обеспечение принимается равной 0,3, а доля затрат на кадровое обеспечение принимается равной 0,7.</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По разделу соответствия, в части кадрового обеспечения в каждой модели ФП/ФАП, в зависимости от числа обслуживаемого населения и нормативов штатной численности устанавливается коэффициент специфики с пошаговым расчетом по 0,25 ставки. Для ФП/ФАП с численностью обслуживаемого населения более 2000 человек применяется норматив штатной численности модели ФП/ФАП от 1500 до 2000 человек.</w:t>
      </w:r>
    </w:p>
    <w:p w:rsidR="00E65480" w:rsidRPr="00DC3330" w:rsidRDefault="00E65480" w:rsidP="00E3571D">
      <w:pPr>
        <w:pStyle w:val="ConsPlusNormal"/>
        <w:jc w:val="both"/>
        <w:rPr>
          <w:rFonts w:ascii="PT Astra Serif" w:hAnsi="PT Astra Serif"/>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1275"/>
        <w:gridCol w:w="1276"/>
        <w:gridCol w:w="1418"/>
      </w:tblGrid>
      <w:tr w:rsidR="00D34D32" w:rsidRPr="00DC3330" w:rsidTr="002D5112">
        <w:tc>
          <w:tcPr>
            <w:tcW w:w="5591" w:type="dxa"/>
            <w:vMerge w:val="restart"/>
            <w:vAlign w:val="center"/>
          </w:tcPr>
          <w:p w:rsidR="00E65480" w:rsidRPr="00DC3330" w:rsidRDefault="00E65480" w:rsidP="00E3571D">
            <w:pPr>
              <w:pStyle w:val="ConsPlusNormal"/>
              <w:ind w:right="-578"/>
              <w:jc w:val="center"/>
              <w:rPr>
                <w:rFonts w:ascii="PT Astra Serif" w:hAnsi="PT Astra Serif"/>
                <w:sz w:val="24"/>
                <w:szCs w:val="24"/>
              </w:rPr>
            </w:pPr>
            <w:r w:rsidRPr="00DC3330">
              <w:rPr>
                <w:rFonts w:ascii="PT Astra Serif" w:hAnsi="PT Astra Serif"/>
                <w:sz w:val="24"/>
                <w:szCs w:val="24"/>
              </w:rPr>
              <w:t>Наименование</w:t>
            </w:r>
          </w:p>
        </w:tc>
        <w:tc>
          <w:tcPr>
            <w:tcW w:w="3969" w:type="dxa"/>
            <w:gridSpan w:val="3"/>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 xml:space="preserve">Модели ФП/ФАП, </w:t>
            </w:r>
            <w:proofErr w:type="gramStart"/>
            <w:r w:rsidRPr="00E3571D">
              <w:rPr>
                <w:rFonts w:ascii="PT Astra Serif" w:hAnsi="PT Astra Serif"/>
                <w:sz w:val="24"/>
                <w:szCs w:val="24"/>
              </w:rPr>
              <w:t>обслуживающих</w:t>
            </w:r>
            <w:proofErr w:type="gramEnd"/>
            <w:r w:rsidRPr="00E3571D">
              <w:rPr>
                <w:rFonts w:ascii="PT Astra Serif" w:hAnsi="PT Astra Serif"/>
                <w:sz w:val="24"/>
                <w:szCs w:val="24"/>
              </w:rPr>
              <w:t xml:space="preserve"> население</w:t>
            </w:r>
          </w:p>
        </w:tc>
      </w:tr>
      <w:tr w:rsidR="00D34D32" w:rsidRPr="00DC3330" w:rsidTr="002D5112">
        <w:tc>
          <w:tcPr>
            <w:tcW w:w="5591" w:type="dxa"/>
            <w:vMerge/>
          </w:tcPr>
          <w:p w:rsidR="00E65480" w:rsidRPr="00DC3330" w:rsidRDefault="00E65480" w:rsidP="00E3571D">
            <w:pPr>
              <w:pStyle w:val="ConsPlusNormal"/>
              <w:rPr>
                <w:rFonts w:ascii="PT Astra Serif" w:hAnsi="PT Astra Serif"/>
                <w:sz w:val="24"/>
                <w:szCs w:val="24"/>
              </w:rPr>
            </w:pP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от 100 до 900 чел.</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от 900 до 1500 чел.</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от 1500 до 2000 чел.</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Территориальный норматив финансового обеспечения в год, тыс. руб.</w:t>
            </w:r>
          </w:p>
        </w:tc>
        <w:tc>
          <w:tcPr>
            <w:tcW w:w="1275" w:type="dxa"/>
            <w:vAlign w:val="center"/>
          </w:tcPr>
          <w:p w:rsidR="00E65480" w:rsidRPr="00E3571D" w:rsidRDefault="002D5112" w:rsidP="00E3571D">
            <w:pPr>
              <w:pStyle w:val="ConsPlusNormal"/>
              <w:jc w:val="center"/>
              <w:rPr>
                <w:rFonts w:ascii="PT Astra Serif" w:hAnsi="PT Astra Serif"/>
                <w:sz w:val="24"/>
                <w:szCs w:val="24"/>
              </w:rPr>
            </w:pPr>
            <w:r w:rsidRPr="00E3571D">
              <w:rPr>
                <w:rFonts w:ascii="PT Astra Serif" w:eastAsia="Calibri" w:hAnsi="PT Astra Serif" w:cs="Times New Roman"/>
                <w:color w:val="000000"/>
                <w:sz w:val="24"/>
                <w:szCs w:val="24"/>
                <w:lang w:eastAsia="en-US"/>
              </w:rPr>
              <w:t>1 174,2</w:t>
            </w:r>
          </w:p>
        </w:tc>
        <w:tc>
          <w:tcPr>
            <w:tcW w:w="1276" w:type="dxa"/>
            <w:vAlign w:val="center"/>
          </w:tcPr>
          <w:p w:rsidR="00E65480" w:rsidRPr="00E3571D" w:rsidRDefault="002D5112" w:rsidP="00E3571D">
            <w:pPr>
              <w:pStyle w:val="ConsPlusNormal"/>
              <w:jc w:val="center"/>
              <w:rPr>
                <w:rFonts w:ascii="PT Astra Serif" w:hAnsi="PT Astra Serif"/>
                <w:sz w:val="24"/>
                <w:szCs w:val="24"/>
              </w:rPr>
            </w:pPr>
            <w:r w:rsidRPr="00E3571D">
              <w:rPr>
                <w:rFonts w:ascii="PT Astra Serif" w:eastAsia="Calibri" w:hAnsi="PT Astra Serif" w:cs="Times New Roman"/>
                <w:color w:val="000000"/>
                <w:sz w:val="24"/>
                <w:szCs w:val="24"/>
                <w:lang w:eastAsia="en-US"/>
              </w:rPr>
              <w:t xml:space="preserve">1 860,3 </w:t>
            </w:r>
            <w:r w:rsidRPr="00E3571D">
              <w:rPr>
                <w:rFonts w:ascii="PT Astra Serif" w:hAnsi="PT Astra Serif"/>
                <w:sz w:val="24"/>
                <w:szCs w:val="24"/>
              </w:rPr>
              <w:t xml:space="preserve"> </w:t>
            </w:r>
          </w:p>
        </w:tc>
        <w:tc>
          <w:tcPr>
            <w:tcW w:w="1418" w:type="dxa"/>
            <w:vAlign w:val="center"/>
          </w:tcPr>
          <w:p w:rsidR="00E65480" w:rsidRPr="00E3571D" w:rsidRDefault="002D5112" w:rsidP="00E3571D">
            <w:pPr>
              <w:pStyle w:val="ConsPlusNormal"/>
              <w:jc w:val="center"/>
              <w:rPr>
                <w:rFonts w:ascii="PT Astra Serif" w:hAnsi="PT Astra Serif"/>
                <w:sz w:val="24"/>
                <w:szCs w:val="24"/>
              </w:rPr>
            </w:pPr>
            <w:r w:rsidRPr="00E3571D">
              <w:rPr>
                <w:rFonts w:ascii="PT Astra Serif" w:eastAsia="Calibri" w:hAnsi="PT Astra Serif" w:cs="Times New Roman"/>
                <w:color w:val="000000"/>
                <w:sz w:val="24"/>
                <w:szCs w:val="24"/>
                <w:lang w:eastAsia="en-US"/>
              </w:rPr>
              <w:t>2 088,9</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Норматив штатных должностей</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2,5</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3,0</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3,5</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Размер повышающего коэффициента, учитывающего численность обслуживаемого населения</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1</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1</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1</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Коэффициент специфики, на соответствие ФП/ФАП требованиям Положения</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1</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1</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1</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соответствие материально-технической базы</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соответствие кадрового обеспечения</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0,7</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0,7</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0,7</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понижающий коэффициент при несоответствии кадрового обеспечения:</w:t>
            </w:r>
          </w:p>
        </w:tc>
        <w:tc>
          <w:tcPr>
            <w:tcW w:w="1275" w:type="dxa"/>
            <w:vAlign w:val="center"/>
          </w:tcPr>
          <w:p w:rsidR="00E65480" w:rsidRPr="00E3571D" w:rsidRDefault="00E65480" w:rsidP="00E3571D">
            <w:pPr>
              <w:pStyle w:val="ConsPlusNormal"/>
              <w:rPr>
                <w:rFonts w:ascii="PT Astra Serif" w:hAnsi="PT Astra Serif"/>
                <w:sz w:val="24"/>
                <w:szCs w:val="24"/>
              </w:rPr>
            </w:pPr>
          </w:p>
        </w:tc>
        <w:tc>
          <w:tcPr>
            <w:tcW w:w="1276" w:type="dxa"/>
            <w:vAlign w:val="center"/>
          </w:tcPr>
          <w:p w:rsidR="00E65480" w:rsidRPr="00E3571D" w:rsidRDefault="00E65480" w:rsidP="00E3571D">
            <w:pPr>
              <w:pStyle w:val="ConsPlusNormal"/>
              <w:rPr>
                <w:rFonts w:ascii="PT Astra Serif" w:hAnsi="PT Astra Serif"/>
                <w:sz w:val="24"/>
                <w:szCs w:val="24"/>
              </w:rPr>
            </w:pPr>
          </w:p>
        </w:tc>
        <w:tc>
          <w:tcPr>
            <w:tcW w:w="1418" w:type="dxa"/>
            <w:vAlign w:val="center"/>
          </w:tcPr>
          <w:p w:rsidR="00E65480" w:rsidRPr="00E3571D" w:rsidRDefault="00E65480" w:rsidP="00E3571D">
            <w:pPr>
              <w:pStyle w:val="ConsPlusNormal"/>
              <w:rPr>
                <w:rFonts w:ascii="PT Astra Serif" w:hAnsi="PT Astra Serif"/>
                <w:sz w:val="24"/>
                <w:szCs w:val="24"/>
              </w:rPr>
            </w:pP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3,5 штатные единицы</w:t>
            </w:r>
          </w:p>
        </w:tc>
        <w:tc>
          <w:tcPr>
            <w:tcW w:w="1275" w:type="dxa"/>
            <w:vAlign w:val="center"/>
          </w:tcPr>
          <w:p w:rsidR="00E65480" w:rsidRPr="00E3571D" w:rsidRDefault="00E65480" w:rsidP="00E3571D">
            <w:pPr>
              <w:pStyle w:val="ConsPlusNormal"/>
              <w:rPr>
                <w:rFonts w:ascii="PT Astra Serif" w:hAnsi="PT Astra Serif"/>
                <w:sz w:val="24"/>
                <w:szCs w:val="24"/>
              </w:rPr>
            </w:pPr>
          </w:p>
        </w:tc>
        <w:tc>
          <w:tcPr>
            <w:tcW w:w="1276" w:type="dxa"/>
            <w:vAlign w:val="center"/>
          </w:tcPr>
          <w:p w:rsidR="00E65480" w:rsidRPr="00E3571D" w:rsidRDefault="00E65480" w:rsidP="00E3571D">
            <w:pPr>
              <w:pStyle w:val="ConsPlusNormal"/>
              <w:rPr>
                <w:rFonts w:ascii="PT Astra Serif" w:hAnsi="PT Astra Serif"/>
                <w:sz w:val="24"/>
                <w:szCs w:val="24"/>
              </w:rPr>
            </w:pP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-0,70</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3,25 штатные единицы</w:t>
            </w:r>
          </w:p>
        </w:tc>
        <w:tc>
          <w:tcPr>
            <w:tcW w:w="1275" w:type="dxa"/>
            <w:vAlign w:val="center"/>
          </w:tcPr>
          <w:p w:rsidR="00E65480" w:rsidRPr="00E3571D" w:rsidRDefault="00E65480" w:rsidP="00E3571D">
            <w:pPr>
              <w:pStyle w:val="ConsPlusNormal"/>
              <w:rPr>
                <w:rFonts w:ascii="PT Astra Serif" w:hAnsi="PT Astra Serif"/>
                <w:sz w:val="24"/>
                <w:szCs w:val="24"/>
              </w:rPr>
            </w:pPr>
          </w:p>
        </w:tc>
        <w:tc>
          <w:tcPr>
            <w:tcW w:w="1276" w:type="dxa"/>
            <w:vAlign w:val="center"/>
          </w:tcPr>
          <w:p w:rsidR="00E65480" w:rsidRPr="00E3571D" w:rsidRDefault="00E65480" w:rsidP="00E3571D">
            <w:pPr>
              <w:pStyle w:val="ConsPlusNormal"/>
              <w:rPr>
                <w:rFonts w:ascii="PT Astra Serif" w:hAnsi="PT Astra Serif"/>
                <w:sz w:val="24"/>
                <w:szCs w:val="24"/>
              </w:rPr>
            </w:pP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-0,65</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3 штатные единицы</w:t>
            </w:r>
          </w:p>
        </w:tc>
        <w:tc>
          <w:tcPr>
            <w:tcW w:w="1275" w:type="dxa"/>
            <w:vAlign w:val="center"/>
          </w:tcPr>
          <w:p w:rsidR="00E65480" w:rsidRPr="00E3571D" w:rsidRDefault="00E65480" w:rsidP="00E3571D">
            <w:pPr>
              <w:pStyle w:val="ConsPlusNormal"/>
              <w:rPr>
                <w:rFonts w:ascii="PT Astra Serif" w:hAnsi="PT Astra Serif"/>
                <w:sz w:val="24"/>
                <w:szCs w:val="24"/>
              </w:rPr>
            </w:pP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-0,70</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-0,60</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2,75 штатные единицы</w:t>
            </w:r>
          </w:p>
        </w:tc>
        <w:tc>
          <w:tcPr>
            <w:tcW w:w="1275" w:type="dxa"/>
            <w:vAlign w:val="center"/>
          </w:tcPr>
          <w:p w:rsidR="00E65480" w:rsidRPr="00E3571D" w:rsidRDefault="00E65480" w:rsidP="00E3571D">
            <w:pPr>
              <w:pStyle w:val="ConsPlusNormal"/>
              <w:rPr>
                <w:rFonts w:ascii="PT Astra Serif" w:hAnsi="PT Astra Serif"/>
                <w:sz w:val="24"/>
                <w:szCs w:val="24"/>
              </w:rPr>
            </w:pP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-0,65</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-0,55</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2,5 штатные единицы</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-0,70</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-0,60</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-0,50</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2,25 штатные единицы</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-0,63</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-0,54</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-0,45</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 штатные единицы</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-0,56</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-0,48</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-0,40</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1,75 штатные единицы</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-0,49</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-0,42</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-0,35</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1,5 штатные единицы</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-0,42</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-0,36</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-0,30</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1,25 штатные единицы</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-0,35</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-0,30</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-0,25</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 штатную единицу</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-0,28</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-0,24</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-0,20</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0,75 штатных единиц</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-0,21</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-0,18</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-0,15</w:t>
            </w:r>
          </w:p>
        </w:tc>
      </w:tr>
      <w:tr w:rsidR="00D34D32"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0,5 штатных единиц</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-0,14</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-0,12</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-0,10</w:t>
            </w:r>
          </w:p>
        </w:tc>
      </w:tr>
      <w:tr w:rsidR="00E65480" w:rsidRPr="00DC3330" w:rsidTr="002D5112">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0,25 штатных единиц</w:t>
            </w:r>
          </w:p>
        </w:tc>
        <w:tc>
          <w:tcPr>
            <w:tcW w:w="1275"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-0,07</w:t>
            </w:r>
          </w:p>
        </w:tc>
        <w:tc>
          <w:tcPr>
            <w:tcW w:w="1276"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-0,06</w:t>
            </w:r>
          </w:p>
        </w:tc>
        <w:tc>
          <w:tcPr>
            <w:tcW w:w="1418" w:type="dxa"/>
            <w:vAlign w:val="center"/>
          </w:tcPr>
          <w:p w:rsidR="00E65480" w:rsidRPr="00E3571D" w:rsidRDefault="00E65480" w:rsidP="00E3571D">
            <w:pPr>
              <w:pStyle w:val="ConsPlusNormal"/>
              <w:jc w:val="center"/>
              <w:rPr>
                <w:rFonts w:ascii="PT Astra Serif" w:hAnsi="PT Astra Serif"/>
                <w:sz w:val="24"/>
                <w:szCs w:val="24"/>
              </w:rPr>
            </w:pPr>
            <w:r w:rsidRPr="00E3571D">
              <w:rPr>
                <w:rFonts w:ascii="PT Astra Serif" w:hAnsi="PT Astra Serif"/>
                <w:sz w:val="24"/>
                <w:szCs w:val="24"/>
              </w:rPr>
              <w:t>-0,05</w:t>
            </w:r>
          </w:p>
        </w:tc>
      </w:tr>
    </w:tbl>
    <w:p w:rsidR="00E65480" w:rsidRPr="00DC3330" w:rsidRDefault="00E65480" w:rsidP="00E3571D">
      <w:pPr>
        <w:pStyle w:val="ConsPlusNormal"/>
        <w:jc w:val="both"/>
        <w:rPr>
          <w:rFonts w:ascii="PT Astra Serif" w:hAnsi="PT Astra Serif"/>
          <w:sz w:val="24"/>
          <w:szCs w:val="24"/>
        </w:rPr>
      </w:pP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При условии соответствия требованиям Положения в части материально-технической базы размер коэффициентов специфики представлен в таблице:</w:t>
      </w:r>
    </w:p>
    <w:p w:rsidR="00E65480" w:rsidRPr="00DC3330" w:rsidRDefault="00E65480" w:rsidP="00E3571D">
      <w:pPr>
        <w:pStyle w:val="ConsPlusNormal"/>
        <w:jc w:val="both"/>
        <w:rPr>
          <w:rFonts w:ascii="PT Astra Serif" w:hAnsi="PT Astra Serif"/>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1"/>
        <w:gridCol w:w="1275"/>
        <w:gridCol w:w="1276"/>
        <w:gridCol w:w="1418"/>
      </w:tblGrid>
      <w:tr w:rsidR="00D34D32" w:rsidRPr="00DC3330" w:rsidTr="00994543">
        <w:tc>
          <w:tcPr>
            <w:tcW w:w="5591" w:type="dxa"/>
            <w:vMerge w:val="restart"/>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Наименование</w:t>
            </w:r>
          </w:p>
        </w:tc>
        <w:tc>
          <w:tcPr>
            <w:tcW w:w="3969" w:type="dxa"/>
            <w:gridSpan w:val="3"/>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 xml:space="preserve">Модели ФП/ФАП, </w:t>
            </w:r>
            <w:proofErr w:type="gramStart"/>
            <w:r w:rsidRPr="00DC3330">
              <w:rPr>
                <w:rFonts w:ascii="PT Astra Serif" w:hAnsi="PT Astra Serif"/>
                <w:sz w:val="24"/>
                <w:szCs w:val="24"/>
              </w:rPr>
              <w:t>обслуживающих</w:t>
            </w:r>
            <w:proofErr w:type="gramEnd"/>
            <w:r w:rsidRPr="00DC3330">
              <w:rPr>
                <w:rFonts w:ascii="PT Astra Serif" w:hAnsi="PT Astra Serif"/>
                <w:sz w:val="24"/>
                <w:szCs w:val="24"/>
              </w:rPr>
              <w:t xml:space="preserve"> население</w:t>
            </w:r>
          </w:p>
        </w:tc>
      </w:tr>
      <w:tr w:rsidR="00D34D32" w:rsidRPr="00DC3330" w:rsidTr="00994543">
        <w:tc>
          <w:tcPr>
            <w:tcW w:w="5591" w:type="dxa"/>
            <w:vMerge/>
          </w:tcPr>
          <w:p w:rsidR="00E65480" w:rsidRPr="00DC3330" w:rsidRDefault="00E65480" w:rsidP="00E3571D">
            <w:pPr>
              <w:pStyle w:val="ConsPlusNormal"/>
              <w:rPr>
                <w:rFonts w:ascii="PT Astra Serif" w:hAnsi="PT Astra Serif"/>
                <w:sz w:val="24"/>
                <w:szCs w:val="24"/>
              </w:rPr>
            </w:pP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от 100 до 900 чел.</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от 900 до 1500 чел.</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от 1500 до 2000 чел.</w:t>
            </w:r>
          </w:p>
        </w:tc>
      </w:tr>
      <w:tr w:rsidR="00D34D32" w:rsidRPr="00DC3330" w:rsidTr="00994543">
        <w:tc>
          <w:tcPr>
            <w:tcW w:w="9560" w:type="dxa"/>
            <w:gridSpan w:val="4"/>
            <w:vAlign w:val="center"/>
          </w:tcPr>
          <w:p w:rsidR="00E65480" w:rsidRPr="00DC3330" w:rsidRDefault="00E65480" w:rsidP="00E3571D">
            <w:pPr>
              <w:pStyle w:val="ConsPlusNormal"/>
              <w:rPr>
                <w:rFonts w:ascii="PT Astra Serif" w:hAnsi="PT Astra Serif"/>
                <w:sz w:val="24"/>
                <w:szCs w:val="24"/>
              </w:rPr>
            </w:pPr>
            <w:r w:rsidRPr="00DC3330">
              <w:rPr>
                <w:rFonts w:ascii="PT Astra Serif" w:hAnsi="PT Astra Serif"/>
                <w:sz w:val="24"/>
                <w:szCs w:val="24"/>
              </w:rPr>
              <w:t>Применение коэффициентов специфики на соответствие ФП/ФАП требованиям Положения, при условии соответствия материально-технической базы, но несоответствия кадрового обеспечения:</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3,5 штатные единицы</w:t>
            </w:r>
          </w:p>
        </w:tc>
        <w:tc>
          <w:tcPr>
            <w:tcW w:w="1275" w:type="dxa"/>
            <w:vAlign w:val="center"/>
          </w:tcPr>
          <w:p w:rsidR="00E65480" w:rsidRPr="00DC3330" w:rsidRDefault="00E65480" w:rsidP="00E3571D">
            <w:pPr>
              <w:pStyle w:val="ConsPlusNormal"/>
              <w:rPr>
                <w:rFonts w:ascii="PT Astra Serif" w:hAnsi="PT Astra Serif"/>
                <w:sz w:val="24"/>
                <w:szCs w:val="24"/>
              </w:rPr>
            </w:pPr>
          </w:p>
        </w:tc>
        <w:tc>
          <w:tcPr>
            <w:tcW w:w="1276" w:type="dxa"/>
            <w:vAlign w:val="center"/>
          </w:tcPr>
          <w:p w:rsidR="00E65480" w:rsidRPr="00DC3330" w:rsidRDefault="00E65480" w:rsidP="00E3571D">
            <w:pPr>
              <w:pStyle w:val="ConsPlusNormal"/>
              <w:rPr>
                <w:rFonts w:ascii="PT Astra Serif" w:hAnsi="PT Astra Serif"/>
                <w:sz w:val="24"/>
                <w:szCs w:val="24"/>
              </w:rPr>
            </w:pP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0,30</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3,25 штатные единицы</w:t>
            </w:r>
          </w:p>
        </w:tc>
        <w:tc>
          <w:tcPr>
            <w:tcW w:w="1275" w:type="dxa"/>
            <w:vAlign w:val="center"/>
          </w:tcPr>
          <w:p w:rsidR="00E65480" w:rsidRPr="00DC3330" w:rsidRDefault="00E65480" w:rsidP="00E3571D">
            <w:pPr>
              <w:pStyle w:val="ConsPlusNormal"/>
              <w:rPr>
                <w:rFonts w:ascii="PT Astra Serif" w:hAnsi="PT Astra Serif"/>
                <w:sz w:val="24"/>
                <w:szCs w:val="24"/>
              </w:rPr>
            </w:pPr>
          </w:p>
        </w:tc>
        <w:tc>
          <w:tcPr>
            <w:tcW w:w="1276" w:type="dxa"/>
            <w:vAlign w:val="center"/>
          </w:tcPr>
          <w:p w:rsidR="00E65480" w:rsidRPr="00DC3330" w:rsidRDefault="00E65480" w:rsidP="00E3571D">
            <w:pPr>
              <w:pStyle w:val="ConsPlusNormal"/>
              <w:rPr>
                <w:rFonts w:ascii="PT Astra Serif" w:hAnsi="PT Astra Serif"/>
                <w:sz w:val="24"/>
                <w:szCs w:val="24"/>
              </w:rPr>
            </w:pP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0,35</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3 штатные единицы</w:t>
            </w:r>
          </w:p>
        </w:tc>
        <w:tc>
          <w:tcPr>
            <w:tcW w:w="1275" w:type="dxa"/>
            <w:vAlign w:val="center"/>
          </w:tcPr>
          <w:p w:rsidR="00E65480" w:rsidRPr="00DC3330" w:rsidRDefault="00E65480" w:rsidP="00E3571D">
            <w:pPr>
              <w:pStyle w:val="ConsPlusNormal"/>
              <w:rPr>
                <w:rFonts w:ascii="PT Astra Serif" w:hAnsi="PT Astra Serif"/>
                <w:sz w:val="24"/>
                <w:szCs w:val="24"/>
              </w:rPr>
            </w:pP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0,30</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0,40</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2,75 штатные единицы</w:t>
            </w:r>
          </w:p>
        </w:tc>
        <w:tc>
          <w:tcPr>
            <w:tcW w:w="1275" w:type="dxa"/>
            <w:vAlign w:val="center"/>
          </w:tcPr>
          <w:p w:rsidR="00E65480" w:rsidRPr="00DC3330" w:rsidRDefault="00E65480" w:rsidP="00E3571D">
            <w:pPr>
              <w:pStyle w:val="ConsPlusNormal"/>
              <w:rPr>
                <w:rFonts w:ascii="PT Astra Serif" w:hAnsi="PT Astra Serif"/>
                <w:sz w:val="24"/>
                <w:szCs w:val="24"/>
              </w:rPr>
            </w:pP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0,35</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0,45</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2,5 штатные единицы</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0,30</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0,40</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0,50</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2,25 штатные единицы</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0,37</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0,46</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0,55</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2 штатные единицы</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0,44</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0,52</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0,60</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1,75 штатные единицы</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0,51</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0,58</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0,65</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1,5 штатные единицы</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0,58</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0,64</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0,70</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1,25 штатные единицы</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0,65</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0,70</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0,75</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1 штатную единицу</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0,72</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0,76</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0,80</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0,75 штатных единиц</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0,79</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0,82</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0,85</w:t>
            </w:r>
          </w:p>
        </w:tc>
      </w:tr>
      <w:tr w:rsidR="00D34D32"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0,5 штатных единиц</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0,86</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0,88</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0,90</w:t>
            </w:r>
          </w:p>
        </w:tc>
      </w:tr>
      <w:tr w:rsidR="00E65480" w:rsidRPr="00DC3330" w:rsidTr="00994543">
        <w:tc>
          <w:tcPr>
            <w:tcW w:w="5591" w:type="dxa"/>
            <w:vAlign w:val="center"/>
          </w:tcPr>
          <w:p w:rsidR="00E65480" w:rsidRPr="00DC3330" w:rsidRDefault="00E65480" w:rsidP="00E3571D">
            <w:pPr>
              <w:pStyle w:val="ConsPlusNormal"/>
              <w:ind w:firstLine="283"/>
              <w:jc w:val="both"/>
              <w:rPr>
                <w:rFonts w:ascii="PT Astra Serif" w:hAnsi="PT Astra Serif"/>
                <w:sz w:val="24"/>
                <w:szCs w:val="24"/>
              </w:rPr>
            </w:pPr>
            <w:r w:rsidRPr="00DC3330">
              <w:rPr>
                <w:rFonts w:ascii="PT Astra Serif" w:hAnsi="PT Astra Serif"/>
                <w:sz w:val="24"/>
                <w:szCs w:val="24"/>
              </w:rPr>
              <w:t>- на 0,25 штатных единиц</w:t>
            </w:r>
          </w:p>
        </w:tc>
        <w:tc>
          <w:tcPr>
            <w:tcW w:w="1275"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0,93</w:t>
            </w:r>
          </w:p>
        </w:tc>
        <w:tc>
          <w:tcPr>
            <w:tcW w:w="127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0,94</w:t>
            </w:r>
          </w:p>
        </w:tc>
        <w:tc>
          <w:tcPr>
            <w:tcW w:w="1418"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0,95</w:t>
            </w:r>
          </w:p>
        </w:tc>
      </w:tr>
    </w:tbl>
    <w:p w:rsidR="00E65480" w:rsidRPr="00DC3330"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Финансирование медицинских организаций, структурными подразделениями которых являются ФП/ФАП, осуществляется страховыми медицинскими организациями (далее - СМО) ежемесячно в размере одной двенадцатой от расчетного финансового норматива, с учетом доли каждой СМО, рассчитанной от числа застрахованных граждан, прикрепленных к медицинской организации, структурными подразделениями которых являются ФП/ФАП, на основании актов сверки численности на 1 декабря 202</w:t>
      </w:r>
      <w:r w:rsidR="00994543" w:rsidRPr="00DC3330">
        <w:rPr>
          <w:rFonts w:ascii="PT Astra Serif" w:hAnsi="PT Astra Serif"/>
          <w:sz w:val="28"/>
          <w:szCs w:val="28"/>
        </w:rPr>
        <w:t>2</w:t>
      </w:r>
      <w:r w:rsidRPr="00DC3330">
        <w:rPr>
          <w:rFonts w:ascii="PT Astra Serif" w:hAnsi="PT Astra Serif"/>
          <w:sz w:val="28"/>
          <w:szCs w:val="28"/>
        </w:rPr>
        <w:t xml:space="preserve"> года.</w:t>
      </w:r>
      <w:proofErr w:type="gramEnd"/>
      <w:r w:rsidRPr="00DC3330">
        <w:rPr>
          <w:rFonts w:ascii="PT Astra Serif" w:hAnsi="PT Astra Serif"/>
          <w:sz w:val="28"/>
          <w:szCs w:val="28"/>
        </w:rPr>
        <w:t xml:space="preserve"> Размер доли каждой СМО может пересматриваться по мере необходимости.</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Размер средств на финансовое обеспечение ФП/ФАП по i СМО для i-медицинской организации определяется по формуле:</w:t>
      </w:r>
    </w:p>
    <w:p w:rsidR="00E65480" w:rsidRPr="00DC3330"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noProof/>
          <w:position w:val="-11"/>
          <w:sz w:val="28"/>
          <w:szCs w:val="28"/>
        </w:rPr>
        <w:drawing>
          <wp:inline distT="0" distB="0" distL="0" distR="0" wp14:anchorId="04577EAC" wp14:editId="2BA343DC">
            <wp:extent cx="3352800" cy="2667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52800" cy="266700"/>
                    </a:xfrm>
                    <a:prstGeom prst="rect">
                      <a:avLst/>
                    </a:prstGeom>
                    <a:noFill/>
                    <a:ln>
                      <a:noFill/>
                    </a:ln>
                  </pic:spPr>
                </pic:pic>
              </a:graphicData>
            </a:graphic>
          </wp:inline>
        </w:drawing>
      </w:r>
    </w:p>
    <w:p w:rsidR="00E65480" w:rsidRPr="00DC3330"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Д</w:t>
      </w:r>
      <w:r w:rsidRPr="00DC3330">
        <w:rPr>
          <w:rFonts w:ascii="PT Astra Serif" w:hAnsi="PT Astra Serif"/>
          <w:sz w:val="28"/>
          <w:szCs w:val="28"/>
          <w:vertAlign w:val="superscript"/>
        </w:rPr>
        <w:t>смо</w:t>
      </w:r>
      <w:proofErr w:type="gramStart"/>
      <w:r w:rsidRPr="00DC3330">
        <w:rPr>
          <w:rFonts w:ascii="PT Astra Serif" w:hAnsi="PT Astra Serif"/>
          <w:sz w:val="28"/>
          <w:szCs w:val="28"/>
          <w:vertAlign w:val="superscript"/>
        </w:rPr>
        <w:t>i</w:t>
      </w:r>
      <w:proofErr w:type="gramEnd"/>
      <w:r w:rsidRPr="00DC3330">
        <w:rPr>
          <w:rFonts w:ascii="PT Astra Serif" w:hAnsi="PT Astra Serif"/>
          <w:sz w:val="28"/>
          <w:szCs w:val="28"/>
        </w:rPr>
        <w:t xml:space="preserve"> - доля СМО</w:t>
      </w:r>
      <w:r w:rsidRPr="00DC3330">
        <w:rPr>
          <w:rFonts w:ascii="PT Astra Serif" w:hAnsi="PT Astra Serif"/>
          <w:sz w:val="28"/>
          <w:szCs w:val="28"/>
          <w:vertAlign w:val="superscript"/>
        </w:rPr>
        <w:t>i</w:t>
      </w:r>
      <w:r w:rsidRPr="00DC3330">
        <w:rPr>
          <w:rFonts w:ascii="PT Astra Serif" w:hAnsi="PT Astra Serif"/>
          <w:sz w:val="28"/>
          <w:szCs w:val="28"/>
        </w:rPr>
        <w:t xml:space="preserve"> в размере финансового обеспечения ФП/ФАП для i-медицинской организации.</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Размер средств финансового обеспечения ФП/ФАП для i-медицинской организации определяется по формуле:</w:t>
      </w:r>
    </w:p>
    <w:p w:rsidR="00E65480" w:rsidRPr="00DC3330"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noProof/>
          <w:position w:val="-10"/>
          <w:sz w:val="28"/>
          <w:szCs w:val="28"/>
        </w:rPr>
        <w:drawing>
          <wp:inline distT="0" distB="0" distL="0" distR="0" wp14:anchorId="316F0B51" wp14:editId="0C11E557">
            <wp:extent cx="1409700" cy="2571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9700" cy="257175"/>
                    </a:xfrm>
                    <a:prstGeom prst="rect">
                      <a:avLst/>
                    </a:prstGeom>
                    <a:noFill/>
                    <a:ln>
                      <a:noFill/>
                    </a:ln>
                  </pic:spPr>
                </pic:pic>
              </a:graphicData>
            </a:graphic>
          </wp:inline>
        </w:drawing>
      </w:r>
    </w:p>
    <w:p w:rsidR="00E65480" w:rsidRPr="00DC3330" w:rsidRDefault="00E65480" w:rsidP="00E3571D">
      <w:pPr>
        <w:pStyle w:val="ConsPlusNormal"/>
        <w:jc w:val="both"/>
        <w:rPr>
          <w:rFonts w:ascii="PT Astra Serif" w:hAnsi="PT Astra Serif"/>
          <w:sz w:val="28"/>
          <w:szCs w:val="28"/>
        </w:rPr>
      </w:pPr>
    </w:p>
    <w:p w:rsidR="00E65480" w:rsidRPr="00DC3330" w:rsidRDefault="00433CF7" w:rsidP="00E3571D">
      <w:pPr>
        <w:pStyle w:val="ConsPlusNormal"/>
        <w:ind w:firstLine="540"/>
        <w:jc w:val="both"/>
        <w:rPr>
          <w:rFonts w:ascii="PT Astra Serif" w:hAnsi="PT Astra Serif"/>
          <w:sz w:val="28"/>
          <w:szCs w:val="28"/>
        </w:rPr>
      </w:pPr>
      <w:hyperlink w:anchor="P17086">
        <w:r w:rsidR="00E65480" w:rsidRPr="00DC3330">
          <w:rPr>
            <w:rFonts w:ascii="PT Astra Serif" w:hAnsi="PT Astra Serif"/>
            <w:sz w:val="28"/>
            <w:szCs w:val="28"/>
          </w:rPr>
          <w:t>Перечень</w:t>
        </w:r>
      </w:hyperlink>
      <w:r w:rsidR="00E65480" w:rsidRPr="00DC3330">
        <w:rPr>
          <w:rFonts w:ascii="PT Astra Serif" w:hAnsi="PT Astra Serif"/>
          <w:sz w:val="28"/>
          <w:szCs w:val="28"/>
        </w:rPr>
        <w:t xml:space="preserve"> ФП/ФАП, </w:t>
      </w:r>
      <w:proofErr w:type="gramStart"/>
      <w:r w:rsidR="00E65480" w:rsidRPr="00DC3330">
        <w:rPr>
          <w:rFonts w:ascii="PT Astra Serif" w:hAnsi="PT Astra Serif"/>
          <w:sz w:val="28"/>
          <w:szCs w:val="28"/>
        </w:rPr>
        <w:t>соответствующих</w:t>
      </w:r>
      <w:proofErr w:type="gramEnd"/>
      <w:r w:rsidR="00E65480" w:rsidRPr="00DC3330">
        <w:rPr>
          <w:rFonts w:ascii="PT Astra Serif" w:hAnsi="PT Astra Serif"/>
          <w:sz w:val="28"/>
          <w:szCs w:val="28"/>
        </w:rPr>
        <w:t xml:space="preserve"> и не соответствующих требованиям Положения, с учетом установленного размера финансового обес</w:t>
      </w:r>
      <w:r w:rsidR="00994543" w:rsidRPr="00DC3330">
        <w:rPr>
          <w:rFonts w:ascii="PT Astra Serif" w:hAnsi="PT Astra Serif"/>
          <w:sz w:val="28"/>
          <w:szCs w:val="28"/>
        </w:rPr>
        <w:t xml:space="preserve">печения, приведен в </w:t>
      </w:r>
      <w:r w:rsidR="00994543" w:rsidRPr="00FF56A0">
        <w:rPr>
          <w:rFonts w:ascii="PT Astra Serif" w:hAnsi="PT Astra Serif"/>
          <w:sz w:val="28"/>
          <w:szCs w:val="28"/>
        </w:rPr>
        <w:t>Приложении №</w:t>
      </w:r>
      <w:r w:rsidR="00E65480" w:rsidRPr="00FF56A0">
        <w:rPr>
          <w:rFonts w:ascii="PT Astra Serif" w:hAnsi="PT Astra Serif"/>
          <w:sz w:val="28"/>
          <w:szCs w:val="28"/>
        </w:rPr>
        <w:t xml:space="preserve"> 2</w:t>
      </w:r>
      <w:r w:rsidR="00FF56A0" w:rsidRPr="00FF56A0">
        <w:rPr>
          <w:rFonts w:ascii="PT Astra Serif" w:hAnsi="PT Astra Serif"/>
          <w:sz w:val="28"/>
          <w:szCs w:val="28"/>
        </w:rPr>
        <w:t>3</w:t>
      </w:r>
      <w:r w:rsidR="00E65480" w:rsidRPr="00DC3330">
        <w:rPr>
          <w:rFonts w:ascii="PT Astra Serif" w:hAnsi="PT Astra Serif"/>
          <w:sz w:val="28"/>
          <w:szCs w:val="28"/>
        </w:rPr>
        <w:t xml:space="preserve"> к настоящему Тарифному соглашению.</w:t>
      </w:r>
    </w:p>
    <w:p w:rsidR="00CC61C4" w:rsidRDefault="00CC61C4" w:rsidP="00E3571D">
      <w:pPr>
        <w:pStyle w:val="ConsPlusNormal"/>
        <w:ind w:firstLine="540"/>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2.1.14. При оплате медицинской помощи, оказанной в амбулаторных условиях</w:t>
      </w:r>
      <w:r w:rsidR="00390F50">
        <w:rPr>
          <w:rFonts w:ascii="PT Astra Serif" w:hAnsi="PT Astra Serif"/>
          <w:sz w:val="28"/>
          <w:szCs w:val="28"/>
        </w:rPr>
        <w:t>,</w:t>
      </w:r>
      <w:r w:rsidRPr="00DC3330">
        <w:rPr>
          <w:rFonts w:ascii="PT Astra Serif" w:hAnsi="PT Astra Serif"/>
          <w:sz w:val="28"/>
          <w:szCs w:val="28"/>
        </w:rPr>
        <w:t xml:space="preserve"> способ оплаты проведен</w:t>
      </w:r>
      <w:r w:rsidR="00390F50">
        <w:rPr>
          <w:rFonts w:ascii="PT Astra Serif" w:hAnsi="PT Astra Serif"/>
          <w:sz w:val="28"/>
          <w:szCs w:val="28"/>
        </w:rPr>
        <w:t xml:space="preserve">ия углубленной диспансеризации </w:t>
      </w:r>
      <w:r w:rsidRPr="00DC3330">
        <w:rPr>
          <w:rFonts w:ascii="PT Astra Serif" w:hAnsi="PT Astra Serif"/>
          <w:sz w:val="28"/>
          <w:szCs w:val="28"/>
        </w:rPr>
        <w:t>осуществляется в соответствии с порядком проведения профилактического медицинского осмотра и диспансеризации определенных гру</w:t>
      </w:r>
      <w:proofErr w:type="gramStart"/>
      <w:r w:rsidRPr="00DC3330">
        <w:rPr>
          <w:rFonts w:ascii="PT Astra Serif" w:hAnsi="PT Astra Serif"/>
          <w:sz w:val="28"/>
          <w:szCs w:val="28"/>
        </w:rPr>
        <w:t>пп взр</w:t>
      </w:r>
      <w:proofErr w:type="gramEnd"/>
      <w:r w:rsidRPr="00DC3330">
        <w:rPr>
          <w:rFonts w:ascii="PT Astra Serif" w:hAnsi="PT Astra Serif"/>
          <w:sz w:val="28"/>
          <w:szCs w:val="28"/>
        </w:rPr>
        <w:t>ослого населения, утвержденным Министерством здравоохранения Российской Федерации, в том числе:</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в рамках I этапа углубленной диспансеризации:</w:t>
      </w:r>
    </w:p>
    <w:p w:rsidR="00E65480" w:rsidRPr="00DC3330" w:rsidRDefault="00E65480" w:rsidP="00E3571D">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 комплексное посещение, включающее исследования и медицинские вмешательства: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roofErr w:type="gramEnd"/>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тест с 6-минутной ходьбой - за единицу объема оказания медицинской помощи;</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определение концентрации Д-димера в крови за единицу объема оказания медицинской помощи;</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в рамках II этапа углубленной диспансеризации:</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проведение эхокардиографии - за единицу объема оказания медицинской помощи;</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проведение компьютерной томографии легких - за единицу объема оказания медицинской помощи;</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xml:space="preserve">- </w:t>
      </w:r>
      <w:r w:rsidR="00390F50">
        <w:rPr>
          <w:rFonts w:ascii="PT Astra Serif" w:hAnsi="PT Astra Serif"/>
          <w:sz w:val="28"/>
          <w:szCs w:val="28"/>
        </w:rPr>
        <w:t xml:space="preserve">проведение </w:t>
      </w:r>
      <w:r w:rsidRPr="00DC3330">
        <w:rPr>
          <w:rFonts w:ascii="PT Astra Serif" w:hAnsi="PT Astra Serif"/>
          <w:sz w:val="28"/>
          <w:szCs w:val="28"/>
        </w:rPr>
        <w:t>дуплексного сканирования вен нижних конечностей за единицу объема оказания медицинской помощи.</w:t>
      </w:r>
    </w:p>
    <w:p w:rsidR="00CC61C4" w:rsidRDefault="00CC61C4" w:rsidP="00E3571D">
      <w:pPr>
        <w:pStyle w:val="ConsPlusNormal"/>
        <w:ind w:firstLine="540"/>
        <w:jc w:val="both"/>
        <w:rPr>
          <w:rFonts w:ascii="PT Astra Serif" w:hAnsi="PT Astra Serif"/>
          <w:sz w:val="28"/>
          <w:szCs w:val="28"/>
        </w:rPr>
      </w:pPr>
    </w:p>
    <w:p w:rsidR="002201C0" w:rsidRDefault="002201C0" w:rsidP="00E3571D">
      <w:pPr>
        <w:pStyle w:val="ConsPlusNormal"/>
        <w:ind w:firstLine="540"/>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2.1.15. Особенности оплаты медицинской помощи с применением телемедицинских технологий.</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Оказание медицинской помощи с применением телемедицинских технологий в амбулаторных условиях включается в подушевой норматив финансирования амбулаторной медицинской помощи.</w:t>
      </w:r>
    </w:p>
    <w:p w:rsidR="00E65480" w:rsidRDefault="00E65480" w:rsidP="00E3571D">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Расходы на оказание медицинской помощи с применением телемедицинских технологий учитываются путем применения повышающего коэффициента при расчете коэффициента уровня (подуровня) медицинской организации, применяемого при расчете 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 и по всем видам и условиям оказания медицинской помощи, рассчитываемого прямо пропорционально доле медицинской помощи с применением телемедицинских</w:t>
      </w:r>
      <w:proofErr w:type="gramEnd"/>
      <w:r w:rsidRPr="00DC3330">
        <w:rPr>
          <w:rFonts w:ascii="PT Astra Serif" w:hAnsi="PT Astra Serif"/>
          <w:sz w:val="28"/>
          <w:szCs w:val="28"/>
        </w:rPr>
        <w:t xml:space="preserve"> технологий в общем объеме оказанной медицинской помощи, финансовое обеспечение которой осуществляется по подушевому нормативу финансирования.</w:t>
      </w:r>
    </w:p>
    <w:p w:rsidR="003201A1" w:rsidRPr="00DC3330" w:rsidRDefault="003201A1" w:rsidP="00E3571D">
      <w:pPr>
        <w:pStyle w:val="ConsPlusNormal"/>
        <w:ind w:firstLine="539"/>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6"/>
        <w:gridCol w:w="2552"/>
      </w:tblGrid>
      <w:tr w:rsidR="00D34D32" w:rsidRPr="00DC3330" w:rsidTr="00716AC6">
        <w:tc>
          <w:tcPr>
            <w:tcW w:w="686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Показатель объема медицинской помощи с применением телемедицинских технологий (доля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 %</w:t>
            </w:r>
          </w:p>
        </w:tc>
        <w:tc>
          <w:tcPr>
            <w:tcW w:w="2552"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Повышающий коэффициент к коэффициенту уровня (подуровня)</w:t>
            </w:r>
          </w:p>
        </w:tc>
      </w:tr>
      <w:tr w:rsidR="00D34D32" w:rsidRPr="00DC3330" w:rsidTr="00716AC6">
        <w:tc>
          <w:tcPr>
            <w:tcW w:w="686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1%</w:t>
            </w:r>
          </w:p>
        </w:tc>
        <w:tc>
          <w:tcPr>
            <w:tcW w:w="2552"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1,01</w:t>
            </w:r>
          </w:p>
        </w:tc>
      </w:tr>
      <w:tr w:rsidR="00D34D32" w:rsidRPr="00DC3330" w:rsidTr="00716AC6">
        <w:tc>
          <w:tcPr>
            <w:tcW w:w="6866"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2%</w:t>
            </w:r>
          </w:p>
        </w:tc>
        <w:tc>
          <w:tcPr>
            <w:tcW w:w="2552" w:type="dxa"/>
            <w:vAlign w:val="center"/>
          </w:tcPr>
          <w:p w:rsidR="00E65480" w:rsidRPr="00DC3330" w:rsidRDefault="00E65480" w:rsidP="00E3571D">
            <w:pPr>
              <w:pStyle w:val="ConsPlusNormal"/>
              <w:jc w:val="center"/>
              <w:rPr>
                <w:rFonts w:ascii="PT Astra Serif" w:hAnsi="PT Astra Serif"/>
                <w:sz w:val="24"/>
                <w:szCs w:val="24"/>
              </w:rPr>
            </w:pPr>
            <w:r w:rsidRPr="00DC3330">
              <w:rPr>
                <w:rFonts w:ascii="PT Astra Serif" w:hAnsi="PT Astra Serif"/>
                <w:sz w:val="24"/>
                <w:szCs w:val="24"/>
              </w:rPr>
              <w:t>1,02</w:t>
            </w:r>
          </w:p>
        </w:tc>
      </w:tr>
      <w:tr w:rsidR="00E65480" w:rsidRPr="00DC3330" w:rsidTr="00716AC6">
        <w:tc>
          <w:tcPr>
            <w:tcW w:w="9418" w:type="dxa"/>
            <w:gridSpan w:val="2"/>
          </w:tcPr>
          <w:p w:rsidR="00E65480" w:rsidRPr="00DC3330" w:rsidRDefault="00E65480" w:rsidP="00E3571D">
            <w:pPr>
              <w:pStyle w:val="ConsPlusNormal"/>
              <w:jc w:val="both"/>
              <w:rPr>
                <w:rFonts w:ascii="PT Astra Serif" w:hAnsi="PT Astra Serif"/>
                <w:sz w:val="24"/>
                <w:szCs w:val="24"/>
              </w:rPr>
            </w:pPr>
            <w:r w:rsidRPr="00DC3330">
              <w:rPr>
                <w:rFonts w:ascii="PT Astra Serif" w:hAnsi="PT Astra Serif"/>
                <w:sz w:val="24"/>
                <w:szCs w:val="24"/>
              </w:rPr>
              <w:t>Повышающий коэффициент прямо пропорционален доле медицинской помощи с применением телемедицинских технологий (при увеличении доли оказанной медицинской помощи с применением телемедицинских услуг на 1% повышающий коэффициент увеличивается на 0,01)</w:t>
            </w:r>
          </w:p>
        </w:tc>
      </w:tr>
    </w:tbl>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Указанный коэффициент применяется при определении размера коэффициента уровня (подуровня) медицинской организации, применяемого при расчете 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 и по всем видам и условиям оказания медицинской помощи.</w:t>
      </w:r>
    </w:p>
    <w:p w:rsidR="00203748" w:rsidRPr="00DC3330" w:rsidRDefault="00203748" w:rsidP="00E3571D">
      <w:pPr>
        <w:tabs>
          <w:tab w:val="right" w:pos="9360"/>
        </w:tabs>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При этом медицинские организации, желающие получить телемедицинскую консультацию, вправе заключить Договор с медицинской организацией, оказывающей медицинскую помощь с применением телемедицинских технологий.</w:t>
      </w:r>
    </w:p>
    <w:p w:rsidR="00CC61C4" w:rsidRDefault="00CC61C4" w:rsidP="00E3571D">
      <w:pPr>
        <w:pStyle w:val="ConsPlusNormal"/>
        <w:ind w:firstLine="540"/>
        <w:jc w:val="both"/>
        <w:rPr>
          <w:rFonts w:ascii="PT Astra Serif" w:hAnsi="PT Astra Serif"/>
          <w:sz w:val="28"/>
          <w:szCs w:val="28"/>
        </w:rPr>
      </w:pPr>
    </w:p>
    <w:p w:rsidR="002201C0" w:rsidRDefault="002201C0" w:rsidP="00E3571D">
      <w:pPr>
        <w:pStyle w:val="ConsPlusNormal"/>
        <w:ind w:firstLine="540"/>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2.1.16. Медицинская реабилитация проводится в амбулаторно-поликлинических условиях медицинских организаций, имеющих лицензию на оказание</w:t>
      </w:r>
      <w:r w:rsidR="0062389F" w:rsidRPr="00DC3330">
        <w:rPr>
          <w:rFonts w:ascii="PT Astra Serif" w:hAnsi="PT Astra Serif"/>
          <w:sz w:val="28"/>
          <w:szCs w:val="28"/>
        </w:rPr>
        <w:t xml:space="preserve"> медицинской помощи по профилю «</w:t>
      </w:r>
      <w:r w:rsidRPr="00DC3330">
        <w:rPr>
          <w:rFonts w:ascii="PT Astra Serif" w:hAnsi="PT Astra Serif"/>
          <w:sz w:val="28"/>
          <w:szCs w:val="28"/>
        </w:rPr>
        <w:t>медицинская реабилитация</w:t>
      </w:r>
      <w:r w:rsidR="0062389F" w:rsidRPr="00DC3330">
        <w:rPr>
          <w:rFonts w:ascii="PT Astra Serif" w:hAnsi="PT Astra Serif"/>
          <w:sz w:val="28"/>
          <w:szCs w:val="28"/>
        </w:rPr>
        <w:t>»</w:t>
      </w:r>
      <w:r w:rsidRPr="00DC3330">
        <w:rPr>
          <w:rFonts w:ascii="PT Astra Serif" w:hAnsi="PT Astra Serif"/>
          <w:sz w:val="28"/>
          <w:szCs w:val="28"/>
        </w:rPr>
        <w:t>.</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Оплата медицинской реабилитации в амбулаторных условиях, включая реабилитацию пациентов после перенесенной новой коронавирусной инфекции (COVID-19), осуществляется вне подушевого норматива финансирования на прикрепившихся лиц к медицинской организации исходя из установленных Территориальной программой государственных гарантий территориальных нормативов объема и финансовых затрат на единицу объема для медицинской реабилитации.</w:t>
      </w:r>
    </w:p>
    <w:p w:rsidR="0062389F" w:rsidRPr="00DC3330" w:rsidRDefault="0062389F" w:rsidP="00E3571D">
      <w:pPr>
        <w:widowControl w:val="0"/>
        <w:autoSpaceDE w:val="0"/>
        <w:autoSpaceDN w:val="0"/>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Комплексное посещение, как законченный случай </w:t>
      </w:r>
      <w:r w:rsidRPr="00DC3330">
        <w:rPr>
          <w:rFonts w:ascii="PT Astra Serif" w:eastAsia="Calibri" w:hAnsi="PT Astra Serif"/>
          <w:color w:val="000000"/>
          <w:sz w:val="28"/>
          <w:szCs w:val="22"/>
          <w:lang w:eastAsia="en-US"/>
        </w:rPr>
        <w:br/>
        <w:t xml:space="preserve">медицинской реабилитации в амбулаторных условиях, включает в среднем </w:t>
      </w:r>
      <w:r w:rsidRPr="00DC3330">
        <w:rPr>
          <w:rFonts w:ascii="PT Astra Serif" w:eastAsia="Calibri" w:hAnsi="PT Astra Serif"/>
          <w:color w:val="000000"/>
          <w:sz w:val="28"/>
          <w:szCs w:val="22"/>
          <w:lang w:eastAsia="en-US"/>
        </w:rPr>
        <w:br/>
        <w:t xml:space="preserve">10–12 посещений. </w:t>
      </w:r>
    </w:p>
    <w:p w:rsidR="0062389F" w:rsidRPr="00DC3330" w:rsidRDefault="0062389F" w:rsidP="00E3571D">
      <w:pPr>
        <w:widowControl w:val="0"/>
        <w:autoSpaceDE w:val="0"/>
        <w:autoSpaceDN w:val="0"/>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также проведение методов реабилитации, определенных про</w:t>
      </w:r>
      <w:r w:rsidR="00EE275D" w:rsidRPr="00DC3330">
        <w:rPr>
          <w:rFonts w:ascii="PT Astra Serif" w:eastAsia="Calibri" w:hAnsi="PT Astra Serif"/>
          <w:color w:val="000000"/>
          <w:sz w:val="28"/>
          <w:szCs w:val="22"/>
          <w:lang w:eastAsia="en-US"/>
        </w:rPr>
        <w:t>граммами реабилитации. При этом</w:t>
      </w:r>
      <w:proofErr w:type="gramStart"/>
      <w:r w:rsidR="00390F50">
        <w:rPr>
          <w:rFonts w:ascii="PT Astra Serif" w:eastAsia="Calibri" w:hAnsi="PT Astra Serif"/>
          <w:color w:val="000000"/>
          <w:sz w:val="28"/>
          <w:szCs w:val="22"/>
          <w:lang w:eastAsia="en-US"/>
        </w:rPr>
        <w:t>,</w:t>
      </w:r>
      <w:proofErr w:type="gramEnd"/>
      <w:r w:rsidRPr="00DC3330">
        <w:rPr>
          <w:rFonts w:ascii="PT Astra Serif" w:eastAsia="Calibri" w:hAnsi="PT Astra Serif"/>
          <w:color w:val="000000"/>
          <w:sz w:val="28"/>
          <w:szCs w:val="22"/>
          <w:lang w:eastAsia="en-US"/>
        </w:rPr>
        <w:t xml:space="preserve"> по решению лечащего врача консультация отдельных специалистов в рамках комплексного посещения может осуществляться в том числе с использованием телемедицинских технологий (1-2 посещения).</w:t>
      </w:r>
    </w:p>
    <w:p w:rsidR="006836F3" w:rsidRPr="00DC3330" w:rsidRDefault="00E65480" w:rsidP="00E3571D">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Медицинская реабилитация осуществляется мультидисциплинарной реабилитационной командой, осуществляющей свою деятельность в соответствии </w:t>
      </w:r>
      <w:hyperlink r:id="rId34">
        <w:r w:rsidRPr="00DC3330">
          <w:rPr>
            <w:rFonts w:ascii="PT Astra Serif" w:hAnsi="PT Astra Serif"/>
            <w:sz w:val="28"/>
            <w:szCs w:val="28"/>
          </w:rPr>
          <w:t>приказом</w:t>
        </w:r>
      </w:hyperlink>
      <w:r w:rsidR="00EE275D" w:rsidRPr="00DC3330">
        <w:rPr>
          <w:rFonts w:ascii="PT Astra Serif" w:hAnsi="PT Astra Serif"/>
          <w:sz w:val="28"/>
          <w:szCs w:val="28"/>
        </w:rPr>
        <w:t xml:space="preserve"> Минздрава России № 788н от 31.07.2020 «</w:t>
      </w:r>
      <w:r w:rsidRPr="00DC3330">
        <w:rPr>
          <w:rFonts w:ascii="PT Astra Serif" w:hAnsi="PT Astra Serif"/>
          <w:sz w:val="28"/>
          <w:szCs w:val="28"/>
        </w:rPr>
        <w:t>Об утверждении Порядка организации медицинской реабилитации взрослых</w:t>
      </w:r>
      <w:r w:rsidR="00EE275D" w:rsidRPr="00DC3330">
        <w:rPr>
          <w:rFonts w:ascii="PT Astra Serif" w:hAnsi="PT Astra Serif"/>
          <w:sz w:val="28"/>
          <w:szCs w:val="28"/>
        </w:rPr>
        <w:t>»</w:t>
      </w:r>
      <w:r w:rsidRPr="00DC3330">
        <w:rPr>
          <w:rFonts w:ascii="PT Astra Serif" w:hAnsi="PT Astra Serif"/>
          <w:sz w:val="28"/>
          <w:szCs w:val="28"/>
        </w:rPr>
        <w:t xml:space="preserve">, </w:t>
      </w:r>
      <w:hyperlink r:id="rId35">
        <w:r w:rsidRPr="00DC3330">
          <w:rPr>
            <w:rFonts w:ascii="PT Astra Serif" w:hAnsi="PT Astra Serif"/>
            <w:sz w:val="28"/>
            <w:szCs w:val="28"/>
          </w:rPr>
          <w:t>приказом</w:t>
        </w:r>
      </w:hyperlink>
      <w:r w:rsidRPr="00DC3330">
        <w:rPr>
          <w:rFonts w:ascii="PT Astra Serif" w:hAnsi="PT Astra Serif"/>
          <w:sz w:val="28"/>
          <w:szCs w:val="28"/>
        </w:rPr>
        <w:t xml:space="preserve"> </w:t>
      </w:r>
      <w:r w:rsidR="00EE275D" w:rsidRPr="00DC3330">
        <w:rPr>
          <w:rFonts w:ascii="PT Astra Serif" w:hAnsi="PT Astra Serif"/>
          <w:sz w:val="28"/>
          <w:szCs w:val="28"/>
        </w:rPr>
        <w:t>Минздрава России от 23.10.2019 № 878н «</w:t>
      </w:r>
      <w:r w:rsidRPr="00DC3330">
        <w:rPr>
          <w:rFonts w:ascii="PT Astra Serif" w:hAnsi="PT Astra Serif"/>
          <w:sz w:val="28"/>
          <w:szCs w:val="28"/>
        </w:rPr>
        <w:t>Об утверждении Порядка организации медицин</w:t>
      </w:r>
      <w:r w:rsidR="00EE275D" w:rsidRPr="00DC3330">
        <w:rPr>
          <w:rFonts w:ascii="PT Astra Serif" w:hAnsi="PT Astra Serif"/>
          <w:sz w:val="28"/>
          <w:szCs w:val="28"/>
        </w:rPr>
        <w:t>ской реабилитации детей»</w:t>
      </w:r>
      <w:r w:rsidRPr="00DC3330">
        <w:rPr>
          <w:rFonts w:ascii="PT Astra Serif" w:hAnsi="PT Astra Serif"/>
          <w:sz w:val="28"/>
          <w:szCs w:val="28"/>
        </w:rPr>
        <w:t xml:space="preserve"> и распоряжением Министерства здрав</w:t>
      </w:r>
      <w:r w:rsidR="00EE275D" w:rsidRPr="00DC3330">
        <w:rPr>
          <w:rFonts w:ascii="PT Astra Serif" w:hAnsi="PT Astra Serif"/>
          <w:sz w:val="28"/>
          <w:szCs w:val="28"/>
        </w:rPr>
        <w:t>оохранения Ульяновской области «</w:t>
      </w:r>
      <w:r w:rsidRPr="00DC3330">
        <w:rPr>
          <w:rFonts w:ascii="PT Astra Serif" w:hAnsi="PT Astra Serif"/>
          <w:sz w:val="28"/>
          <w:szCs w:val="28"/>
        </w:rPr>
        <w:t>Об утверждении минимального набора простых услуг в составе ком</w:t>
      </w:r>
      <w:r w:rsidR="00EE275D" w:rsidRPr="00DC3330">
        <w:rPr>
          <w:rFonts w:ascii="PT Astra Serif" w:hAnsi="PT Astra Serif"/>
          <w:sz w:val="28"/>
          <w:szCs w:val="28"/>
        </w:rPr>
        <w:t>плексного посещения по профилю «</w:t>
      </w:r>
      <w:r w:rsidRPr="00DC3330">
        <w:rPr>
          <w:rFonts w:ascii="PT Astra Serif" w:hAnsi="PT Astra Serif"/>
          <w:sz w:val="28"/>
          <w:szCs w:val="28"/>
        </w:rPr>
        <w:t>Медицинская реаби</w:t>
      </w:r>
      <w:r w:rsidR="00EE275D" w:rsidRPr="00DC3330">
        <w:rPr>
          <w:rFonts w:ascii="PT Astra Serif" w:hAnsi="PT Astra Serif"/>
          <w:sz w:val="28"/>
          <w:szCs w:val="28"/>
        </w:rPr>
        <w:t>литация» в амбулаторных условиях»</w:t>
      </w:r>
      <w:r w:rsidRPr="00DC3330">
        <w:rPr>
          <w:rFonts w:ascii="PT Astra Serif" w:hAnsi="PT Astra Serif"/>
          <w:sz w:val="28"/>
          <w:szCs w:val="28"/>
        </w:rPr>
        <w:t>.</w:t>
      </w:r>
      <w:proofErr w:type="gramEnd"/>
    </w:p>
    <w:p w:rsidR="006836F3" w:rsidRPr="003201A1" w:rsidRDefault="006836F3" w:rsidP="00E3571D">
      <w:pPr>
        <w:pStyle w:val="ConsPlusNormal"/>
        <w:ind w:firstLine="540"/>
        <w:jc w:val="both"/>
        <w:rPr>
          <w:rFonts w:ascii="PT Astra Serif" w:hAnsi="PT Astra Serif"/>
          <w:sz w:val="16"/>
          <w:szCs w:val="16"/>
        </w:rPr>
      </w:pPr>
    </w:p>
    <w:p w:rsidR="006836F3" w:rsidRPr="00DC3330" w:rsidRDefault="006836F3" w:rsidP="00E3571D">
      <w:pPr>
        <w:pStyle w:val="ConsPlusNormal"/>
        <w:ind w:firstLine="567"/>
        <w:jc w:val="both"/>
        <w:outlineLvl w:val="3"/>
        <w:rPr>
          <w:rFonts w:ascii="PT Astra Serif" w:hAnsi="PT Astra Serif"/>
          <w:color w:val="000000" w:themeColor="text1"/>
          <w:sz w:val="28"/>
        </w:rPr>
      </w:pPr>
      <w:r w:rsidRPr="00DC3330">
        <w:rPr>
          <w:rFonts w:ascii="PT Astra Serif" w:hAnsi="PT Astra Serif"/>
          <w:sz w:val="28"/>
          <w:szCs w:val="28"/>
        </w:rPr>
        <w:t xml:space="preserve">2.1.17. </w:t>
      </w:r>
      <w:r w:rsidRPr="00DC3330">
        <w:rPr>
          <w:rFonts w:ascii="PT Astra Serif" w:hAnsi="PT Astra Serif"/>
          <w:color w:val="000000" w:themeColor="text1"/>
          <w:sz w:val="28"/>
        </w:rPr>
        <w:t>Применение показателей результативности деятельности медицинской организации</w:t>
      </w:r>
    </w:p>
    <w:p w:rsidR="006836F3" w:rsidRPr="003201A1" w:rsidRDefault="006836F3" w:rsidP="00E3571D">
      <w:pPr>
        <w:pStyle w:val="ConsPlusNormal"/>
        <w:ind w:firstLine="567"/>
        <w:jc w:val="both"/>
        <w:rPr>
          <w:rFonts w:ascii="PT Astra Serif" w:hAnsi="PT Astra Serif"/>
          <w:color w:val="000000" w:themeColor="text1"/>
          <w:sz w:val="16"/>
          <w:szCs w:val="16"/>
        </w:rPr>
      </w:pPr>
    </w:p>
    <w:p w:rsidR="006836F3" w:rsidRPr="00DC3330" w:rsidRDefault="006836F3" w:rsidP="00E3571D">
      <w:pPr>
        <w:pStyle w:val="ConsPlusNormal"/>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При оплате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w:t>
      </w:r>
      <w:proofErr w:type="gramEnd"/>
      <w:r w:rsidRPr="00DC3330">
        <w:rPr>
          <w:rFonts w:ascii="PT Astra Serif" w:hAnsi="PT Astra Serif"/>
          <w:color w:val="000000" w:themeColor="text1"/>
          <w:sz w:val="28"/>
        </w:rPr>
        <w:t>, определяется доля средств</w:t>
      </w:r>
      <w:r w:rsidRPr="00DC3330">
        <w:rPr>
          <w:rFonts w:ascii="PT Astra Serif" w:hAnsi="PT Astra Serif" w:cs="Times New Roman"/>
          <w:color w:val="000000" w:themeColor="text1"/>
          <w:sz w:val="28"/>
        </w:rPr>
        <w:t xml:space="preserve"> от базового подушевого норматива финансирования на прикрепившихся лиц</w:t>
      </w:r>
      <w:r w:rsidRPr="00DC3330">
        <w:rPr>
          <w:rFonts w:ascii="PT Astra Serif" w:hAnsi="PT Astra Serif"/>
          <w:color w:val="000000" w:themeColor="text1"/>
          <w:sz w:val="28"/>
        </w:rPr>
        <w:t xml:space="preserve">, направляемых на выплаты медицинским организациям в случае достижения ими значений показателей результативности </w:t>
      </w:r>
      <w:r w:rsidRPr="00DC3330">
        <w:rPr>
          <w:rFonts w:ascii="PT Astra Serif" w:hAnsi="PT Astra Serif"/>
          <w:sz w:val="28"/>
        </w:rPr>
        <w:t xml:space="preserve">деятельности </w:t>
      </w:r>
      <w:r w:rsidRPr="00DC3330">
        <w:rPr>
          <w:rFonts w:ascii="PT Astra Serif" w:hAnsi="PT Astra Serif" w:cs="Times New Roman"/>
          <w:sz w:val="28"/>
        </w:rPr>
        <w:t xml:space="preserve">с учетом </w:t>
      </w:r>
      <w:r w:rsidRPr="00DC3330">
        <w:rPr>
          <w:rFonts w:ascii="PT Astra Serif" w:hAnsi="PT Astra Serif"/>
          <w:sz w:val="28"/>
        </w:rPr>
        <w:t>б</w:t>
      </w:r>
      <w:r w:rsidRPr="00DC3330">
        <w:rPr>
          <w:rFonts w:ascii="PT Astra Serif" w:hAnsi="PT Astra Serif"/>
          <w:color w:val="000000" w:themeColor="text1"/>
          <w:sz w:val="28"/>
        </w:rPr>
        <w:t>альной оценки.</w:t>
      </w:r>
    </w:p>
    <w:p w:rsidR="006836F3" w:rsidRPr="00DC3330" w:rsidRDefault="006836F3" w:rsidP="00E3571D">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6836F3" w:rsidRPr="00DC3330" w:rsidRDefault="00433CF7" w:rsidP="00E3571D">
      <w:pPr>
        <w:pStyle w:val="ConsPlusNormal"/>
        <w:jc w:val="center"/>
        <w:rPr>
          <w:rFonts w:ascii="PT Astra Serif" w:hAnsi="PT Astra Serif"/>
          <w:color w:val="000000" w:themeColor="text1"/>
          <w:sz w:val="28"/>
        </w:rPr>
      </w:pPr>
      <m:oMath>
        <m:sSub>
          <m:sSubPr>
            <m:ctrlPr>
              <w:rPr>
                <w:rFonts w:ascii="Cambria Math" w:hAnsi="Cambria Math"/>
                <w:i/>
                <w:color w:val="000000" w:themeColor="text1"/>
                <w:sz w:val="32"/>
              </w:rPr>
            </m:ctrlPr>
          </m:sSubPr>
          <m:e>
            <m:r>
              <w:rPr>
                <w:rFonts w:ascii="Cambria Math" w:eastAsia="Calibri" w:hAnsi="Cambria Math"/>
                <w:color w:val="000000" w:themeColor="text1"/>
                <w:sz w:val="32"/>
              </w:rPr>
              <m:t>ОС</m:t>
            </m:r>
          </m:e>
          <m:sub>
            <m:r>
              <w:rPr>
                <w:rFonts w:ascii="Cambria Math" w:eastAsia="Calibri" w:hAnsi="Cambria Math"/>
                <w:color w:val="000000" w:themeColor="text1"/>
                <w:sz w:val="32"/>
              </w:rPr>
              <m:t>ПН</m:t>
            </m:r>
          </m:sub>
        </m:sSub>
        <m:r>
          <w:rPr>
            <w:rFonts w:ascii="Cambria Math" w:eastAsia="Calibri" w:hAnsi="Cambria Math"/>
            <w:color w:val="000000" w:themeColor="text1"/>
            <w:sz w:val="32"/>
          </w:rPr>
          <m:t>=</m:t>
        </m:r>
        <m:sSubSup>
          <m:sSubSupPr>
            <m:ctrlPr>
              <w:rPr>
                <w:rFonts w:ascii="Cambria Math" w:hAnsi="Cambria Math"/>
                <w:i/>
                <w:color w:val="000000" w:themeColor="text1"/>
                <w:sz w:val="32"/>
              </w:rPr>
            </m:ctrlPr>
          </m:sSubSupPr>
          <m:e>
            <m:r>
              <w:rPr>
                <w:rFonts w:ascii="Cambria Math" w:eastAsia="Calibri" w:hAnsi="Cambria Math"/>
                <w:color w:val="000000" w:themeColor="text1"/>
                <w:sz w:val="32"/>
              </w:rPr>
              <m:t>ФДП</m:t>
            </m:r>
          </m:e>
          <m:sub>
            <m:r>
              <w:rPr>
                <w:rFonts w:ascii="Cambria Math" w:eastAsia="Calibri" w:hAnsi="Cambria Math"/>
                <w:color w:val="000000" w:themeColor="text1"/>
                <w:sz w:val="32"/>
              </w:rPr>
              <m:t>Н</m:t>
            </m:r>
          </m:sub>
          <m:sup>
            <m:r>
              <w:rPr>
                <w:rFonts w:ascii="Cambria Math" w:eastAsia="Calibri" w:hAnsi="Cambria Math"/>
                <w:color w:val="000000" w:themeColor="text1"/>
                <w:sz w:val="32"/>
                <w:lang w:val="en-US"/>
              </w:rPr>
              <m:t>i</m:t>
            </m:r>
          </m:sup>
        </m:sSubSup>
        <m:r>
          <w:rPr>
            <w:rFonts w:ascii="Cambria Math" w:eastAsia="Calibri" w:hAnsi="Cambria Math"/>
            <w:color w:val="000000" w:themeColor="text1"/>
            <w:sz w:val="32"/>
          </w:rPr>
          <m:t>×</m:t>
        </m:r>
        <m:sSubSup>
          <m:sSubSupPr>
            <m:ctrlPr>
              <w:rPr>
                <w:rFonts w:ascii="Cambria Math" w:hAnsi="Cambria Math"/>
                <w:i/>
                <w:color w:val="000000" w:themeColor="text1"/>
                <w:sz w:val="32"/>
              </w:rPr>
            </m:ctrlPr>
          </m:sSubSupPr>
          <m:e>
            <m:r>
              <w:rPr>
                <w:rFonts w:ascii="Cambria Math" w:eastAsia="Calibri" w:hAnsi="Cambria Math"/>
                <w:color w:val="000000" w:themeColor="text1"/>
                <w:sz w:val="32"/>
              </w:rPr>
              <m:t>Ч</m:t>
            </m:r>
          </m:e>
          <m:sub>
            <m:r>
              <w:rPr>
                <w:rFonts w:ascii="Cambria Math" w:eastAsia="Calibri" w:hAnsi="Cambria Math"/>
                <w:color w:val="000000" w:themeColor="text1"/>
                <w:sz w:val="32"/>
              </w:rPr>
              <m:t>З</m:t>
            </m:r>
          </m:sub>
          <m:sup>
            <m:r>
              <w:rPr>
                <w:rFonts w:ascii="Cambria Math" w:eastAsia="Calibri" w:hAnsi="Cambria Math"/>
                <w:color w:val="000000" w:themeColor="text1"/>
                <w:sz w:val="32"/>
                <w:lang w:val="en-US"/>
              </w:rPr>
              <m:t>i</m:t>
            </m:r>
          </m:sup>
        </m:sSubSup>
        <m:r>
          <w:rPr>
            <w:rFonts w:ascii="Cambria Math" w:eastAsia="Calibri" w:hAnsi="Cambria Math"/>
            <w:color w:val="000000" w:themeColor="text1"/>
            <w:sz w:val="32"/>
          </w:rPr>
          <m:t>+</m:t>
        </m:r>
        <m:sSub>
          <m:sSubPr>
            <m:ctrlPr>
              <w:rPr>
                <w:rFonts w:ascii="Cambria Math" w:hAnsi="Cambria Math"/>
                <w:i/>
                <w:color w:val="000000" w:themeColor="text1"/>
                <w:sz w:val="32"/>
              </w:rPr>
            </m:ctrlPr>
          </m:sSubPr>
          <m:e>
            <m:r>
              <w:rPr>
                <w:rFonts w:ascii="Cambria Math" w:eastAsia="Calibri" w:hAnsi="Cambria Math"/>
                <w:color w:val="000000" w:themeColor="text1"/>
                <w:sz w:val="32"/>
              </w:rPr>
              <m:t>ОС</m:t>
            </m:r>
          </m:e>
          <m:sub>
            <m:r>
              <w:rPr>
                <w:rFonts w:ascii="Cambria Math" w:eastAsia="Calibri" w:hAnsi="Cambria Math"/>
                <w:color w:val="000000" w:themeColor="text1"/>
                <w:sz w:val="32"/>
              </w:rPr>
              <m:t>РД</m:t>
            </m:r>
          </m:sub>
        </m:sSub>
      </m:oMath>
      <w:r w:rsidR="006836F3" w:rsidRPr="00DC3330">
        <w:rPr>
          <w:rFonts w:ascii="PT Astra Serif" w:hAnsi="PT Astra Serif"/>
          <w:color w:val="000000" w:themeColor="text1"/>
          <w:sz w:val="28"/>
        </w:rPr>
        <w:t xml:space="preserve">, </w:t>
      </w:r>
    </w:p>
    <w:p w:rsidR="006836F3" w:rsidRPr="00DC3330" w:rsidRDefault="006836F3" w:rsidP="00E3571D">
      <w:pPr>
        <w:pStyle w:val="ConsPlusNormal"/>
        <w:rPr>
          <w:rFonts w:ascii="PT Astra Serif" w:hAnsi="PT Astra Serif"/>
          <w:color w:val="000000" w:themeColor="text1"/>
          <w:sz w:val="28"/>
        </w:rPr>
      </w:pPr>
      <w:r w:rsidRPr="00DC3330">
        <w:rPr>
          <w:rFonts w:ascii="PT Astra Serif" w:hAnsi="PT Astra Serif"/>
          <w:color w:val="000000" w:themeColor="text1"/>
          <w:sz w:val="28"/>
        </w:rPr>
        <w:t>где:</w:t>
      </w:r>
    </w:p>
    <w:tbl>
      <w:tblPr>
        <w:tblW w:w="9361" w:type="dxa"/>
        <w:tblInd w:w="-5" w:type="dxa"/>
        <w:tblLayout w:type="fixed"/>
        <w:tblCellMar>
          <w:top w:w="102" w:type="dxa"/>
          <w:left w:w="62" w:type="dxa"/>
          <w:bottom w:w="102" w:type="dxa"/>
          <w:right w:w="62" w:type="dxa"/>
        </w:tblCellMar>
        <w:tblLook w:val="0000" w:firstRow="0" w:lastRow="0" w:firstColumn="0" w:lastColumn="0" w:noHBand="0" w:noVBand="0"/>
      </w:tblPr>
      <w:tblGrid>
        <w:gridCol w:w="1588"/>
        <w:gridCol w:w="7773"/>
      </w:tblGrid>
      <w:tr w:rsidR="006836F3" w:rsidRPr="00DC3330" w:rsidTr="00DC3330">
        <w:tc>
          <w:tcPr>
            <w:tcW w:w="1588" w:type="dxa"/>
          </w:tcPr>
          <w:p w:rsidR="006836F3" w:rsidRPr="00E3571D" w:rsidRDefault="006836F3" w:rsidP="00E3571D">
            <w:pPr>
              <w:pStyle w:val="ConsPlusNormal"/>
              <w:jc w:val="center"/>
              <w:rPr>
                <w:rFonts w:ascii="PT Astra Serif" w:hAnsi="PT Astra Serif"/>
                <w:color w:val="000000" w:themeColor="text1"/>
                <w:sz w:val="24"/>
                <w:szCs w:val="24"/>
              </w:rPr>
            </w:pPr>
            <w:r w:rsidRPr="00E3571D">
              <w:rPr>
                <w:rFonts w:ascii="PT Astra Serif" w:hAnsi="PT Astra Serif"/>
                <w:color w:val="000000" w:themeColor="text1"/>
                <w:sz w:val="24"/>
                <w:szCs w:val="24"/>
              </w:rPr>
              <w:t>ОС</w:t>
            </w:r>
            <w:r w:rsidRPr="00E3571D">
              <w:rPr>
                <w:rFonts w:ascii="PT Astra Serif" w:hAnsi="PT Astra Serif"/>
                <w:color w:val="000000" w:themeColor="text1"/>
                <w:sz w:val="24"/>
                <w:szCs w:val="24"/>
                <w:vertAlign w:val="subscript"/>
              </w:rPr>
              <w:t>ПН</w:t>
            </w:r>
          </w:p>
        </w:tc>
        <w:tc>
          <w:tcPr>
            <w:tcW w:w="7773" w:type="dxa"/>
          </w:tcPr>
          <w:p w:rsidR="006836F3" w:rsidRPr="00E3571D" w:rsidRDefault="006836F3" w:rsidP="00E3571D">
            <w:pPr>
              <w:pStyle w:val="ConsPlusNormal"/>
              <w:jc w:val="both"/>
              <w:rPr>
                <w:rFonts w:ascii="PT Astra Serif" w:hAnsi="PT Astra Serif"/>
                <w:color w:val="000000" w:themeColor="text1"/>
                <w:sz w:val="24"/>
                <w:szCs w:val="24"/>
              </w:rPr>
            </w:pPr>
            <w:r w:rsidRPr="00E3571D">
              <w:rPr>
                <w:rFonts w:ascii="PT Astra Serif" w:hAnsi="PT Astra Serif"/>
                <w:color w:val="000000" w:themeColor="text1"/>
                <w:sz w:val="24"/>
                <w:szCs w:val="24"/>
              </w:rPr>
              <w:t xml:space="preserve">финансовое обеспечение медицинской помощи, оказанной медицинской организацией, имеющей прикрепившихся лиц, </w:t>
            </w:r>
            <w:r w:rsidRPr="00E3571D">
              <w:rPr>
                <w:rFonts w:ascii="PT Astra Serif" w:hAnsi="PT Astra Serif"/>
                <w:color w:val="000000" w:themeColor="text1"/>
                <w:sz w:val="24"/>
                <w:szCs w:val="24"/>
              </w:rPr>
              <w:br/>
              <w:t>по подушевому нормативу финансирования, рублей;</w:t>
            </w:r>
          </w:p>
        </w:tc>
      </w:tr>
      <w:tr w:rsidR="006836F3" w:rsidRPr="00DC3330" w:rsidTr="00DC3330">
        <w:tc>
          <w:tcPr>
            <w:tcW w:w="1588" w:type="dxa"/>
          </w:tcPr>
          <w:p w:rsidR="006836F3" w:rsidRPr="00E3571D" w:rsidRDefault="006836F3" w:rsidP="00E3571D">
            <w:pPr>
              <w:pStyle w:val="ConsPlusNormal"/>
              <w:jc w:val="center"/>
              <w:rPr>
                <w:rFonts w:ascii="PT Astra Serif" w:hAnsi="PT Astra Serif"/>
                <w:color w:val="000000" w:themeColor="text1"/>
                <w:sz w:val="24"/>
                <w:szCs w:val="24"/>
              </w:rPr>
            </w:pPr>
            <w:r w:rsidRPr="00E3571D">
              <w:rPr>
                <w:rFonts w:ascii="PT Astra Serif" w:hAnsi="PT Astra Serif"/>
                <w:color w:val="000000" w:themeColor="text1"/>
                <w:sz w:val="24"/>
                <w:szCs w:val="24"/>
              </w:rPr>
              <w:t>ОС</w:t>
            </w:r>
            <w:r w:rsidRPr="00E3571D">
              <w:rPr>
                <w:rFonts w:ascii="PT Astra Serif" w:hAnsi="PT Astra Serif"/>
                <w:color w:val="000000" w:themeColor="text1"/>
                <w:sz w:val="24"/>
                <w:szCs w:val="24"/>
                <w:vertAlign w:val="subscript"/>
              </w:rPr>
              <w:t>РД</w:t>
            </w:r>
          </w:p>
        </w:tc>
        <w:tc>
          <w:tcPr>
            <w:tcW w:w="7773" w:type="dxa"/>
          </w:tcPr>
          <w:p w:rsidR="006836F3" w:rsidRPr="00E3571D" w:rsidRDefault="006836F3" w:rsidP="00E3571D">
            <w:pPr>
              <w:pStyle w:val="ConsPlusNormal"/>
              <w:jc w:val="both"/>
              <w:rPr>
                <w:rFonts w:ascii="PT Astra Serif" w:hAnsi="PT Astra Serif"/>
                <w:color w:val="000000" w:themeColor="text1"/>
                <w:sz w:val="24"/>
                <w:szCs w:val="24"/>
              </w:rPr>
            </w:pPr>
            <w:r w:rsidRPr="00E3571D">
              <w:rPr>
                <w:rFonts w:ascii="PT Astra Serif" w:hAnsi="PT Astra Serif"/>
                <w:color w:val="000000" w:themeColor="text1"/>
                <w:sz w:val="24"/>
                <w:szCs w:val="24"/>
              </w:rPr>
              <w:t xml:space="preserve">объем средств, направляемых медицинским организациям </w:t>
            </w:r>
            <w:r w:rsidRPr="00E3571D">
              <w:rPr>
                <w:rFonts w:ascii="PT Astra Serif" w:hAnsi="PT Astra Serif"/>
                <w:color w:val="000000" w:themeColor="text1"/>
                <w:sz w:val="24"/>
                <w:szCs w:val="24"/>
              </w:rPr>
              <w:br/>
              <w:t>в случае достижения ими значений показателей результативности деятельности согласно бальной оценке (далее – объем средств с учетом показателей результативности), рублей.</w:t>
            </w:r>
          </w:p>
        </w:tc>
      </w:tr>
      <w:tr w:rsidR="006836F3" w:rsidRPr="00DC3330" w:rsidTr="00DC3330">
        <w:tc>
          <w:tcPr>
            <w:tcW w:w="1588" w:type="dxa"/>
          </w:tcPr>
          <w:p w:rsidR="006836F3" w:rsidRPr="00E3571D" w:rsidRDefault="00433CF7" w:rsidP="00E3571D">
            <w:pPr>
              <w:pStyle w:val="ConsPlusNormal"/>
              <w:jc w:val="center"/>
              <w:rPr>
                <w:rFonts w:ascii="PT Astra Serif" w:hAnsi="PT Astra Serif"/>
                <w:color w:val="000000" w:themeColor="text1"/>
                <w:sz w:val="24"/>
                <w:szCs w:val="24"/>
              </w:rPr>
            </w:pPr>
            <m:oMathPara>
              <m:oMath>
                <m:sSubSup>
                  <m:sSubSupPr>
                    <m:ctrlPr>
                      <w:rPr>
                        <w:rFonts w:ascii="Cambria Math" w:hAnsi="Cambria Math"/>
                        <w:i/>
                        <w:color w:val="000000" w:themeColor="text1"/>
                        <w:sz w:val="24"/>
                        <w:szCs w:val="24"/>
                      </w:rPr>
                    </m:ctrlPr>
                  </m:sSubSupPr>
                  <m:e>
                    <m:r>
                      <w:rPr>
                        <w:rFonts w:ascii="Cambria Math" w:eastAsia="Calibri" w:hAnsi="Cambria Math"/>
                        <w:color w:val="000000" w:themeColor="text1"/>
                        <w:sz w:val="24"/>
                        <w:szCs w:val="24"/>
                      </w:rPr>
                      <m:t>ФДП</m:t>
                    </m:r>
                  </m:e>
                  <m:sub>
                    <m:r>
                      <w:rPr>
                        <w:rFonts w:ascii="Cambria Math" w:eastAsia="Calibri" w:hAnsi="Cambria Math"/>
                        <w:color w:val="000000" w:themeColor="text1"/>
                        <w:sz w:val="24"/>
                        <w:szCs w:val="24"/>
                      </w:rPr>
                      <m:t>Н</m:t>
                    </m:r>
                  </m:sub>
                  <m:sup>
                    <m:r>
                      <w:rPr>
                        <w:rFonts w:ascii="Cambria Math" w:eastAsia="Calibri" w:hAnsi="Cambria Math"/>
                        <w:color w:val="000000" w:themeColor="text1"/>
                        <w:sz w:val="24"/>
                        <w:szCs w:val="24"/>
                        <w:lang w:val="en-US"/>
                      </w:rPr>
                      <m:t>i</m:t>
                    </m:r>
                  </m:sup>
                </m:sSubSup>
              </m:oMath>
            </m:oMathPara>
          </w:p>
        </w:tc>
        <w:tc>
          <w:tcPr>
            <w:tcW w:w="7773" w:type="dxa"/>
          </w:tcPr>
          <w:p w:rsidR="006836F3" w:rsidRPr="00E3571D" w:rsidRDefault="006836F3" w:rsidP="00E3571D">
            <w:pPr>
              <w:pStyle w:val="ConsPlusNormal"/>
              <w:jc w:val="both"/>
              <w:rPr>
                <w:rFonts w:ascii="PT Astra Serif" w:hAnsi="PT Astra Serif"/>
                <w:color w:val="000000" w:themeColor="text1"/>
                <w:sz w:val="24"/>
                <w:szCs w:val="24"/>
              </w:rPr>
            </w:pPr>
            <w:r w:rsidRPr="00E3571D">
              <w:rPr>
                <w:rFonts w:ascii="PT Astra Serif" w:hAnsi="PT Astra Serif"/>
                <w:color w:val="000000" w:themeColor="text1"/>
                <w:sz w:val="24"/>
                <w:szCs w:val="24"/>
              </w:rPr>
              <w:t xml:space="preserve">фактический дифференцированный подушевой норматив финансирования амбулаторной медицинской помощи </w:t>
            </w:r>
            <w:r w:rsidRPr="00E3571D">
              <w:rPr>
                <w:rFonts w:ascii="PT Astra Serif" w:hAnsi="PT Astra Serif"/>
                <w:color w:val="000000" w:themeColor="text1"/>
                <w:sz w:val="24"/>
                <w:szCs w:val="24"/>
              </w:rPr>
              <w:br/>
              <w:t>для i-той медицинской организации, рублей.</w:t>
            </w:r>
          </w:p>
        </w:tc>
      </w:tr>
    </w:tbl>
    <w:p w:rsidR="006836F3" w:rsidRPr="00DC3330" w:rsidRDefault="006836F3" w:rsidP="00E3571D">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Мониторинг </w:t>
      </w:r>
      <w:proofErr w:type="gramStart"/>
      <w:r w:rsidRPr="00DC3330">
        <w:rPr>
          <w:rFonts w:ascii="PT Astra Serif" w:hAnsi="PT Astra Serif"/>
          <w:color w:val="000000" w:themeColor="text1"/>
          <w:sz w:val="28"/>
        </w:rPr>
        <w:t>достижения значений показателей результативности деятельности</w:t>
      </w:r>
      <w:proofErr w:type="gramEnd"/>
      <w:r w:rsidRPr="00DC3330">
        <w:rPr>
          <w:rFonts w:ascii="PT Astra Serif" w:hAnsi="PT Astra Serif"/>
          <w:color w:val="000000" w:themeColor="text1"/>
          <w:sz w:val="28"/>
        </w:rPr>
        <w:t xml:space="preserve"> по каждой медицинской организации и ранжирование медицинских организаций проводится Комиссией, частота проведения мониторинга один раз в квартал.</w:t>
      </w:r>
    </w:p>
    <w:p w:rsidR="006836F3" w:rsidRPr="00DC3330" w:rsidRDefault="006836F3" w:rsidP="00E3571D">
      <w:pPr>
        <w:pStyle w:val="ConsPlusNormal"/>
        <w:ind w:firstLine="567"/>
        <w:jc w:val="both"/>
        <w:rPr>
          <w:rFonts w:ascii="PT Astra Serif" w:hAnsi="PT Astra Serif" w:cs="Times New Roman"/>
          <w:color w:val="000000" w:themeColor="text1"/>
          <w:sz w:val="28"/>
        </w:rPr>
      </w:pPr>
      <w:r w:rsidRPr="00DC3330">
        <w:rPr>
          <w:rFonts w:ascii="PT Astra Serif" w:hAnsi="PT Astra Serif"/>
          <w:color w:val="000000" w:themeColor="text1"/>
          <w:sz w:val="28"/>
        </w:rP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производится по итогам года.</w:t>
      </w:r>
      <w:r w:rsidRPr="00DC3330">
        <w:rPr>
          <w:rFonts w:ascii="PT Astra Serif" w:hAnsi="PT Astra Serif" w:cs="Times New Roman"/>
          <w:color w:val="000000" w:themeColor="text1"/>
          <w:sz w:val="28"/>
        </w:rPr>
        <w:t xml:space="preserve"> </w:t>
      </w:r>
    </w:p>
    <w:p w:rsidR="007758DA" w:rsidRPr="00DC3330" w:rsidRDefault="007758DA" w:rsidP="007758DA">
      <w:pPr>
        <w:pStyle w:val="ConsPlusNormal"/>
        <w:ind w:firstLine="567"/>
        <w:jc w:val="both"/>
        <w:rPr>
          <w:rFonts w:ascii="PT Astra Serif" w:hAnsi="PT Astra Serif" w:cs="Times New Roman"/>
          <w:color w:val="000000" w:themeColor="text1"/>
          <w:sz w:val="28"/>
        </w:rPr>
      </w:pPr>
      <w:r w:rsidRPr="00DC3330">
        <w:rPr>
          <w:rFonts w:ascii="PT Astra Serif" w:hAnsi="PT Astra Serif" w:cs="Times New Roman"/>
          <w:color w:val="000000" w:themeColor="text1"/>
          <w:sz w:val="28"/>
        </w:rPr>
        <w:t xml:space="preserve">При этом выплаты по итогам года распределяются на основе сведений об оказанной медицинской помощи за период декабрь предыдущего года </w:t>
      </w:r>
      <w:r w:rsidRPr="00DC3330">
        <w:rPr>
          <w:rFonts w:ascii="PT Astra Serif" w:hAnsi="PT Astra Serif" w:cs="Times New Roman"/>
          <w:color w:val="000000" w:themeColor="text1"/>
          <w:sz w:val="28"/>
        </w:rPr>
        <w:noBreakHyphen/>
        <w:t xml:space="preserve"> ноябрь текущего года (включительно) и включаются в счет за ноябрь.</w:t>
      </w:r>
    </w:p>
    <w:p w:rsidR="006836F3" w:rsidRPr="00DC3330" w:rsidRDefault="006836F3" w:rsidP="007758DA">
      <w:pPr>
        <w:pStyle w:val="ConsPlusNormal"/>
        <w:ind w:firstLine="540"/>
        <w:jc w:val="both"/>
        <w:rPr>
          <w:rFonts w:ascii="PT Astra Serif" w:hAnsi="PT Astra Serif"/>
          <w:sz w:val="28"/>
          <w:szCs w:val="28"/>
        </w:rPr>
      </w:pPr>
      <w:r w:rsidRPr="00DC3330">
        <w:rPr>
          <w:rFonts w:ascii="PT Astra Serif" w:hAnsi="PT Astra Serif"/>
          <w:sz w:val="28"/>
          <w:szCs w:val="28"/>
        </w:rPr>
        <w:t xml:space="preserve">Размер средств, направляемых на осуществление выплат стимулирующего характера всем медицинским организациям, имеющим прикрепившихся к медицинским организациям застрахованных по обязательному медицинскому страхованию лиц, составляет </w:t>
      </w:r>
      <w:r w:rsidR="007758DA" w:rsidRPr="00DC3330">
        <w:rPr>
          <w:rFonts w:ascii="PT Astra Serif" w:hAnsi="PT Astra Serif"/>
          <w:sz w:val="28"/>
          <w:szCs w:val="28"/>
        </w:rPr>
        <w:t>10</w:t>
      </w:r>
      <w:r w:rsidRPr="00DC3330">
        <w:rPr>
          <w:rFonts w:ascii="PT Astra Serif" w:hAnsi="PT Astra Serif"/>
          <w:sz w:val="28"/>
          <w:szCs w:val="28"/>
        </w:rPr>
        <w:t xml:space="preserve"> процентов от базового подушевого норматива финансирования медицинской помощи.</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Оценка медицинских организаций, оказывающих медицинскую помощь в амбулаторных условиях, осуществляется ежеквартально Комиссией по разработке Территориальной программ</w:t>
      </w:r>
      <w:r w:rsidR="008519C8">
        <w:rPr>
          <w:rFonts w:ascii="PT Astra Serif" w:hAnsi="PT Astra Serif"/>
          <w:sz w:val="28"/>
          <w:szCs w:val="28"/>
        </w:rPr>
        <w:t>ы</w:t>
      </w:r>
      <w:r w:rsidRPr="00DC3330">
        <w:rPr>
          <w:rFonts w:ascii="PT Astra Serif" w:hAnsi="PT Astra Serif"/>
          <w:sz w:val="28"/>
          <w:szCs w:val="28"/>
        </w:rPr>
        <w:t xml:space="preserve"> обязательного медицинского страхования на основании данных, представленных в адрес Комиссии по разработке Территориальной программы обязательного медицинского страхования:</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xml:space="preserve">- Территориальным фондом обязательного медицинского страхования Ульяновской области об исполнении показателей результативности, по </w:t>
      </w:r>
      <w:hyperlink w:anchor="P4670">
        <w:r w:rsidRPr="00DC3330">
          <w:rPr>
            <w:rFonts w:ascii="PT Astra Serif" w:hAnsi="PT Astra Serif"/>
            <w:sz w:val="28"/>
            <w:szCs w:val="28"/>
          </w:rPr>
          <w:t>п. 1</w:t>
        </w:r>
      </w:hyperlink>
      <w:r w:rsidRPr="00DC3330">
        <w:rPr>
          <w:rFonts w:ascii="PT Astra Serif" w:hAnsi="PT Astra Serif"/>
          <w:sz w:val="28"/>
          <w:szCs w:val="28"/>
        </w:rPr>
        <w:t xml:space="preserve">, </w:t>
      </w:r>
      <w:hyperlink w:anchor="P4679">
        <w:r w:rsidRPr="00DC3330">
          <w:rPr>
            <w:rFonts w:ascii="PT Astra Serif" w:hAnsi="PT Astra Serif"/>
            <w:sz w:val="28"/>
            <w:szCs w:val="28"/>
          </w:rPr>
          <w:t>2</w:t>
        </w:r>
      </w:hyperlink>
      <w:r w:rsidRPr="00DC3330">
        <w:rPr>
          <w:rFonts w:ascii="PT Astra Serif" w:hAnsi="PT Astra Serif"/>
          <w:sz w:val="28"/>
          <w:szCs w:val="28"/>
        </w:rPr>
        <w:t xml:space="preserve">, </w:t>
      </w:r>
      <w:hyperlink w:anchor="P4688">
        <w:r w:rsidRPr="00DC3330">
          <w:rPr>
            <w:rFonts w:ascii="PT Astra Serif" w:hAnsi="PT Astra Serif"/>
            <w:sz w:val="28"/>
            <w:szCs w:val="28"/>
          </w:rPr>
          <w:t>3</w:t>
        </w:r>
      </w:hyperlink>
      <w:r w:rsidRPr="00DC3330">
        <w:rPr>
          <w:rFonts w:ascii="PT Astra Serif" w:hAnsi="PT Astra Serif"/>
          <w:sz w:val="28"/>
          <w:szCs w:val="28"/>
        </w:rPr>
        <w:t xml:space="preserve">, </w:t>
      </w:r>
      <w:hyperlink w:anchor="P4697">
        <w:r w:rsidRPr="00DC3330">
          <w:rPr>
            <w:rFonts w:ascii="PT Astra Serif" w:hAnsi="PT Astra Serif"/>
            <w:sz w:val="28"/>
            <w:szCs w:val="28"/>
          </w:rPr>
          <w:t>4</w:t>
        </w:r>
      </w:hyperlink>
      <w:r w:rsidRPr="00DC3330">
        <w:rPr>
          <w:rFonts w:ascii="PT Astra Serif" w:hAnsi="PT Astra Serif"/>
          <w:sz w:val="28"/>
          <w:szCs w:val="28"/>
        </w:rPr>
        <w:t xml:space="preserve">, </w:t>
      </w:r>
      <w:hyperlink w:anchor="P4706">
        <w:r w:rsidRPr="00DC3330">
          <w:rPr>
            <w:rFonts w:ascii="PT Astra Serif" w:hAnsi="PT Astra Serif"/>
            <w:sz w:val="28"/>
            <w:szCs w:val="28"/>
          </w:rPr>
          <w:t>5</w:t>
        </w:r>
      </w:hyperlink>
      <w:r w:rsidRPr="00DC3330">
        <w:rPr>
          <w:rFonts w:ascii="PT Astra Serif" w:hAnsi="PT Astra Serif"/>
          <w:sz w:val="28"/>
          <w:szCs w:val="28"/>
        </w:rPr>
        <w:t xml:space="preserve">, </w:t>
      </w:r>
      <w:hyperlink w:anchor="P4722">
        <w:r w:rsidRPr="00DC3330">
          <w:rPr>
            <w:rFonts w:ascii="PT Astra Serif" w:hAnsi="PT Astra Serif"/>
            <w:sz w:val="28"/>
            <w:szCs w:val="28"/>
          </w:rPr>
          <w:t>7</w:t>
        </w:r>
      </w:hyperlink>
      <w:r w:rsidRPr="00DC3330">
        <w:rPr>
          <w:rFonts w:ascii="PT Astra Serif" w:hAnsi="PT Astra Serif"/>
          <w:sz w:val="28"/>
          <w:szCs w:val="28"/>
        </w:rPr>
        <w:t xml:space="preserve">, </w:t>
      </w:r>
      <w:hyperlink w:anchor="P4731">
        <w:r w:rsidRPr="00DC3330">
          <w:rPr>
            <w:rFonts w:ascii="PT Astra Serif" w:hAnsi="PT Astra Serif"/>
            <w:sz w:val="28"/>
            <w:szCs w:val="28"/>
          </w:rPr>
          <w:t>8</w:t>
        </w:r>
      </w:hyperlink>
      <w:r w:rsidRPr="00DC3330">
        <w:rPr>
          <w:rFonts w:ascii="PT Astra Serif" w:hAnsi="PT Astra Serif"/>
          <w:sz w:val="28"/>
          <w:szCs w:val="28"/>
        </w:rPr>
        <w:t xml:space="preserve">, </w:t>
      </w:r>
      <w:hyperlink w:anchor="P4758">
        <w:r w:rsidRPr="00DC3330">
          <w:rPr>
            <w:rFonts w:ascii="PT Astra Serif" w:hAnsi="PT Astra Serif"/>
            <w:sz w:val="28"/>
            <w:szCs w:val="28"/>
          </w:rPr>
          <w:t>12</w:t>
        </w:r>
      </w:hyperlink>
      <w:r w:rsidRPr="00DC3330">
        <w:rPr>
          <w:rFonts w:ascii="PT Astra Serif" w:hAnsi="PT Astra Serif"/>
          <w:sz w:val="28"/>
          <w:szCs w:val="28"/>
        </w:rPr>
        <w:t xml:space="preserve">, </w:t>
      </w:r>
      <w:hyperlink w:anchor="P4767">
        <w:r w:rsidRPr="00DC3330">
          <w:rPr>
            <w:rFonts w:ascii="PT Astra Serif" w:hAnsi="PT Astra Serif"/>
            <w:sz w:val="28"/>
            <w:szCs w:val="28"/>
          </w:rPr>
          <w:t>13</w:t>
        </w:r>
      </w:hyperlink>
      <w:r w:rsidRPr="00DC3330">
        <w:rPr>
          <w:rFonts w:ascii="PT Astra Serif" w:hAnsi="PT Astra Serif"/>
          <w:sz w:val="28"/>
          <w:szCs w:val="28"/>
        </w:rPr>
        <w:t xml:space="preserve">, </w:t>
      </w:r>
      <w:hyperlink w:anchor="P4776">
        <w:r w:rsidRPr="00DC3330">
          <w:rPr>
            <w:rFonts w:ascii="PT Astra Serif" w:hAnsi="PT Astra Serif"/>
            <w:sz w:val="28"/>
            <w:szCs w:val="28"/>
          </w:rPr>
          <w:t>14</w:t>
        </w:r>
      </w:hyperlink>
      <w:r w:rsidRPr="00DC3330">
        <w:rPr>
          <w:rFonts w:ascii="PT Astra Serif" w:hAnsi="PT Astra Serif"/>
          <w:sz w:val="28"/>
          <w:szCs w:val="28"/>
        </w:rPr>
        <w:t xml:space="preserve">, </w:t>
      </w:r>
      <w:hyperlink w:anchor="P4786">
        <w:r w:rsidRPr="00DC3330">
          <w:rPr>
            <w:rFonts w:ascii="PT Astra Serif" w:hAnsi="PT Astra Serif"/>
            <w:sz w:val="28"/>
            <w:szCs w:val="28"/>
          </w:rPr>
          <w:t>15</w:t>
        </w:r>
      </w:hyperlink>
      <w:r w:rsidRPr="00DC3330">
        <w:rPr>
          <w:rFonts w:ascii="PT Astra Serif" w:hAnsi="PT Astra Serif"/>
          <w:sz w:val="28"/>
          <w:szCs w:val="28"/>
        </w:rPr>
        <w:t xml:space="preserve">, </w:t>
      </w:r>
      <w:hyperlink w:anchor="P4797">
        <w:r w:rsidRPr="00DC3330">
          <w:rPr>
            <w:rFonts w:ascii="PT Astra Serif" w:hAnsi="PT Astra Serif"/>
            <w:sz w:val="28"/>
            <w:szCs w:val="28"/>
          </w:rPr>
          <w:t>16</w:t>
        </w:r>
      </w:hyperlink>
      <w:r w:rsidRPr="00DC3330">
        <w:rPr>
          <w:rFonts w:ascii="PT Astra Serif" w:hAnsi="PT Astra Serif"/>
          <w:sz w:val="28"/>
          <w:szCs w:val="28"/>
        </w:rPr>
        <w:t xml:space="preserve">, </w:t>
      </w:r>
      <w:hyperlink w:anchor="P4847">
        <w:r w:rsidRPr="00DC3330">
          <w:rPr>
            <w:rFonts w:ascii="PT Astra Serif" w:hAnsi="PT Astra Serif"/>
            <w:sz w:val="28"/>
            <w:szCs w:val="28"/>
          </w:rPr>
          <w:t>23</w:t>
        </w:r>
      </w:hyperlink>
      <w:r w:rsidRPr="00DC3330">
        <w:rPr>
          <w:rFonts w:ascii="PT Astra Serif" w:hAnsi="PT Astra Serif"/>
          <w:sz w:val="28"/>
          <w:szCs w:val="28"/>
        </w:rPr>
        <w:t xml:space="preserve">, </w:t>
      </w:r>
      <w:hyperlink w:anchor="P4876">
        <w:r w:rsidRPr="00DC3330">
          <w:rPr>
            <w:rFonts w:ascii="PT Astra Serif" w:hAnsi="PT Astra Serif"/>
            <w:sz w:val="28"/>
            <w:szCs w:val="28"/>
          </w:rPr>
          <w:t>26</w:t>
        </w:r>
      </w:hyperlink>
      <w:r w:rsidRPr="00DC3330">
        <w:rPr>
          <w:rFonts w:ascii="PT Astra Serif" w:hAnsi="PT Astra Serif"/>
          <w:sz w:val="28"/>
          <w:szCs w:val="28"/>
        </w:rPr>
        <w:t xml:space="preserve">, </w:t>
      </w:r>
      <w:hyperlink w:anchor="P4885">
        <w:r w:rsidRPr="00DC3330">
          <w:rPr>
            <w:rFonts w:ascii="PT Astra Serif" w:hAnsi="PT Astra Serif"/>
            <w:sz w:val="28"/>
            <w:szCs w:val="28"/>
          </w:rPr>
          <w:t>27</w:t>
        </w:r>
      </w:hyperlink>
      <w:r w:rsidRPr="00DC3330">
        <w:rPr>
          <w:rFonts w:ascii="PT Astra Serif" w:hAnsi="PT Astra Serif"/>
          <w:sz w:val="28"/>
          <w:szCs w:val="28"/>
        </w:rPr>
        <w:t xml:space="preserve"> показателей результативности, представленных в Перечне показателей результативности деятельности медицинских организаций, используемых при оплате по подушевому нормативу финансирования на прикрепившихся лиц;</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xml:space="preserve">- Министерством здравоохранения Ульяновской области об исполнении показателей результативности по </w:t>
      </w:r>
      <w:hyperlink w:anchor="P4715">
        <w:r w:rsidRPr="00DC3330">
          <w:rPr>
            <w:rFonts w:ascii="PT Astra Serif" w:hAnsi="PT Astra Serif"/>
            <w:sz w:val="28"/>
            <w:szCs w:val="28"/>
          </w:rPr>
          <w:t>п. 6</w:t>
        </w:r>
      </w:hyperlink>
      <w:r w:rsidRPr="00DC3330">
        <w:rPr>
          <w:rFonts w:ascii="PT Astra Serif" w:hAnsi="PT Astra Serif"/>
          <w:sz w:val="28"/>
          <w:szCs w:val="28"/>
        </w:rPr>
        <w:t xml:space="preserve">, </w:t>
      </w:r>
      <w:hyperlink w:anchor="P4809">
        <w:r w:rsidRPr="00DC3330">
          <w:rPr>
            <w:rFonts w:ascii="PT Astra Serif" w:hAnsi="PT Astra Serif"/>
            <w:sz w:val="28"/>
            <w:szCs w:val="28"/>
          </w:rPr>
          <w:t>17</w:t>
        </w:r>
      </w:hyperlink>
      <w:r w:rsidRPr="00DC3330">
        <w:rPr>
          <w:rFonts w:ascii="PT Astra Serif" w:hAnsi="PT Astra Serif"/>
          <w:sz w:val="28"/>
          <w:szCs w:val="28"/>
        </w:rPr>
        <w:t xml:space="preserve">, </w:t>
      </w:r>
      <w:hyperlink w:anchor="P4861">
        <w:r w:rsidRPr="00DC3330">
          <w:rPr>
            <w:rFonts w:ascii="PT Astra Serif" w:hAnsi="PT Astra Serif"/>
            <w:sz w:val="28"/>
            <w:szCs w:val="28"/>
          </w:rPr>
          <w:t>24</w:t>
        </w:r>
      </w:hyperlink>
      <w:r w:rsidRPr="00DC3330">
        <w:rPr>
          <w:rFonts w:ascii="PT Astra Serif" w:hAnsi="PT Astra Serif"/>
          <w:sz w:val="28"/>
          <w:szCs w:val="28"/>
        </w:rPr>
        <w:t xml:space="preserve">, </w:t>
      </w:r>
      <w:hyperlink w:anchor="P4870">
        <w:r w:rsidRPr="00DC3330">
          <w:rPr>
            <w:rFonts w:ascii="PT Astra Serif" w:hAnsi="PT Astra Serif"/>
            <w:sz w:val="28"/>
            <w:szCs w:val="28"/>
          </w:rPr>
          <w:t>25</w:t>
        </w:r>
      </w:hyperlink>
      <w:r w:rsidRPr="00DC3330">
        <w:rPr>
          <w:rFonts w:ascii="PT Astra Serif" w:hAnsi="PT Astra Serif"/>
          <w:sz w:val="28"/>
          <w:szCs w:val="28"/>
        </w:rPr>
        <w:t xml:space="preserve">, </w:t>
      </w:r>
      <w:hyperlink w:anchor="P4894">
        <w:r w:rsidRPr="00DC3330">
          <w:rPr>
            <w:rFonts w:ascii="PT Astra Serif" w:hAnsi="PT Astra Serif"/>
            <w:sz w:val="28"/>
            <w:szCs w:val="28"/>
          </w:rPr>
          <w:t>28</w:t>
        </w:r>
      </w:hyperlink>
      <w:r w:rsidRPr="00DC3330">
        <w:rPr>
          <w:rFonts w:ascii="PT Astra Serif" w:hAnsi="PT Astra Serif"/>
          <w:sz w:val="28"/>
          <w:szCs w:val="28"/>
        </w:rPr>
        <w:t xml:space="preserve"> показателей результативности, представленных в Перечне показателей результативности деятельности медицинских организаций, используемых при оплате по подушевому нормативу финансирования на прикрепившихся лиц;</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xml:space="preserve">- Территориальным фондом обязательного медицинского страхования Ульяновской области в части фактических показателей за отчетный период по </w:t>
      </w:r>
      <w:hyperlink w:anchor="P4740">
        <w:r w:rsidRPr="00DC3330">
          <w:rPr>
            <w:rFonts w:ascii="PT Astra Serif" w:hAnsi="PT Astra Serif"/>
            <w:sz w:val="28"/>
            <w:szCs w:val="28"/>
          </w:rPr>
          <w:t>пунктам 9</w:t>
        </w:r>
      </w:hyperlink>
      <w:r w:rsidRPr="00DC3330">
        <w:rPr>
          <w:rFonts w:ascii="PT Astra Serif" w:hAnsi="PT Astra Serif"/>
          <w:sz w:val="28"/>
          <w:szCs w:val="28"/>
        </w:rPr>
        <w:t xml:space="preserve">, </w:t>
      </w:r>
      <w:hyperlink w:anchor="P4746">
        <w:r w:rsidRPr="00DC3330">
          <w:rPr>
            <w:rFonts w:ascii="PT Astra Serif" w:hAnsi="PT Astra Serif"/>
            <w:sz w:val="28"/>
            <w:szCs w:val="28"/>
          </w:rPr>
          <w:t>10</w:t>
        </w:r>
      </w:hyperlink>
      <w:r w:rsidRPr="00DC3330">
        <w:rPr>
          <w:rFonts w:ascii="PT Astra Serif" w:hAnsi="PT Astra Serif"/>
          <w:sz w:val="28"/>
          <w:szCs w:val="28"/>
        </w:rPr>
        <w:t xml:space="preserve">, </w:t>
      </w:r>
      <w:hyperlink w:anchor="P4752">
        <w:r w:rsidRPr="00DC3330">
          <w:rPr>
            <w:rFonts w:ascii="PT Astra Serif" w:hAnsi="PT Astra Serif"/>
            <w:sz w:val="28"/>
            <w:szCs w:val="28"/>
          </w:rPr>
          <w:t>11</w:t>
        </w:r>
      </w:hyperlink>
      <w:r w:rsidRPr="00DC3330">
        <w:rPr>
          <w:rFonts w:ascii="PT Astra Serif" w:hAnsi="PT Astra Serif"/>
          <w:sz w:val="28"/>
          <w:szCs w:val="28"/>
        </w:rPr>
        <w:t xml:space="preserve">, </w:t>
      </w:r>
      <w:hyperlink w:anchor="P4815">
        <w:r w:rsidRPr="00DC3330">
          <w:rPr>
            <w:rFonts w:ascii="PT Astra Serif" w:hAnsi="PT Astra Serif"/>
            <w:sz w:val="28"/>
            <w:szCs w:val="28"/>
          </w:rPr>
          <w:t>18</w:t>
        </w:r>
      </w:hyperlink>
      <w:r w:rsidRPr="00DC3330">
        <w:rPr>
          <w:rFonts w:ascii="PT Astra Serif" w:hAnsi="PT Astra Serif"/>
          <w:sz w:val="28"/>
          <w:szCs w:val="28"/>
        </w:rPr>
        <w:t xml:space="preserve">, </w:t>
      </w:r>
      <w:hyperlink w:anchor="P4821">
        <w:r w:rsidRPr="00DC3330">
          <w:rPr>
            <w:rFonts w:ascii="PT Astra Serif" w:hAnsi="PT Astra Serif"/>
            <w:sz w:val="28"/>
            <w:szCs w:val="28"/>
          </w:rPr>
          <w:t>19</w:t>
        </w:r>
      </w:hyperlink>
      <w:r w:rsidRPr="00DC3330">
        <w:rPr>
          <w:rFonts w:ascii="PT Astra Serif" w:hAnsi="PT Astra Serif"/>
          <w:sz w:val="28"/>
          <w:szCs w:val="28"/>
        </w:rPr>
        <w:t xml:space="preserve">, </w:t>
      </w:r>
      <w:hyperlink w:anchor="P4827">
        <w:r w:rsidRPr="00DC3330">
          <w:rPr>
            <w:rFonts w:ascii="PT Astra Serif" w:hAnsi="PT Astra Serif"/>
            <w:sz w:val="28"/>
            <w:szCs w:val="28"/>
          </w:rPr>
          <w:t>20</w:t>
        </w:r>
      </w:hyperlink>
      <w:r w:rsidRPr="00DC3330">
        <w:rPr>
          <w:rFonts w:ascii="PT Astra Serif" w:hAnsi="PT Astra Serif"/>
          <w:sz w:val="28"/>
          <w:szCs w:val="28"/>
        </w:rPr>
        <w:t xml:space="preserve">, </w:t>
      </w:r>
      <w:hyperlink w:anchor="P4833">
        <w:r w:rsidRPr="00DC3330">
          <w:rPr>
            <w:rFonts w:ascii="PT Astra Serif" w:hAnsi="PT Astra Serif"/>
            <w:sz w:val="28"/>
            <w:szCs w:val="28"/>
          </w:rPr>
          <w:t>21</w:t>
        </w:r>
      </w:hyperlink>
      <w:r w:rsidRPr="00DC3330">
        <w:rPr>
          <w:rFonts w:ascii="PT Astra Serif" w:hAnsi="PT Astra Serif"/>
          <w:sz w:val="28"/>
          <w:szCs w:val="28"/>
        </w:rPr>
        <w:t xml:space="preserve">, </w:t>
      </w:r>
      <w:hyperlink w:anchor="P4839">
        <w:r w:rsidRPr="00DC3330">
          <w:rPr>
            <w:rFonts w:ascii="PT Astra Serif" w:hAnsi="PT Astra Serif"/>
            <w:sz w:val="28"/>
            <w:szCs w:val="28"/>
          </w:rPr>
          <w:t>22</w:t>
        </w:r>
      </w:hyperlink>
      <w:r w:rsidRPr="00DC3330">
        <w:rPr>
          <w:rFonts w:ascii="PT Astra Serif" w:hAnsi="PT Astra Serif"/>
          <w:sz w:val="28"/>
          <w:szCs w:val="28"/>
        </w:rPr>
        <w:t xml:space="preserve"> показателей результативности, представленных в Перечне показателей результативности деятельности медицинских организаций, используемых при оплате по подушевому нормативу финансирования на прикрепившихся лиц;</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xml:space="preserve">- Министерством здравоохранения Ульяновской области в части плановых показателей по </w:t>
      </w:r>
      <w:hyperlink w:anchor="P4740">
        <w:r w:rsidRPr="00DC3330">
          <w:rPr>
            <w:rFonts w:ascii="PT Astra Serif" w:hAnsi="PT Astra Serif"/>
            <w:sz w:val="28"/>
            <w:szCs w:val="28"/>
          </w:rPr>
          <w:t>пунктам 9</w:t>
        </w:r>
      </w:hyperlink>
      <w:r w:rsidRPr="00DC3330">
        <w:rPr>
          <w:rFonts w:ascii="PT Astra Serif" w:hAnsi="PT Astra Serif"/>
          <w:sz w:val="28"/>
          <w:szCs w:val="28"/>
        </w:rPr>
        <w:t xml:space="preserve">, </w:t>
      </w:r>
      <w:hyperlink w:anchor="P4746">
        <w:r w:rsidRPr="00DC3330">
          <w:rPr>
            <w:rFonts w:ascii="PT Astra Serif" w:hAnsi="PT Astra Serif"/>
            <w:sz w:val="28"/>
            <w:szCs w:val="28"/>
          </w:rPr>
          <w:t>10</w:t>
        </w:r>
      </w:hyperlink>
      <w:r w:rsidRPr="00DC3330">
        <w:rPr>
          <w:rFonts w:ascii="PT Astra Serif" w:hAnsi="PT Astra Serif"/>
          <w:sz w:val="28"/>
          <w:szCs w:val="28"/>
        </w:rPr>
        <w:t xml:space="preserve">, </w:t>
      </w:r>
      <w:hyperlink w:anchor="P4752">
        <w:r w:rsidRPr="00DC3330">
          <w:rPr>
            <w:rFonts w:ascii="PT Astra Serif" w:hAnsi="PT Astra Serif"/>
            <w:sz w:val="28"/>
            <w:szCs w:val="28"/>
          </w:rPr>
          <w:t>11</w:t>
        </w:r>
      </w:hyperlink>
      <w:r w:rsidRPr="00DC3330">
        <w:rPr>
          <w:rFonts w:ascii="PT Astra Serif" w:hAnsi="PT Astra Serif"/>
          <w:sz w:val="28"/>
          <w:szCs w:val="28"/>
        </w:rPr>
        <w:t xml:space="preserve">, </w:t>
      </w:r>
      <w:hyperlink w:anchor="P4815">
        <w:r w:rsidRPr="00DC3330">
          <w:rPr>
            <w:rFonts w:ascii="PT Astra Serif" w:hAnsi="PT Astra Serif"/>
            <w:sz w:val="28"/>
            <w:szCs w:val="28"/>
          </w:rPr>
          <w:t>18</w:t>
        </w:r>
      </w:hyperlink>
      <w:r w:rsidRPr="00DC3330">
        <w:rPr>
          <w:rFonts w:ascii="PT Astra Serif" w:hAnsi="PT Astra Serif"/>
          <w:sz w:val="28"/>
          <w:szCs w:val="28"/>
        </w:rPr>
        <w:t xml:space="preserve">, </w:t>
      </w:r>
      <w:hyperlink w:anchor="P4821">
        <w:r w:rsidRPr="00DC3330">
          <w:rPr>
            <w:rFonts w:ascii="PT Astra Serif" w:hAnsi="PT Astra Serif"/>
            <w:sz w:val="28"/>
            <w:szCs w:val="28"/>
          </w:rPr>
          <w:t>19</w:t>
        </w:r>
      </w:hyperlink>
      <w:r w:rsidRPr="00DC3330">
        <w:rPr>
          <w:rFonts w:ascii="PT Astra Serif" w:hAnsi="PT Astra Serif"/>
          <w:sz w:val="28"/>
          <w:szCs w:val="28"/>
        </w:rPr>
        <w:t xml:space="preserve">, </w:t>
      </w:r>
      <w:hyperlink w:anchor="P4827">
        <w:r w:rsidRPr="00DC3330">
          <w:rPr>
            <w:rFonts w:ascii="PT Astra Serif" w:hAnsi="PT Astra Serif"/>
            <w:sz w:val="28"/>
            <w:szCs w:val="28"/>
          </w:rPr>
          <w:t>20</w:t>
        </w:r>
      </w:hyperlink>
      <w:r w:rsidRPr="00DC3330">
        <w:rPr>
          <w:rFonts w:ascii="PT Astra Serif" w:hAnsi="PT Astra Serif"/>
          <w:sz w:val="28"/>
          <w:szCs w:val="28"/>
        </w:rPr>
        <w:t xml:space="preserve">, </w:t>
      </w:r>
      <w:hyperlink w:anchor="P4833">
        <w:r w:rsidRPr="00DC3330">
          <w:rPr>
            <w:rFonts w:ascii="PT Astra Serif" w:hAnsi="PT Astra Serif"/>
            <w:sz w:val="28"/>
            <w:szCs w:val="28"/>
          </w:rPr>
          <w:t>21</w:t>
        </w:r>
      </w:hyperlink>
      <w:r w:rsidRPr="00DC3330">
        <w:rPr>
          <w:rFonts w:ascii="PT Astra Serif" w:hAnsi="PT Astra Serif"/>
          <w:sz w:val="28"/>
          <w:szCs w:val="28"/>
        </w:rPr>
        <w:t xml:space="preserve">, </w:t>
      </w:r>
      <w:hyperlink w:anchor="P4839">
        <w:r w:rsidRPr="00DC3330">
          <w:rPr>
            <w:rFonts w:ascii="PT Astra Serif" w:hAnsi="PT Astra Serif"/>
            <w:sz w:val="28"/>
            <w:szCs w:val="28"/>
          </w:rPr>
          <w:t>22</w:t>
        </w:r>
      </w:hyperlink>
      <w:r w:rsidRPr="00DC3330">
        <w:rPr>
          <w:rFonts w:ascii="PT Astra Serif" w:hAnsi="PT Astra Serif"/>
          <w:sz w:val="28"/>
          <w:szCs w:val="28"/>
        </w:rPr>
        <w:t xml:space="preserve"> показателей результативности, представленных в Перечне показателей результативности деятельности медицинских организаций, используемых при оплате по подушевому нормативу финансирования на прикрепившихся лиц;</w:t>
      </w:r>
    </w:p>
    <w:p w:rsidR="006836F3" w:rsidRPr="00DC3330" w:rsidRDefault="006836F3" w:rsidP="006836F3">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Территориальным фондом обязательного медицинского страхования Ульяновской области, об исполнении установленных решением Комиссии по разработке территориальной программы обязательного медицинского страхования объемов предоставления медицинской помощи с профилактической и иными целями (посещений) и обращений в связи с заболеваниями (обращений) за отчетный период.</w:t>
      </w:r>
      <w:proofErr w:type="gramEnd"/>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Решением Комиссии устанавливается:</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общее количество набранных баллов за достижение показателей результативности деятельности медицинской организаций по итогам отчетного периода по каждой медицинской организации, имеющей прикрепившихся к медицинской организации лиц (по итогам каждого квартала);</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распределение медицинских организаций на три группы (I, II, III) с учетом фактического выполнения показателей в соответствии с порядком применения показателей результативности деятельности медицинской организаций (по итогам каждого квартала</w:t>
      </w:r>
      <w:r w:rsidR="007758DA" w:rsidRPr="00DC3330">
        <w:rPr>
          <w:rFonts w:ascii="PT Astra Serif" w:hAnsi="PT Astra Serif"/>
          <w:sz w:val="28"/>
          <w:szCs w:val="28"/>
        </w:rPr>
        <w:t>)</w:t>
      </w:r>
      <w:r w:rsidRPr="00DC3330">
        <w:rPr>
          <w:rFonts w:ascii="PT Astra Serif" w:hAnsi="PT Astra Serif"/>
          <w:sz w:val="28"/>
          <w:szCs w:val="28"/>
        </w:rPr>
        <w:t>;</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xml:space="preserve">- объем средств, используемый при распределении 70 процентов от объема средств на стимулирование медицинских организаций за отчетный период, в </w:t>
      </w:r>
      <w:r w:rsidR="007758DA" w:rsidRPr="00DC3330">
        <w:rPr>
          <w:rFonts w:ascii="PT Astra Serif" w:hAnsi="PT Astra Serif"/>
          <w:sz w:val="28"/>
          <w:szCs w:val="28"/>
        </w:rPr>
        <w:t>расчете на 1 прикрепленное лицо</w:t>
      </w:r>
      <w:r w:rsidRPr="00DC3330">
        <w:rPr>
          <w:rFonts w:ascii="PT Astra Serif" w:hAnsi="PT Astra Serif"/>
          <w:sz w:val="28"/>
          <w:szCs w:val="28"/>
        </w:rPr>
        <w:t>;</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объем средств, используемый при распределении 30 процентов от объема средств на стимулирование медицинских организаций за отчетный период, в расчете на 1 балл;</w:t>
      </w:r>
    </w:p>
    <w:p w:rsidR="006836F3" w:rsidRPr="00DC3330" w:rsidRDefault="006836F3" w:rsidP="006836F3">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понижающие коэффициенты к размеру стимулирующих выплат в зависимости от процента выполнения объемов предоставления медицинской помощи с профилактической и иными целями</w:t>
      </w:r>
      <w:r w:rsidR="007758DA" w:rsidRPr="00DC3330">
        <w:rPr>
          <w:rFonts w:ascii="PT Astra Serif" w:hAnsi="PT Astra Serif"/>
          <w:sz w:val="28"/>
          <w:szCs w:val="28"/>
        </w:rPr>
        <w:t>, а также по поводу заболевания</w:t>
      </w:r>
      <w:r w:rsidRPr="00DC3330">
        <w:rPr>
          <w:rFonts w:ascii="PT Astra Serif" w:hAnsi="PT Astra Serif"/>
          <w:sz w:val="28"/>
          <w:szCs w:val="28"/>
        </w:rPr>
        <w:t>;</w:t>
      </w:r>
      <w:proofErr w:type="gramEnd"/>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общий объем средств, подлежащий направлению каждой медицинской организации за достижение значений показателей результативности;</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объем средств, подлежащий направлению j-той страховой медицинской организацией в i-ую медицинскую организацию, достигшую значения показателей результативности.</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xml:space="preserve">Решение Комиссии </w:t>
      </w:r>
      <w:r w:rsidR="007758DA" w:rsidRPr="00DC3330">
        <w:rPr>
          <w:rFonts w:ascii="PT Astra Serif" w:hAnsi="PT Astra Serif"/>
          <w:sz w:val="28"/>
          <w:szCs w:val="28"/>
        </w:rPr>
        <w:t>размещается в сети Интернет на сайте Территориального фонда обязательного медицинского страхования Ульяновской области</w:t>
      </w:r>
      <w:r w:rsidRPr="00DC3330">
        <w:rPr>
          <w:rFonts w:ascii="PT Astra Serif" w:hAnsi="PT Astra Serif"/>
          <w:sz w:val="28"/>
          <w:szCs w:val="28"/>
        </w:rPr>
        <w:t>.</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На основании решений, принятых Комиссией по разработке ТПОМС, страховые медицинские организации осуществляют расчет размера финансового обеспечения медицинской организации, имеющей прикрепившихся лиц, по подушевому нормативу.</w:t>
      </w:r>
    </w:p>
    <w:p w:rsidR="006836F3" w:rsidRPr="003201A1" w:rsidRDefault="006836F3" w:rsidP="006836F3">
      <w:pPr>
        <w:pStyle w:val="ConsPlusNormal"/>
        <w:jc w:val="both"/>
        <w:rPr>
          <w:rFonts w:ascii="PT Astra Serif" w:hAnsi="PT Astra Serif"/>
          <w:sz w:val="16"/>
          <w:szCs w:val="16"/>
        </w:rPr>
      </w:pPr>
    </w:p>
    <w:p w:rsidR="006836F3" w:rsidRPr="00DC3330" w:rsidRDefault="006836F3" w:rsidP="006836F3">
      <w:pPr>
        <w:pStyle w:val="ConsPlusNormal"/>
        <w:jc w:val="center"/>
        <w:rPr>
          <w:rFonts w:ascii="PT Astra Serif" w:hAnsi="PT Astra Serif"/>
          <w:sz w:val="28"/>
          <w:szCs w:val="28"/>
        </w:rPr>
      </w:pPr>
      <w:r w:rsidRPr="00DC3330">
        <w:rPr>
          <w:rFonts w:ascii="PT Astra Serif" w:hAnsi="PT Astra Serif"/>
          <w:sz w:val="28"/>
          <w:szCs w:val="28"/>
        </w:rPr>
        <w:t>Перечень показателе</w:t>
      </w:r>
      <w:r w:rsidR="00E3571D">
        <w:rPr>
          <w:rFonts w:ascii="PT Astra Serif" w:hAnsi="PT Astra Serif"/>
          <w:sz w:val="28"/>
          <w:szCs w:val="28"/>
        </w:rPr>
        <w:t xml:space="preserve">й результативности деятельности </w:t>
      </w:r>
      <w:r w:rsidRPr="00DC3330">
        <w:rPr>
          <w:rFonts w:ascii="PT Astra Serif" w:hAnsi="PT Astra Serif"/>
          <w:sz w:val="28"/>
          <w:szCs w:val="28"/>
        </w:rPr>
        <w:t>медицинских орган</w:t>
      </w:r>
      <w:r w:rsidR="00E3571D">
        <w:rPr>
          <w:rFonts w:ascii="PT Astra Serif" w:hAnsi="PT Astra Serif"/>
          <w:sz w:val="28"/>
          <w:szCs w:val="28"/>
        </w:rPr>
        <w:t xml:space="preserve">изаций, используемый при оплате </w:t>
      </w:r>
      <w:r w:rsidRPr="00DC3330">
        <w:rPr>
          <w:rFonts w:ascii="PT Astra Serif" w:hAnsi="PT Astra Serif"/>
          <w:sz w:val="28"/>
          <w:szCs w:val="28"/>
        </w:rPr>
        <w:t>по подушевому нормативу финансирования на прикрепивших</w:t>
      </w:r>
      <w:r w:rsidR="00E3571D">
        <w:rPr>
          <w:rFonts w:ascii="PT Astra Serif" w:hAnsi="PT Astra Serif"/>
          <w:sz w:val="28"/>
          <w:szCs w:val="28"/>
        </w:rPr>
        <w:t xml:space="preserve">ся лиц </w:t>
      </w:r>
      <w:r w:rsidRPr="00DC3330">
        <w:rPr>
          <w:rFonts w:ascii="PT Astra Serif" w:hAnsi="PT Astra Serif"/>
          <w:sz w:val="28"/>
          <w:szCs w:val="28"/>
        </w:rPr>
        <w:t xml:space="preserve">и методика </w:t>
      </w:r>
      <w:proofErr w:type="gramStart"/>
      <w:r w:rsidRPr="00DC3330">
        <w:rPr>
          <w:rFonts w:ascii="PT Astra Serif" w:hAnsi="PT Astra Serif"/>
          <w:sz w:val="28"/>
          <w:szCs w:val="28"/>
        </w:rPr>
        <w:t>расчета показателе</w:t>
      </w:r>
      <w:r w:rsidR="00E3571D">
        <w:rPr>
          <w:rFonts w:ascii="PT Astra Serif" w:hAnsi="PT Astra Serif"/>
          <w:sz w:val="28"/>
          <w:szCs w:val="28"/>
        </w:rPr>
        <w:t xml:space="preserve">й результативности деятельности </w:t>
      </w:r>
      <w:r w:rsidRPr="00DC3330">
        <w:rPr>
          <w:rFonts w:ascii="PT Astra Serif" w:hAnsi="PT Astra Serif"/>
          <w:sz w:val="28"/>
          <w:szCs w:val="28"/>
        </w:rPr>
        <w:t>медицинской организации</w:t>
      </w:r>
      <w:proofErr w:type="gramEnd"/>
    </w:p>
    <w:p w:rsidR="006836F3" w:rsidRPr="00DC3330" w:rsidRDefault="006836F3" w:rsidP="006836F3">
      <w:pPr>
        <w:pStyle w:val="ConsPlusNormal"/>
        <w:jc w:val="both"/>
        <w:rPr>
          <w:rFonts w:ascii="PT Astra Serif" w:hAnsi="PT Astra Serif"/>
          <w:sz w:val="28"/>
          <w:szCs w:val="28"/>
        </w:rPr>
      </w:pP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xml:space="preserve">Методика предусматривает разделение </w:t>
      </w:r>
      <w:r w:rsidR="007758DA" w:rsidRPr="00DC3330">
        <w:rPr>
          <w:rFonts w:ascii="PT Astra Serif" w:hAnsi="PT Astra Serif"/>
          <w:sz w:val="28"/>
          <w:szCs w:val="28"/>
        </w:rPr>
        <w:t xml:space="preserve">показателей результативности на </w:t>
      </w:r>
      <w:r w:rsidRPr="00DC3330">
        <w:rPr>
          <w:rFonts w:ascii="PT Astra Serif" w:hAnsi="PT Astra Serif"/>
          <w:sz w:val="28"/>
          <w:szCs w:val="28"/>
        </w:rPr>
        <w:t>блоки отражающие результативность оказания медицинской помощи разным категориям населения (взрослому населению, детскому населению, акушерско-гинекологической помощи женщинам) в амбулаторных условиях.</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Каждый показатель, включенный в блок, оценивается в баллах, которые суммируются. Установлена максимально возможная сумма баллов по каждому блоку, которая составляет:</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- 25 баллов для показателей блока 1;</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- 10 баллов для показателей блока 2;</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- 6 баллов для показателей блока 3.</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В зависимости от результатов деятельности медицинской организации по каждому показателю определяется балл в диапазоне от 0 до 3 баллов.</w:t>
      </w: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В случае, когда группа показателей одного из блоков показателей результативности неприменима для соответствующей медицинской организации и (или) отчетного периода, суммарный максимальный балл и итоговый коэффициент для соответствующей медицинской организации рассчитывается без учета этой группы показателей.</w:t>
      </w:r>
    </w:p>
    <w:p w:rsidR="006836F3" w:rsidRPr="00E3571D" w:rsidRDefault="006836F3" w:rsidP="006836F3">
      <w:pPr>
        <w:pStyle w:val="ConsPlusNormal"/>
        <w:jc w:val="both"/>
        <w:rPr>
          <w:rFonts w:ascii="PT Astra Serif" w:hAnsi="PT Astra Serif"/>
          <w:sz w:val="16"/>
          <w:szCs w:val="16"/>
        </w:rPr>
      </w:pPr>
    </w:p>
    <w:p w:rsidR="006836F3" w:rsidRPr="00DC3330" w:rsidRDefault="006836F3" w:rsidP="006836F3">
      <w:pPr>
        <w:pStyle w:val="ConsPlusNormal"/>
        <w:jc w:val="center"/>
        <w:rPr>
          <w:rFonts w:ascii="PT Astra Serif" w:hAnsi="PT Astra Serif"/>
          <w:sz w:val="28"/>
          <w:szCs w:val="28"/>
        </w:rPr>
      </w:pPr>
      <w:r w:rsidRPr="00DC3330">
        <w:rPr>
          <w:rFonts w:ascii="PT Astra Serif" w:hAnsi="PT Astra Serif"/>
          <w:sz w:val="28"/>
          <w:szCs w:val="28"/>
        </w:rPr>
        <w:t>Показа</w:t>
      </w:r>
      <w:r w:rsidR="00E3571D">
        <w:rPr>
          <w:rFonts w:ascii="PT Astra Serif" w:hAnsi="PT Astra Serif"/>
          <w:sz w:val="28"/>
          <w:szCs w:val="28"/>
        </w:rPr>
        <w:t xml:space="preserve">тели результативности и подходы </w:t>
      </w:r>
      <w:r w:rsidRPr="00DC3330">
        <w:rPr>
          <w:rFonts w:ascii="PT Astra Serif" w:hAnsi="PT Astra Serif"/>
          <w:sz w:val="28"/>
          <w:szCs w:val="28"/>
        </w:rPr>
        <w:t>к балльной оценке результатов</w:t>
      </w:r>
    </w:p>
    <w:p w:rsidR="006836F3" w:rsidRPr="00DC3330" w:rsidRDefault="006836F3" w:rsidP="006836F3">
      <w:pPr>
        <w:pStyle w:val="ConsPlusNormal"/>
        <w:jc w:val="both"/>
        <w:rPr>
          <w:rFonts w:ascii="PT Astra Serif" w:hAnsi="PT Astra Serif"/>
          <w:sz w:val="28"/>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64"/>
        <w:gridCol w:w="1984"/>
        <w:gridCol w:w="2778"/>
        <w:gridCol w:w="9"/>
        <w:gridCol w:w="898"/>
        <w:gridCol w:w="9"/>
      </w:tblGrid>
      <w:tr w:rsidR="006836F3" w:rsidRPr="00DC3330" w:rsidTr="007758DA">
        <w:trPr>
          <w:gridAfter w:val="1"/>
          <w:wAfter w:w="9" w:type="dxa"/>
        </w:trPr>
        <w:tc>
          <w:tcPr>
            <w:tcW w:w="567" w:type="dxa"/>
          </w:tcPr>
          <w:p w:rsidR="006836F3" w:rsidRPr="00DC3330" w:rsidRDefault="007758DA" w:rsidP="00DC3330">
            <w:pPr>
              <w:pStyle w:val="ConsPlusNormal"/>
              <w:jc w:val="center"/>
              <w:rPr>
                <w:rFonts w:ascii="PT Astra Serif" w:hAnsi="PT Astra Serif"/>
                <w:sz w:val="24"/>
                <w:szCs w:val="24"/>
              </w:rPr>
            </w:pPr>
            <w:r w:rsidRPr="00DC3330">
              <w:rPr>
                <w:rFonts w:ascii="PT Astra Serif" w:hAnsi="PT Astra Serif"/>
                <w:sz w:val="24"/>
                <w:szCs w:val="24"/>
              </w:rPr>
              <w:t>№</w:t>
            </w:r>
          </w:p>
        </w:tc>
        <w:tc>
          <w:tcPr>
            <w:tcW w:w="3464" w:type="dxa"/>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Наименование показателя</w:t>
            </w:r>
          </w:p>
        </w:tc>
        <w:tc>
          <w:tcPr>
            <w:tcW w:w="1984" w:type="dxa"/>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Предположительный результат</w:t>
            </w:r>
          </w:p>
        </w:tc>
        <w:tc>
          <w:tcPr>
            <w:tcW w:w="2778" w:type="dxa"/>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 xml:space="preserve">Индикаторы выполнения показателя </w:t>
            </w:r>
            <w:hyperlink w:anchor="P4904">
              <w:r w:rsidRPr="00DC3330">
                <w:rPr>
                  <w:rFonts w:ascii="PT Astra Serif" w:hAnsi="PT Astra Serif"/>
                  <w:sz w:val="24"/>
                  <w:szCs w:val="24"/>
                </w:rPr>
                <w:t>&lt;***&gt;</w:t>
              </w:r>
            </w:hyperlink>
          </w:p>
        </w:tc>
        <w:tc>
          <w:tcPr>
            <w:tcW w:w="907" w:type="dxa"/>
            <w:gridSpan w:val="2"/>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 xml:space="preserve">Макс. балл </w:t>
            </w:r>
            <w:hyperlink w:anchor="P4903">
              <w:r w:rsidRPr="00DC3330">
                <w:rPr>
                  <w:rFonts w:ascii="PT Astra Serif" w:hAnsi="PT Astra Serif"/>
                  <w:sz w:val="24"/>
                  <w:szCs w:val="24"/>
                </w:rPr>
                <w:t>&lt;**&gt;</w:t>
              </w:r>
            </w:hyperlink>
          </w:p>
        </w:tc>
      </w:tr>
      <w:tr w:rsidR="006836F3" w:rsidRPr="00DC3330" w:rsidTr="007758DA">
        <w:tc>
          <w:tcPr>
            <w:tcW w:w="8802" w:type="dxa"/>
            <w:gridSpan w:val="5"/>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Блок 1. Взрослое население (в возрасте 18 лет и старше)</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25</w:t>
            </w:r>
          </w:p>
        </w:tc>
      </w:tr>
      <w:tr w:rsidR="006836F3" w:rsidRPr="00DC3330" w:rsidTr="007758DA">
        <w:tc>
          <w:tcPr>
            <w:tcW w:w="9709" w:type="dxa"/>
            <w:gridSpan w:val="7"/>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профилактических мероприятий</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0" w:name="P4670"/>
            <w:bookmarkEnd w:id="0"/>
            <w:r w:rsidRPr="00DC3330">
              <w:rPr>
                <w:rFonts w:ascii="PT Astra Serif" w:hAnsi="PT Astra Serif"/>
                <w:sz w:val="24"/>
                <w:szCs w:val="24"/>
              </w:rPr>
              <w:t>1</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врачебных посещений с профилактической целью за период, от общего числа посещений за период (включая посещения на дому).</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3%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3%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7%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 xml:space="preserve">Значение показателя в текущем периоде выше среднего значения по субъекту Российской Федерации </w:t>
            </w:r>
            <w:hyperlink w:anchor="P4905">
              <w:r w:rsidRPr="00DC3330">
                <w:rPr>
                  <w:rFonts w:ascii="PT Astra Serif" w:hAnsi="PT Astra Serif"/>
                  <w:sz w:val="24"/>
                  <w:szCs w:val="24"/>
                </w:rPr>
                <w:t>&lt;****&gt;</w:t>
              </w:r>
            </w:hyperlink>
            <w:r w:rsidRPr="00DC3330">
              <w:rPr>
                <w:rFonts w:ascii="PT Astra Serif" w:hAnsi="PT Astra Serif"/>
                <w:sz w:val="24"/>
                <w:szCs w:val="24"/>
              </w:rPr>
              <w:t xml:space="preserve"> в текущем периоде (далее - выше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 текущем периоде достигнуто максимально возможное значение показателя (далее - максимально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 w:name="P4679"/>
            <w:bookmarkEnd w:id="1"/>
            <w:r w:rsidRPr="00DC3330">
              <w:rPr>
                <w:rFonts w:ascii="PT Astra Serif" w:hAnsi="PT Astra Serif"/>
                <w:sz w:val="24"/>
                <w:szCs w:val="24"/>
              </w:rPr>
              <w:t>2</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5%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10%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- 2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 w:name="P4688"/>
            <w:bookmarkEnd w:id="2"/>
            <w:r w:rsidRPr="00DC3330">
              <w:rPr>
                <w:rFonts w:ascii="PT Astra Serif" w:hAnsi="PT Astra Serif"/>
                <w:sz w:val="24"/>
                <w:szCs w:val="24"/>
              </w:rPr>
              <w:t>3</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злокачественное новообразование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3" w:name="P4697"/>
            <w:bookmarkEnd w:id="3"/>
            <w:r w:rsidRPr="00DC3330">
              <w:rPr>
                <w:rFonts w:ascii="PT Astra Serif" w:hAnsi="PT Astra Serif"/>
                <w:sz w:val="24"/>
                <w:szCs w:val="24"/>
              </w:rPr>
              <w:t>4</w:t>
            </w:r>
          </w:p>
        </w:tc>
        <w:tc>
          <w:tcPr>
            <w:tcW w:w="3464" w:type="dxa"/>
            <w:vAlign w:val="center"/>
          </w:tcPr>
          <w:p w:rsidR="006836F3" w:rsidRPr="00DC3330" w:rsidRDefault="006836F3" w:rsidP="00DC3330">
            <w:pPr>
              <w:pStyle w:val="ConsPlusNormal"/>
              <w:jc w:val="both"/>
              <w:rPr>
                <w:rFonts w:ascii="PT Astra Serif" w:hAnsi="PT Astra Serif"/>
                <w:sz w:val="24"/>
                <w:szCs w:val="24"/>
              </w:rPr>
            </w:pPr>
            <w:proofErr w:type="gramStart"/>
            <w:r w:rsidRPr="00DC3330">
              <w:rPr>
                <w:rFonts w:ascii="PT Astra Serif" w:hAnsi="PT Astra Serif"/>
                <w:sz w:val="24"/>
                <w:szCs w:val="24"/>
              </w:rPr>
              <w:t>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roofErr w:type="gramEnd"/>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4" w:name="P4706"/>
            <w:bookmarkEnd w:id="4"/>
            <w:r w:rsidRPr="00DC3330">
              <w:rPr>
                <w:rFonts w:ascii="PT Astra Serif" w:hAnsi="PT Astra Serif"/>
                <w:sz w:val="24"/>
                <w:szCs w:val="24"/>
              </w:rPr>
              <w:t>5</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сахарный диабет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5" w:name="P4715"/>
            <w:bookmarkEnd w:id="5"/>
            <w:r w:rsidRPr="00DC3330">
              <w:rPr>
                <w:rFonts w:ascii="PT Astra Serif" w:hAnsi="PT Astra Serif"/>
                <w:sz w:val="24"/>
                <w:szCs w:val="24"/>
              </w:rPr>
              <w:t>6</w:t>
            </w:r>
          </w:p>
        </w:tc>
        <w:tc>
          <w:tcPr>
            <w:tcW w:w="3464" w:type="dxa"/>
            <w:vAlign w:val="center"/>
          </w:tcPr>
          <w:p w:rsidR="006836F3" w:rsidRPr="00DC3330" w:rsidRDefault="006836F3" w:rsidP="00DC3330">
            <w:pPr>
              <w:pStyle w:val="ConsPlusNormal"/>
              <w:jc w:val="both"/>
              <w:rPr>
                <w:rFonts w:ascii="PT Astra Serif" w:hAnsi="PT Astra Serif"/>
                <w:sz w:val="24"/>
                <w:szCs w:val="24"/>
              </w:rPr>
            </w:pPr>
            <w:proofErr w:type="gramStart"/>
            <w:r w:rsidRPr="00DC3330">
              <w:rPr>
                <w:rFonts w:ascii="PT Astra Serif" w:hAnsi="PT Astra Serif"/>
                <w:sz w:val="24"/>
                <w:szCs w:val="24"/>
              </w:rPr>
              <w:t>Выполнение плана вакцинации взрослых граждан против новой коронавирусной инфекции (COVID-19) по эпидемиологическим показаниям за период).</w:t>
            </w:r>
            <w:proofErr w:type="gramEnd"/>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плана или более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r>
      <w:tr w:rsidR="006836F3" w:rsidRPr="00DC3330" w:rsidTr="007758DA">
        <w:tc>
          <w:tcPr>
            <w:tcW w:w="9709" w:type="dxa"/>
            <w:gridSpan w:val="7"/>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диспансерного наблюдения</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6" w:name="P4722"/>
            <w:bookmarkEnd w:id="6"/>
            <w:r w:rsidRPr="00DC3330">
              <w:rPr>
                <w:rFonts w:ascii="PT Astra Serif" w:hAnsi="PT Astra Serif"/>
                <w:sz w:val="24"/>
                <w:szCs w:val="24"/>
              </w:rPr>
              <w:t>7</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с болезнями системы кровообращения </w:t>
            </w:r>
            <w:hyperlink w:anchor="P4902">
              <w:r w:rsidRPr="00DC3330">
                <w:rPr>
                  <w:rFonts w:ascii="PT Astra Serif" w:hAnsi="PT Astra Serif"/>
                  <w:sz w:val="24"/>
                  <w:szCs w:val="24"/>
                </w:rPr>
                <w:t>&lt;*&gt;</w:t>
              </w:r>
            </w:hyperlink>
            <w:r w:rsidRPr="00DC3330">
              <w:rPr>
                <w:rFonts w:ascii="PT Astra Serif" w:hAnsi="PT Astra Serif"/>
                <w:sz w:val="24"/>
                <w:szCs w:val="24"/>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4902">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3%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3%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7%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- 2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7" w:name="P4731"/>
            <w:bookmarkEnd w:id="7"/>
            <w:r w:rsidRPr="00DC3330">
              <w:rPr>
                <w:rFonts w:ascii="PT Astra Serif" w:hAnsi="PT Astra Serif"/>
                <w:sz w:val="24"/>
                <w:szCs w:val="24"/>
              </w:rPr>
              <w:t>8</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Число взрослых пациентов с болезнями системы кровообращения </w:t>
            </w:r>
            <w:hyperlink w:anchor="P4902">
              <w:r w:rsidRPr="00DC3330">
                <w:rPr>
                  <w:rFonts w:ascii="PT Astra Serif" w:hAnsi="PT Astra Serif"/>
                  <w:sz w:val="24"/>
                  <w:szCs w:val="24"/>
                </w:rPr>
                <w:t>&lt;*&gt;</w:t>
              </w:r>
            </w:hyperlink>
            <w:r w:rsidRPr="00DC3330">
              <w:rPr>
                <w:rFonts w:ascii="PT Astra Serif" w:hAnsi="PT Astra Serif"/>
                <w:sz w:val="24"/>
                <w:szCs w:val="24"/>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4902">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показателя за период по отношению к показателю в предыдущем периоде</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 xml:space="preserve">Значение показателя в текущем периоде ниже среднего значения по субъекту Российской Федерации </w:t>
            </w:r>
            <w:hyperlink w:anchor="P4905">
              <w:r w:rsidRPr="00DC3330">
                <w:rPr>
                  <w:rFonts w:ascii="PT Astra Serif" w:hAnsi="PT Astra Serif"/>
                  <w:sz w:val="24"/>
                  <w:szCs w:val="24"/>
                </w:rPr>
                <w:t>&lt;****&gt;</w:t>
              </w:r>
            </w:hyperlink>
            <w:r w:rsidRPr="00DC3330">
              <w:rPr>
                <w:rFonts w:ascii="PT Astra Serif" w:hAnsi="PT Astra Serif"/>
                <w:sz w:val="24"/>
                <w:szCs w:val="24"/>
              </w:rPr>
              <w:t xml:space="preserve"> в текущем периоде (далее - ниже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 текущем периоде достигнуто минимально возможное значение показателя (далее - минимально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8" w:name="P4740"/>
            <w:bookmarkEnd w:id="8"/>
            <w:r w:rsidRPr="00DC3330">
              <w:rPr>
                <w:rFonts w:ascii="PT Astra Serif" w:hAnsi="PT Astra Serif"/>
                <w:sz w:val="24"/>
                <w:szCs w:val="24"/>
              </w:rPr>
              <w:t>9</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болезни системы кровообращения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плана или более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9" w:name="P4746"/>
            <w:bookmarkEnd w:id="9"/>
            <w:r w:rsidRPr="00DC3330">
              <w:rPr>
                <w:rFonts w:ascii="PT Astra Serif" w:hAnsi="PT Astra Serif"/>
                <w:sz w:val="24"/>
                <w:szCs w:val="24"/>
              </w:rPr>
              <w:t>10</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хроническая обструктивная болезнь легких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плана или более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0" w:name="P4752"/>
            <w:bookmarkEnd w:id="10"/>
            <w:r w:rsidRPr="00DC3330">
              <w:rPr>
                <w:rFonts w:ascii="PT Astra Serif" w:hAnsi="PT Astra Serif"/>
                <w:sz w:val="24"/>
                <w:szCs w:val="24"/>
              </w:rPr>
              <w:t>11</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сахарный диабет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плана или более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1" w:name="P4758"/>
            <w:bookmarkEnd w:id="11"/>
            <w:r w:rsidRPr="00DC3330">
              <w:rPr>
                <w:rFonts w:ascii="PT Astra Serif" w:hAnsi="PT Astra Serif"/>
                <w:sz w:val="24"/>
                <w:szCs w:val="24"/>
              </w:rPr>
              <w:t>12</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показателя за период по отношению к показателю в предыдущем периоде</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Ниже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Минимально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2" w:name="P4767"/>
            <w:bookmarkEnd w:id="12"/>
            <w:r w:rsidRPr="00DC3330">
              <w:rPr>
                <w:rFonts w:ascii="PT Astra Serif" w:hAnsi="PT Astra Serif"/>
                <w:sz w:val="24"/>
                <w:szCs w:val="24"/>
              </w:rPr>
              <w:t>13</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взрослых пациентов, повторно госпитализированных за период по причине заболеваний </w:t>
            </w:r>
            <w:proofErr w:type="gramStart"/>
            <w:r w:rsidRPr="00DC3330">
              <w:rPr>
                <w:rFonts w:ascii="PT Astra Serif" w:hAnsi="PT Astra Serif"/>
                <w:sz w:val="24"/>
                <w:szCs w:val="24"/>
              </w:rPr>
              <w:t>сердечно-сосудистой</w:t>
            </w:r>
            <w:proofErr w:type="gramEnd"/>
            <w:r w:rsidRPr="00DC3330">
              <w:rPr>
                <w:rFonts w:ascii="PT Astra Serif" w:hAnsi="PT Astra Serif"/>
                <w:sz w:val="24"/>
                <w:szCs w:val="24"/>
              </w:rPr>
              <w:t xml:space="preserve">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показателя за период по отношению к показателю в предыдущем периоде</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&lt; 3%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3%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7%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Ниже среднего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Минимально возможное значение - 2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3" w:name="P4776"/>
            <w:bookmarkEnd w:id="13"/>
            <w:r w:rsidRPr="00DC3330">
              <w:rPr>
                <w:rFonts w:ascii="PT Astra Serif" w:hAnsi="PT Astra Serif"/>
                <w:sz w:val="24"/>
                <w:szCs w:val="24"/>
              </w:rPr>
              <w:t>14</w:t>
            </w:r>
          </w:p>
        </w:tc>
        <w:tc>
          <w:tcPr>
            <w:tcW w:w="3464" w:type="dxa"/>
            <w:vAlign w:val="center"/>
          </w:tcPr>
          <w:p w:rsidR="006836F3" w:rsidRPr="00DC3330" w:rsidRDefault="006836F3" w:rsidP="00DC3330">
            <w:pPr>
              <w:pStyle w:val="ConsPlusNormal"/>
              <w:jc w:val="both"/>
              <w:rPr>
                <w:rFonts w:ascii="PT Astra Serif" w:hAnsi="PT Astra Serif"/>
                <w:sz w:val="24"/>
                <w:szCs w:val="24"/>
              </w:rPr>
            </w:pPr>
            <w:proofErr w:type="gramStart"/>
            <w:r w:rsidRPr="00DC3330">
              <w:rPr>
                <w:rFonts w:ascii="PT Astra Serif" w:hAnsi="PT Astra Serif"/>
                <w:sz w:val="24"/>
                <w:szCs w:val="24"/>
              </w:rPr>
              <w:t>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roofErr w:type="gramEnd"/>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показателя за период по отношению к показателю в предыдущем периоде</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Ниже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Минимально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c>
          <w:tcPr>
            <w:tcW w:w="9709" w:type="dxa"/>
            <w:gridSpan w:val="7"/>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смертности</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4" w:name="P4786"/>
            <w:bookmarkEnd w:id="14"/>
            <w:r w:rsidRPr="00DC3330">
              <w:rPr>
                <w:rFonts w:ascii="PT Astra Serif" w:hAnsi="PT Astra Serif"/>
                <w:sz w:val="24"/>
                <w:szCs w:val="24"/>
              </w:rPr>
              <w:t>15</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Смертность прикрепленного населения в возрасте от 30 до 69 лет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показателя за период по отношению к показателю в предыдущем периоде (среднее значение коэффициента смертности за 2019, 2020, 2021 годы)</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Увеличение показателя смертности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Без динамики или уменьшение &lt; 2%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от 2 до 5%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от 5 до 10%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10% - 3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Ниже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Минимально возможное значение - 3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3</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5" w:name="P4797"/>
            <w:bookmarkEnd w:id="15"/>
            <w:r w:rsidRPr="00DC3330">
              <w:rPr>
                <w:rFonts w:ascii="PT Astra Serif" w:hAnsi="PT Astra Serif"/>
                <w:sz w:val="24"/>
                <w:szCs w:val="24"/>
              </w:rPr>
              <w:t>16</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показателя за период по отношению к показателю в предыдущем периоде</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&lt; 3%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3% - 1,5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7% - 3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Ниже среднего - 1,5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Минимально возможное значение - 3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3</w:t>
            </w:r>
          </w:p>
        </w:tc>
      </w:tr>
      <w:tr w:rsidR="006836F3" w:rsidRPr="00DC3330" w:rsidTr="007758DA">
        <w:tc>
          <w:tcPr>
            <w:tcW w:w="8802" w:type="dxa"/>
            <w:gridSpan w:val="5"/>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Блок 2. Детское население (от 0 до 17 лет включительно)</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w:t>
            </w:r>
          </w:p>
        </w:tc>
      </w:tr>
      <w:tr w:rsidR="006836F3" w:rsidRPr="00DC3330" w:rsidTr="007758DA">
        <w:tc>
          <w:tcPr>
            <w:tcW w:w="9709" w:type="dxa"/>
            <w:gridSpan w:val="7"/>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профилактических мероприятий</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6" w:name="P4809"/>
            <w:bookmarkEnd w:id="16"/>
            <w:r w:rsidRPr="00DC3330">
              <w:rPr>
                <w:rFonts w:ascii="PT Astra Serif" w:hAnsi="PT Astra Serif"/>
                <w:sz w:val="24"/>
                <w:szCs w:val="24"/>
              </w:rPr>
              <w:t>17</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Охват вакцинацией детей в рамках Национального календаря прививок.</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плана или более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7" w:name="P4815"/>
            <w:bookmarkEnd w:id="17"/>
            <w:r w:rsidRPr="00DC3330">
              <w:rPr>
                <w:rFonts w:ascii="PT Astra Serif" w:hAnsi="PT Astra Serif"/>
                <w:sz w:val="24"/>
                <w:szCs w:val="24"/>
              </w:rPr>
              <w:t>18</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костно-мышечной системы и соединительной ткани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от числа подлежащих диспансерному наблюдению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8" w:name="P4821"/>
            <w:bookmarkEnd w:id="18"/>
            <w:r w:rsidRPr="00DC3330">
              <w:rPr>
                <w:rFonts w:ascii="PT Astra Serif" w:hAnsi="PT Astra Serif"/>
                <w:sz w:val="24"/>
                <w:szCs w:val="24"/>
              </w:rPr>
              <w:t>19</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глаза и его придаточного аппарата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от числа подлежащих диспансерному наблюдению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19" w:name="P4827"/>
            <w:bookmarkEnd w:id="19"/>
            <w:r w:rsidRPr="00DC3330">
              <w:rPr>
                <w:rFonts w:ascii="PT Astra Serif" w:hAnsi="PT Astra Serif"/>
                <w:sz w:val="24"/>
                <w:szCs w:val="24"/>
              </w:rPr>
              <w:t>20</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органов пищеварения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органов пищеварения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от числа подлежащих диспансерному наблюдению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0" w:name="P4833"/>
            <w:bookmarkEnd w:id="20"/>
            <w:r w:rsidRPr="00DC3330">
              <w:rPr>
                <w:rFonts w:ascii="PT Astra Serif" w:hAnsi="PT Astra Serif"/>
                <w:sz w:val="24"/>
                <w:szCs w:val="24"/>
              </w:rPr>
              <w:t>21</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системы кровообращения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от числа подлежащих диспансерному наблюдению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1" w:name="P4839"/>
            <w:bookmarkEnd w:id="21"/>
            <w:r w:rsidRPr="00DC3330">
              <w:rPr>
                <w:rFonts w:ascii="PT Astra Serif" w:hAnsi="PT Astra Serif"/>
                <w:sz w:val="24"/>
                <w:szCs w:val="24"/>
              </w:rPr>
              <w:t>22</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xml:space="preserve">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эндокринной системы, расстройства питания и нарушения обмена веществ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от числа подлежащих диспансерному наблюдению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c>
          <w:tcPr>
            <w:tcW w:w="9709" w:type="dxa"/>
            <w:gridSpan w:val="7"/>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смертности</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2" w:name="P4847"/>
            <w:bookmarkEnd w:id="22"/>
            <w:r w:rsidRPr="00DC3330">
              <w:rPr>
                <w:rFonts w:ascii="PT Astra Serif" w:hAnsi="PT Astra Serif"/>
                <w:sz w:val="24"/>
                <w:szCs w:val="24"/>
              </w:rPr>
              <w:t>23</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Смертность детей в возрасте 0 - 17 лет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показателя за период по отношению к показателю в предыдущем периоде</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Увеличение показателя смертности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Без динамики или уменьшение до 2%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от 2 до 5%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от 5 до 10% - 2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Уменьшение &gt;= 10% - 3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Ниже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Минимально возможное значение - 3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3</w:t>
            </w:r>
          </w:p>
        </w:tc>
      </w:tr>
      <w:tr w:rsidR="006836F3" w:rsidRPr="00DC3330" w:rsidTr="007758DA">
        <w:tc>
          <w:tcPr>
            <w:tcW w:w="8802" w:type="dxa"/>
            <w:gridSpan w:val="5"/>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Блок 3. Оказание акушерско-гинекологической помощи</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6</w:t>
            </w:r>
          </w:p>
        </w:tc>
      </w:tr>
      <w:tr w:rsidR="006836F3" w:rsidRPr="00DC3330" w:rsidTr="007758DA">
        <w:tc>
          <w:tcPr>
            <w:tcW w:w="9709" w:type="dxa"/>
            <w:gridSpan w:val="7"/>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профилактических мероприятий</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3" w:name="P4861"/>
            <w:bookmarkEnd w:id="23"/>
            <w:r w:rsidRPr="00DC3330">
              <w:rPr>
                <w:rFonts w:ascii="PT Astra Serif" w:hAnsi="PT Astra Serif"/>
                <w:sz w:val="24"/>
                <w:szCs w:val="24"/>
              </w:rPr>
              <w:t>24</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4" w:name="P4870"/>
            <w:bookmarkEnd w:id="24"/>
            <w:r w:rsidRPr="00DC3330">
              <w:rPr>
                <w:rFonts w:ascii="PT Astra Serif" w:hAnsi="PT Astra Serif"/>
                <w:sz w:val="24"/>
                <w:szCs w:val="24"/>
              </w:rPr>
              <w:t>25</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беременных женщин, вакцинированных против новой коронавирусной инфекции (COVID-19), за период, от числа женщин, состоящих на учете по беременности и родам на начало периода.</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плана или более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5" w:name="P4876"/>
            <w:bookmarkEnd w:id="25"/>
            <w:r w:rsidRPr="00DC3330">
              <w:rPr>
                <w:rFonts w:ascii="PT Astra Serif" w:hAnsi="PT Astra Serif"/>
                <w:sz w:val="24"/>
                <w:szCs w:val="24"/>
              </w:rPr>
              <w:t>26</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6" w:name="P4885"/>
            <w:bookmarkEnd w:id="26"/>
            <w:r w:rsidRPr="00DC3330">
              <w:rPr>
                <w:rFonts w:ascii="PT Astra Serif" w:hAnsi="PT Astra Serif"/>
                <w:sz w:val="24"/>
                <w:szCs w:val="24"/>
              </w:rPr>
              <w:t>27</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показателя за период по отношению к показателю за предыдущий период</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&lt; 5% - 0 баллов;</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5%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Прирост &gt;= 10%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Максимально возможное значение - 1 балл</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r>
      <w:tr w:rsidR="006836F3" w:rsidRPr="00DC3330" w:rsidTr="007758DA">
        <w:trPr>
          <w:gridAfter w:val="1"/>
          <w:wAfter w:w="9" w:type="dxa"/>
        </w:trPr>
        <w:tc>
          <w:tcPr>
            <w:tcW w:w="567" w:type="dxa"/>
            <w:vAlign w:val="center"/>
          </w:tcPr>
          <w:p w:rsidR="006836F3" w:rsidRPr="00DC3330" w:rsidRDefault="006836F3" w:rsidP="00DC3330">
            <w:pPr>
              <w:pStyle w:val="ConsPlusNormal"/>
              <w:jc w:val="center"/>
              <w:rPr>
                <w:rFonts w:ascii="PT Astra Serif" w:hAnsi="PT Astra Serif"/>
                <w:sz w:val="24"/>
                <w:szCs w:val="24"/>
              </w:rPr>
            </w:pPr>
            <w:bookmarkStart w:id="27" w:name="P4894"/>
            <w:bookmarkEnd w:id="27"/>
            <w:r w:rsidRPr="00DC3330">
              <w:rPr>
                <w:rFonts w:ascii="PT Astra Serif" w:hAnsi="PT Astra Serif"/>
                <w:sz w:val="24"/>
                <w:szCs w:val="24"/>
              </w:rPr>
              <w:t>28</w:t>
            </w:r>
          </w:p>
        </w:tc>
        <w:tc>
          <w:tcPr>
            <w:tcW w:w="3464" w:type="dxa"/>
            <w:vAlign w:val="center"/>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198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Достижение планового показателя</w:t>
            </w:r>
          </w:p>
        </w:tc>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100% плана или более - 1 балл;</w:t>
            </w:r>
          </w:p>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Выше среднего - 0,5 балла</w:t>
            </w:r>
          </w:p>
        </w:tc>
        <w:tc>
          <w:tcPr>
            <w:tcW w:w="907" w:type="dxa"/>
            <w:gridSpan w:val="2"/>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r>
    </w:tbl>
    <w:p w:rsidR="006836F3" w:rsidRPr="00DC3330" w:rsidRDefault="006836F3" w:rsidP="006836F3">
      <w:pPr>
        <w:pStyle w:val="ConsPlusNormal"/>
        <w:ind w:firstLine="540"/>
        <w:jc w:val="both"/>
        <w:rPr>
          <w:rFonts w:ascii="PT Astra Serif" w:hAnsi="PT Astra Serif"/>
          <w:szCs w:val="20"/>
        </w:rPr>
      </w:pPr>
      <w:r w:rsidRPr="00DC3330">
        <w:rPr>
          <w:rFonts w:ascii="PT Astra Serif" w:hAnsi="PT Astra Serif"/>
          <w:szCs w:val="20"/>
        </w:rPr>
        <w:t>--------------------------------</w:t>
      </w:r>
    </w:p>
    <w:p w:rsidR="006836F3" w:rsidRPr="00DC3330" w:rsidRDefault="006836F3" w:rsidP="007C43B9">
      <w:pPr>
        <w:pStyle w:val="ConsPlusNormal"/>
        <w:ind w:firstLine="539"/>
        <w:jc w:val="both"/>
        <w:rPr>
          <w:rFonts w:ascii="PT Astra Serif" w:hAnsi="PT Astra Serif"/>
          <w:szCs w:val="20"/>
        </w:rPr>
      </w:pPr>
      <w:bookmarkStart w:id="28" w:name="P4902"/>
      <w:bookmarkEnd w:id="28"/>
      <w:r w:rsidRPr="00DC3330">
        <w:rPr>
          <w:rFonts w:ascii="PT Astra Serif" w:hAnsi="PT Astra Serif"/>
          <w:szCs w:val="20"/>
        </w:rPr>
        <w:t>&lt;*&gt; По набору кодов Международной статистической классификацией болезней и проблем, связанных со здоровьем, десятого пересмотра (МКБ-10).</w:t>
      </w:r>
    </w:p>
    <w:p w:rsidR="006836F3" w:rsidRPr="00DC3330" w:rsidRDefault="006836F3" w:rsidP="007C43B9">
      <w:pPr>
        <w:pStyle w:val="ConsPlusNormal"/>
        <w:ind w:firstLine="539"/>
        <w:jc w:val="both"/>
        <w:rPr>
          <w:rFonts w:ascii="PT Astra Serif" w:hAnsi="PT Astra Serif"/>
          <w:szCs w:val="20"/>
        </w:rPr>
      </w:pPr>
      <w:bookmarkStart w:id="29" w:name="P4903"/>
      <w:bookmarkEnd w:id="29"/>
      <w:r w:rsidRPr="00DC3330">
        <w:rPr>
          <w:rFonts w:ascii="PT Astra Serif" w:hAnsi="PT Astra Serif"/>
          <w:szCs w:val="20"/>
        </w:rPr>
        <w:t>&lt;**&gt;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6836F3" w:rsidRPr="00DC3330" w:rsidRDefault="006836F3" w:rsidP="007C43B9">
      <w:pPr>
        <w:pStyle w:val="ConsPlusNormal"/>
        <w:ind w:firstLine="539"/>
        <w:jc w:val="both"/>
        <w:rPr>
          <w:rFonts w:ascii="PT Astra Serif" w:hAnsi="PT Astra Serif"/>
          <w:szCs w:val="20"/>
        </w:rPr>
      </w:pPr>
      <w:bookmarkStart w:id="30" w:name="P4904"/>
      <w:bookmarkEnd w:id="30"/>
      <w:r w:rsidRPr="00DC3330">
        <w:rPr>
          <w:rFonts w:ascii="PT Astra Serif" w:hAnsi="PT Astra Serif"/>
          <w:szCs w:val="20"/>
        </w:rPr>
        <w:t>&lt;***&gt; Выполненным считается показатель со значением 0,5 и более баллов. В случае</w:t>
      </w:r>
      <w:proofErr w:type="gramStart"/>
      <w:r w:rsidRPr="00DC3330">
        <w:rPr>
          <w:rFonts w:ascii="PT Astra Serif" w:hAnsi="PT Astra Serif"/>
          <w:szCs w:val="20"/>
        </w:rPr>
        <w:t>,</w:t>
      </w:r>
      <w:proofErr w:type="gramEnd"/>
      <w:r w:rsidRPr="00DC3330">
        <w:rPr>
          <w:rFonts w:ascii="PT Astra Serif" w:hAnsi="PT Astra Serif"/>
          <w:szCs w:val="20"/>
        </w:rPr>
        <w:t xml:space="preserve">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w:t>
      </w:r>
      <w:proofErr w:type="gramStart"/>
      <w:r w:rsidRPr="00DC3330">
        <w:rPr>
          <w:rFonts w:ascii="PT Astra Serif" w:hAnsi="PT Astra Serif"/>
          <w:szCs w:val="20"/>
        </w:rPr>
        <w:t>,</w:t>
      </w:r>
      <w:proofErr w:type="gramEnd"/>
      <w:r w:rsidRPr="00DC3330">
        <w:rPr>
          <w:rFonts w:ascii="PT Astra Serif" w:hAnsi="PT Astra Serif"/>
          <w:szCs w:val="20"/>
        </w:rPr>
        <w:t xml:space="preserve"> если значение, указанное в знаменателе соответствующих формул, приведенных в "Порядке расчета значений критериев результативности деятельности медицинских организаций", равняется нулю, баллы по показателю не начисляются.</w:t>
      </w:r>
    </w:p>
    <w:p w:rsidR="006836F3" w:rsidRPr="00DC3330" w:rsidRDefault="006836F3" w:rsidP="007C43B9">
      <w:pPr>
        <w:pStyle w:val="ConsPlusNormal"/>
        <w:ind w:firstLine="539"/>
        <w:jc w:val="both"/>
        <w:rPr>
          <w:rFonts w:ascii="PT Astra Serif" w:hAnsi="PT Astra Serif"/>
          <w:szCs w:val="20"/>
        </w:rPr>
      </w:pPr>
      <w:bookmarkStart w:id="31" w:name="P4905"/>
      <w:bookmarkEnd w:id="31"/>
      <w:proofErr w:type="gramStart"/>
      <w:r w:rsidRPr="00DC3330">
        <w:rPr>
          <w:rFonts w:ascii="PT Astra Serif" w:hAnsi="PT Astra Serif"/>
          <w:szCs w:val="20"/>
        </w:rPr>
        <w:t>&lt;****&gt; Среднее значение по субъекту Российской Федерации по показателям (в том числе по показателям смертности) рекомендуется рассчитывать путем деления суммы значений, указанных в числителе соответствующих формул, приведенных в "Порядке расчета значений критериев результативности деятельности медицинских организаций", на сумму значений, указанных в знаменателе соответствующих формул, приведенных в "Порядке расчета значений критериев результативности деятельности медицинских организаций".</w:t>
      </w:r>
      <w:proofErr w:type="gramEnd"/>
      <w:r w:rsidRPr="00DC3330">
        <w:rPr>
          <w:rFonts w:ascii="PT Astra Serif" w:hAnsi="PT Astra Serif"/>
          <w:szCs w:val="20"/>
        </w:rPr>
        <w:t xml:space="preserve"> Для показателя 15 полученное значение умножается на 1000, для показателя 23 - на 100000, для иных показателей - на 100. При расчете показателя 15 оценивается среднее значение коэффициента смертности </w:t>
      </w:r>
      <w:r w:rsidR="007758DA" w:rsidRPr="00DC3330">
        <w:rPr>
          <w:rFonts w:ascii="PT Astra Serif" w:hAnsi="PT Astra Serif"/>
          <w:szCs w:val="20"/>
        </w:rPr>
        <w:t>за 2020</w:t>
      </w:r>
      <w:r w:rsidRPr="00DC3330">
        <w:rPr>
          <w:rFonts w:ascii="PT Astra Serif" w:hAnsi="PT Astra Serif"/>
          <w:szCs w:val="20"/>
        </w:rPr>
        <w:t>, 202</w:t>
      </w:r>
      <w:r w:rsidR="007758DA" w:rsidRPr="00DC3330">
        <w:rPr>
          <w:rFonts w:ascii="PT Astra Serif" w:hAnsi="PT Astra Serif"/>
          <w:szCs w:val="20"/>
        </w:rPr>
        <w:t>1</w:t>
      </w:r>
      <w:r w:rsidRPr="00DC3330">
        <w:rPr>
          <w:rFonts w:ascii="PT Astra Serif" w:hAnsi="PT Astra Serif"/>
          <w:szCs w:val="20"/>
        </w:rPr>
        <w:t>, 202</w:t>
      </w:r>
      <w:r w:rsidR="007758DA" w:rsidRPr="00DC3330">
        <w:rPr>
          <w:rFonts w:ascii="PT Astra Serif" w:hAnsi="PT Astra Serif"/>
          <w:szCs w:val="20"/>
        </w:rPr>
        <w:t>2</w:t>
      </w:r>
      <w:r w:rsidRPr="00DC3330">
        <w:rPr>
          <w:rFonts w:ascii="PT Astra Serif" w:hAnsi="PT Astra Serif"/>
          <w:szCs w:val="20"/>
        </w:rPr>
        <w:t xml:space="preserve"> годы.</w:t>
      </w:r>
    </w:p>
    <w:p w:rsidR="006836F3" w:rsidRPr="00DC3330" w:rsidRDefault="006836F3" w:rsidP="006836F3">
      <w:pPr>
        <w:pStyle w:val="ConsPlusNormal"/>
        <w:jc w:val="both"/>
        <w:rPr>
          <w:rFonts w:ascii="PT Astra Serif" w:hAnsi="PT Astra Serif"/>
          <w:szCs w:val="20"/>
        </w:rPr>
      </w:pPr>
    </w:p>
    <w:p w:rsidR="006836F3" w:rsidRPr="00DC3330" w:rsidRDefault="006836F3" w:rsidP="006836F3">
      <w:pPr>
        <w:pStyle w:val="ConsPlusNormal"/>
        <w:ind w:firstLine="540"/>
        <w:jc w:val="both"/>
        <w:rPr>
          <w:rFonts w:ascii="PT Astra Serif" w:hAnsi="PT Astra Serif"/>
          <w:sz w:val="28"/>
          <w:szCs w:val="28"/>
        </w:rPr>
      </w:pPr>
      <w:r w:rsidRPr="00DC3330">
        <w:rPr>
          <w:rFonts w:ascii="PT Astra Serif" w:hAnsi="PT Astra Serif"/>
          <w:sz w:val="28"/>
          <w:szCs w:val="28"/>
        </w:rPr>
        <w:t>К группам диагнозов, обусловливающих высокий риск смерти, относится любое сочетание сопутствующих заболеваний и осложнений с основным диагнозом, указанных в таблице:</w:t>
      </w:r>
    </w:p>
    <w:p w:rsidR="006836F3" w:rsidRPr="00DC3330" w:rsidRDefault="006836F3" w:rsidP="006836F3">
      <w:pPr>
        <w:pStyle w:val="ConsPlusNormal"/>
        <w:jc w:val="both"/>
        <w:rPr>
          <w:rFonts w:ascii="PT Astra Serif" w:hAnsi="PT Astra Serif"/>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4174"/>
      </w:tblGrid>
      <w:tr w:rsidR="006836F3" w:rsidRPr="00DC3330" w:rsidTr="007758DA">
        <w:tc>
          <w:tcPr>
            <w:tcW w:w="277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Основной диагноз</w:t>
            </w:r>
          </w:p>
        </w:tc>
        <w:tc>
          <w:tcPr>
            <w:tcW w:w="2608"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Сопутствующие заболевания</w:t>
            </w:r>
          </w:p>
        </w:tc>
        <w:tc>
          <w:tcPr>
            <w:tcW w:w="4174" w:type="dxa"/>
            <w:vAlign w:val="center"/>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Осложнение заболевания</w:t>
            </w:r>
          </w:p>
        </w:tc>
      </w:tr>
      <w:tr w:rsidR="006836F3" w:rsidRPr="00DC3330" w:rsidTr="007758DA">
        <w:tc>
          <w:tcPr>
            <w:tcW w:w="2778" w:type="dxa"/>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Ишемические болезни сердца (I20-I25)</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Болезни, характеризующиеся повышенным кровяным давлением (I10-I13)</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Цереброваскулярные болезни (I60-I69)</w:t>
            </w:r>
          </w:p>
        </w:tc>
        <w:tc>
          <w:tcPr>
            <w:tcW w:w="2608" w:type="dxa"/>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Сахарный диабет (E10-E11)</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Хроническая обструктивная легочная болезнь (J44.0-J44.9)</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Хроническая болезнь почек (N18.1-N18.9)</w:t>
            </w:r>
          </w:p>
        </w:tc>
        <w:tc>
          <w:tcPr>
            <w:tcW w:w="4174" w:type="dxa"/>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Сердечная недостаточность (I50.0-I50.9)</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Фибрилляция и трепетание предсердий (I48)</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Другие нарушения сердечного ритма (I49)</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Предсердно-желудочковая (атриовентрикулярная) блокада и блокада левой ножки пучка Гиса (I44)</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Другие нарушения проводимости (I45)</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Легочно-сердечная недостаточность неуточненная (I27.9)</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Гипостатическая пневмония неуточненная (J18.2)</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Хроническая болезнь почек неуточненная (N18.9)</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Уремия (N19)</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Гангрена (R02)</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Другие поражения легкого (J98.4)</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Эмфизема (легкого) (J43.9)</w:t>
            </w:r>
          </w:p>
        </w:tc>
      </w:tr>
    </w:tbl>
    <w:p w:rsidR="006836F3" w:rsidRPr="00DC3330" w:rsidRDefault="006836F3" w:rsidP="006836F3">
      <w:pPr>
        <w:pStyle w:val="ConsPlusNormal"/>
        <w:jc w:val="both"/>
        <w:rPr>
          <w:rFonts w:ascii="PT Astra Serif" w:hAnsi="PT Astra Serif"/>
          <w:sz w:val="28"/>
          <w:szCs w:val="28"/>
        </w:rPr>
      </w:pPr>
    </w:p>
    <w:p w:rsidR="006836F3" w:rsidRPr="00DC3330" w:rsidRDefault="006836F3" w:rsidP="006836F3">
      <w:pPr>
        <w:pStyle w:val="ConsPlusNormal"/>
        <w:jc w:val="center"/>
        <w:rPr>
          <w:rFonts w:ascii="PT Astra Serif" w:hAnsi="PT Astra Serif"/>
          <w:sz w:val="28"/>
          <w:szCs w:val="28"/>
        </w:rPr>
      </w:pPr>
      <w:r w:rsidRPr="00DC3330">
        <w:rPr>
          <w:rFonts w:ascii="PT Astra Serif" w:hAnsi="PT Astra Serif"/>
          <w:sz w:val="28"/>
          <w:szCs w:val="28"/>
        </w:rPr>
        <w:t>Порядок расчета значений критериев результативности</w:t>
      </w:r>
    </w:p>
    <w:p w:rsidR="006836F3" w:rsidRPr="00DC3330" w:rsidRDefault="006836F3" w:rsidP="006836F3">
      <w:pPr>
        <w:pStyle w:val="ConsPlusNormal"/>
        <w:jc w:val="center"/>
        <w:rPr>
          <w:rFonts w:ascii="PT Astra Serif" w:hAnsi="PT Astra Serif"/>
          <w:sz w:val="28"/>
          <w:szCs w:val="28"/>
        </w:rPr>
      </w:pPr>
      <w:r w:rsidRPr="00DC3330">
        <w:rPr>
          <w:rFonts w:ascii="PT Astra Serif" w:hAnsi="PT Astra Serif"/>
          <w:sz w:val="28"/>
          <w:szCs w:val="28"/>
        </w:rPr>
        <w:t>деятельности медицинских организаций:</w:t>
      </w:r>
    </w:p>
    <w:p w:rsidR="006836F3" w:rsidRPr="00DC3330" w:rsidRDefault="006836F3" w:rsidP="006836F3">
      <w:pPr>
        <w:pStyle w:val="ConsPlusNormal"/>
        <w:jc w:val="both"/>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2"/>
        <w:gridCol w:w="2220"/>
        <w:gridCol w:w="2805"/>
        <w:gridCol w:w="1672"/>
        <w:gridCol w:w="2379"/>
      </w:tblGrid>
      <w:tr w:rsidR="006836F3" w:rsidRPr="00DC3330" w:rsidTr="009455D3">
        <w:tc>
          <w:tcPr>
            <w:tcW w:w="263" w:type="pct"/>
          </w:tcPr>
          <w:p w:rsidR="006836F3" w:rsidRPr="00DC3330" w:rsidRDefault="007758DA" w:rsidP="00DC3330">
            <w:pPr>
              <w:pStyle w:val="ConsPlusNormal"/>
              <w:jc w:val="center"/>
              <w:rPr>
                <w:rFonts w:ascii="PT Astra Serif" w:hAnsi="PT Astra Serif"/>
                <w:sz w:val="24"/>
                <w:szCs w:val="24"/>
              </w:rPr>
            </w:pPr>
            <w:r w:rsidRPr="00DC3330">
              <w:rPr>
                <w:rFonts w:ascii="PT Astra Serif" w:hAnsi="PT Astra Serif"/>
                <w:sz w:val="24"/>
                <w:szCs w:val="24"/>
              </w:rPr>
              <w:t>№</w:t>
            </w:r>
          </w:p>
        </w:tc>
        <w:tc>
          <w:tcPr>
            <w:tcW w:w="964"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Наименование показателя</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 xml:space="preserve">Формула расчета </w:t>
            </w:r>
            <w:hyperlink w:anchor="P5364">
              <w:r w:rsidRPr="00DC3330">
                <w:rPr>
                  <w:rFonts w:ascii="PT Astra Serif" w:hAnsi="PT Astra Serif"/>
                  <w:sz w:val="24"/>
                  <w:szCs w:val="24"/>
                </w:rPr>
                <w:t>&lt;**&gt;</w:t>
              </w:r>
            </w:hyperlink>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Единицы измерения</w:t>
            </w:r>
          </w:p>
        </w:tc>
        <w:tc>
          <w:tcPr>
            <w:tcW w:w="1420"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Источник</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Взрослое население (в возрасте 18 лет и старше)</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профилактических мероприятий</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Доля врачебных посещений с профилактической целью за период, от общего числа посещений за период (включая посещения на дому).</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793A17E8" wp14:editId="44B4167E">
                  <wp:extent cx="1638300" cy="4191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8300" cy="419100"/>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Dprof - доля врачебных посещений с профилактической целью за период, от общего числа посещений за период (включая посещения на дому), </w:t>
            </w:r>
            <w:proofErr w:type="gramStart"/>
            <w:r w:rsidRPr="00DC3330">
              <w:rPr>
                <w:rFonts w:ascii="PT Astra Serif" w:hAnsi="PT Astra Serif"/>
                <w:sz w:val="24"/>
                <w:szCs w:val="24"/>
              </w:rPr>
              <w:t>выраженное</w:t>
            </w:r>
            <w:proofErr w:type="gramEnd"/>
            <w:r w:rsidRPr="00DC3330">
              <w:rPr>
                <w:rFonts w:ascii="PT Astra Serif" w:hAnsi="PT Astra Serif"/>
                <w:sz w:val="24"/>
                <w:szCs w:val="24"/>
              </w:rPr>
              <w:t xml:space="preserve"> в процентах;</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Р</w:t>
            </w:r>
            <w:proofErr w:type="gramEnd"/>
            <w:r w:rsidRPr="00DC3330">
              <w:rPr>
                <w:rFonts w:ascii="PT Astra Serif" w:hAnsi="PT Astra Serif"/>
                <w:sz w:val="24"/>
                <w:szCs w:val="24"/>
              </w:rPr>
              <w:t>prof - число врачебных посещений с профилактической целью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Р</w:t>
            </w:r>
            <w:proofErr w:type="gramEnd"/>
            <w:r w:rsidRPr="00DC3330">
              <w:rPr>
                <w:rFonts w:ascii="PT Astra Serif" w:hAnsi="PT Astra Serif"/>
                <w:sz w:val="24"/>
                <w:szCs w:val="24"/>
              </w:rPr>
              <w:t>vs - посещений за период (включая посещения на дому);</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О</w:t>
            </w:r>
            <w:proofErr w:type="gramStart"/>
            <w:r w:rsidRPr="00DC3330">
              <w:rPr>
                <w:rFonts w:ascii="PT Astra Serif" w:hAnsi="PT Astra Serif"/>
                <w:sz w:val="24"/>
                <w:szCs w:val="24"/>
              </w:rPr>
              <w:t>z</w:t>
            </w:r>
            <w:proofErr w:type="gramEnd"/>
            <w:r w:rsidRPr="00DC3330">
              <w:rPr>
                <w:rFonts w:ascii="PT Astra Serif" w:hAnsi="PT Astra Serif"/>
                <w:sz w:val="24"/>
                <w:szCs w:val="24"/>
              </w:rPr>
              <w:t xml:space="preserve"> - общее число обращений за отчетный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k - коэффициент перевода обращений в посещения.</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 за исключением посещений стоматологического профиля.</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4BCFB950" wp14:editId="7B050E39">
                  <wp:extent cx="1476375"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w:t>
            </w:r>
            <w:proofErr w:type="gramEnd"/>
            <w:r w:rsidRPr="00DC3330">
              <w:rPr>
                <w:rFonts w:ascii="PT Astra Serif" w:hAnsi="PT Astra Serif"/>
                <w:sz w:val="24"/>
                <w:szCs w:val="24"/>
              </w:rPr>
              <w:t>бск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В</w:t>
            </w:r>
            <w:proofErr w:type="gramStart"/>
            <w:r w:rsidRPr="00DC3330">
              <w:rPr>
                <w:rFonts w:ascii="PT Astra Serif" w:hAnsi="PT Astra Serif"/>
                <w:sz w:val="24"/>
                <w:szCs w:val="24"/>
              </w:rPr>
              <w:t>SK</w:t>
            </w:r>
            <w:proofErr w:type="gramEnd"/>
            <w:r w:rsidRPr="00DC3330">
              <w:rPr>
                <w:rFonts w:ascii="PT Astra Serif" w:hAnsi="PT Astra Serif"/>
                <w:sz w:val="24"/>
                <w:szCs w:val="24"/>
              </w:rPr>
              <w:t>дисп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ВSKвп - общее число взрослых пациентов с болезнями системы кровообращения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3.</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злокачественное новообразование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0BFF8A96" wp14:editId="657442EE">
                  <wp:extent cx="1485900" cy="3905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w:t>
            </w:r>
            <w:proofErr w:type="gramEnd"/>
            <w:r w:rsidRPr="00DC3330">
              <w:rPr>
                <w:rFonts w:ascii="PT Astra Serif" w:hAnsi="PT Astra Serif"/>
                <w:sz w:val="24"/>
                <w:szCs w:val="24"/>
              </w:rPr>
              <w:t>зно - 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ZN</w:t>
            </w:r>
            <w:proofErr w:type="gramEnd"/>
            <w:r w:rsidRPr="00DC3330">
              <w:rPr>
                <w:rFonts w:ascii="PT Astra Serif" w:hAnsi="PT Astra Serif"/>
                <w:sz w:val="24"/>
                <w:szCs w:val="24"/>
              </w:rPr>
              <w:t>Одисп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ZNОвп - общее число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злокачественное новообразование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подозрения на злокачественное новообразование".</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Движение пациента отслеживается по формату реестра Д</w:t>
            </w:r>
            <w:proofErr w:type="gramStart"/>
            <w:r w:rsidRPr="00DC3330">
              <w:rPr>
                <w:rFonts w:ascii="PT Astra Serif" w:hAnsi="PT Astra Serif"/>
                <w:sz w:val="24"/>
                <w:szCs w:val="24"/>
              </w:rPr>
              <w:t>4</w:t>
            </w:r>
            <w:proofErr w:type="gramEnd"/>
            <w:r w:rsidRPr="00DC3330">
              <w:rPr>
                <w:rFonts w:ascii="PT Astra Serif" w:hAnsi="PT Astra Serif"/>
                <w:sz w:val="24"/>
                <w:szCs w:val="24"/>
              </w:rPr>
              <w:t xml:space="preserve">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основного заболевания.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4.</w:t>
            </w:r>
          </w:p>
        </w:tc>
        <w:tc>
          <w:tcPr>
            <w:tcW w:w="964" w:type="pct"/>
          </w:tcPr>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roofErr w:type="gramEnd"/>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38388545" wp14:editId="6B5D759D">
                  <wp:extent cx="1371600" cy="3905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716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w:t>
            </w:r>
            <w:proofErr w:type="gramEnd"/>
            <w:r w:rsidRPr="00DC3330">
              <w:rPr>
                <w:rFonts w:ascii="PT Astra Serif" w:hAnsi="PT Astra Serif"/>
                <w:sz w:val="24"/>
                <w:szCs w:val="24"/>
              </w:rPr>
              <w:t>хобл - 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Ндисп - число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Нвп - общее число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хроническая обструктивная легочная болезнь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5.</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сахарный диабет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7B760829" wp14:editId="7A23FDF5">
                  <wp:extent cx="1295400" cy="3905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w:t>
            </w:r>
            <w:proofErr w:type="gramEnd"/>
            <w:r w:rsidRPr="00DC3330">
              <w:rPr>
                <w:rFonts w:ascii="PT Astra Serif" w:hAnsi="PT Astra Serif"/>
                <w:sz w:val="24"/>
                <w:szCs w:val="24"/>
              </w:rPr>
              <w:t>сд -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SD</w:t>
            </w:r>
            <w:proofErr w:type="gramEnd"/>
            <w:r w:rsidRPr="00DC3330">
              <w:rPr>
                <w:rFonts w:ascii="PT Astra Serif" w:hAnsi="PT Astra Serif"/>
                <w:sz w:val="24"/>
                <w:szCs w:val="24"/>
              </w:rPr>
              <w:t>дисп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SDвп - общее число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сахарный диабет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6.</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Выполнение плана вакцинации взрослых граждан по эпидемиологическим показаниям за период (коронавирусная инфекция COVID-19).</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2"/>
                <w:sz w:val="24"/>
                <w:szCs w:val="24"/>
              </w:rPr>
              <w:drawing>
                <wp:inline distT="0" distB="0" distL="0" distR="0" wp14:anchorId="51D2A3F4" wp14:editId="18E89C89">
                  <wp:extent cx="1495425" cy="4095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Vv</w:t>
            </w:r>
            <w:proofErr w:type="gramEnd"/>
            <w:r w:rsidRPr="00DC3330">
              <w:rPr>
                <w:rFonts w:ascii="PT Astra Serif" w:hAnsi="PT Astra Serif"/>
                <w:sz w:val="24"/>
                <w:szCs w:val="24"/>
              </w:rPr>
              <w:t>эпид - процент выполнения плана вакцинации взрослых граждан по эпидемиологическим показаниям за период (коронавирусная инфекция COVID-19);</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Fv</w:t>
            </w:r>
            <w:proofErr w:type="gramEnd"/>
            <w:r w:rsidRPr="00DC3330">
              <w:rPr>
                <w:rFonts w:ascii="PT Astra Serif" w:hAnsi="PT Astra Serif"/>
                <w:sz w:val="24"/>
                <w:szCs w:val="24"/>
              </w:rPr>
              <w:t>эпид - фактическое число взрослых граждан, вакцинированных от коронавирусной инфекции COVID-19 в отчетном периоде;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Pv</w:t>
            </w:r>
            <w:proofErr w:type="gramEnd"/>
            <w:r w:rsidRPr="00DC3330">
              <w:rPr>
                <w:rFonts w:ascii="PT Astra Serif" w:hAnsi="PT Astra Serif"/>
                <w:sz w:val="24"/>
                <w:szCs w:val="24"/>
              </w:rPr>
              <w:t>эпид - число граждан, подлежащих, вакцинации по эпидемиологическим показаниям за период (коронавирусная инфекция COVID-19)</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7C43B9">
            <w:pPr>
              <w:pStyle w:val="ConsPlusNormal"/>
              <w:jc w:val="both"/>
              <w:rPr>
                <w:rFonts w:ascii="PT Astra Serif" w:hAnsi="PT Astra Serif"/>
                <w:sz w:val="24"/>
                <w:szCs w:val="24"/>
              </w:rPr>
            </w:pPr>
            <w:r w:rsidRPr="00DC3330">
              <w:rPr>
                <w:rFonts w:ascii="PT Astra Serif" w:hAnsi="PT Astra Serif"/>
                <w:sz w:val="24"/>
                <w:szCs w:val="24"/>
              </w:rPr>
              <w:t xml:space="preserve">Источником информации являются сведения </w:t>
            </w:r>
            <w:r w:rsidR="007C43B9" w:rsidRPr="00DC3330">
              <w:rPr>
                <w:rFonts w:ascii="PT Astra Serif" w:hAnsi="PT Astra Serif"/>
                <w:sz w:val="24"/>
                <w:szCs w:val="24"/>
              </w:rPr>
              <w:t>Министерства здравоохранения Ульяновской области</w:t>
            </w:r>
            <w:r w:rsidRPr="00DC3330">
              <w:rPr>
                <w:rFonts w:ascii="PT Astra Serif" w:hAnsi="PT Astra Serif"/>
                <w:sz w:val="24"/>
                <w:szCs w:val="24"/>
              </w:rPr>
              <w:t xml:space="preserve">, соотносимые с данными федерального регистра </w:t>
            </w:r>
            <w:proofErr w:type="gramStart"/>
            <w:r w:rsidRPr="00DC3330">
              <w:rPr>
                <w:rFonts w:ascii="PT Astra Serif" w:hAnsi="PT Astra Serif"/>
                <w:sz w:val="24"/>
                <w:szCs w:val="24"/>
              </w:rPr>
              <w:t>вакцинированных</w:t>
            </w:r>
            <w:proofErr w:type="gramEnd"/>
            <w:r w:rsidRPr="00DC3330">
              <w:rPr>
                <w:rFonts w:ascii="PT Astra Serif" w:hAnsi="PT Astra Serif"/>
                <w:sz w:val="24"/>
                <w:szCs w:val="24"/>
              </w:rPr>
              <w:t>.</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диспансерного наблюдения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7.</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2ECA05E4" wp14:editId="1750D8AB">
                  <wp:extent cx="1323975" cy="3905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2397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DN</w:t>
            </w:r>
            <w:proofErr w:type="gramEnd"/>
            <w:r w:rsidRPr="00DC3330">
              <w:rPr>
                <w:rFonts w:ascii="PT Astra Serif" w:hAnsi="PT Astra Serif"/>
                <w:sz w:val="24"/>
                <w:szCs w:val="24"/>
              </w:rPr>
              <w:t xml:space="preserve">риск - доля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R</w:t>
            </w:r>
            <w:proofErr w:type="gramEnd"/>
            <w:r w:rsidRPr="00DC3330">
              <w:rPr>
                <w:rFonts w:ascii="PT Astra Serif" w:hAnsi="PT Astra Serif"/>
                <w:sz w:val="24"/>
                <w:szCs w:val="24"/>
              </w:rPr>
              <w:t xml:space="preserve">дн - число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состоящих под диспансерным наблюдением;</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R</w:t>
            </w:r>
            <w:proofErr w:type="gramEnd"/>
            <w:r w:rsidRPr="00DC3330">
              <w:rPr>
                <w:rFonts w:ascii="PT Astra Serif" w:hAnsi="PT Astra Serif"/>
                <w:sz w:val="24"/>
                <w:szCs w:val="24"/>
              </w:rPr>
              <w:t xml:space="preserve">вп - общее числа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обратившихся за медицинской помощью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На 100 пациентов</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Расчет показателя осуществляется путем отбора информации по полям реестра в формате Д</w:t>
            </w:r>
            <w:proofErr w:type="gramStart"/>
            <w:r w:rsidRPr="00DC3330">
              <w:rPr>
                <w:rFonts w:ascii="PT Astra Serif" w:hAnsi="PT Astra Serif"/>
                <w:sz w:val="24"/>
                <w:szCs w:val="24"/>
              </w:rPr>
              <w:t>1</w:t>
            </w:r>
            <w:proofErr w:type="gramEnd"/>
            <w:r w:rsidRPr="00DC3330">
              <w:rPr>
                <w:rFonts w:ascii="PT Astra Serif" w:hAnsi="PT Astra Serif"/>
                <w:sz w:val="24"/>
                <w:szCs w:val="24"/>
              </w:rPr>
              <w:t xml:space="preserve"> "Файл со сведениями об оказанной медицинской помощи за период, кроме ВМП, диспансеризации, профилактических медицинских осмотров, медицинской помощи при подозрении на ЗНО":</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результат обращения;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сопутствующего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осложнения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диспансерное наблюдение.</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8.</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Число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1394CD9F" wp14:editId="4EA11AC3">
                  <wp:extent cx="1333500" cy="4191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S</w:t>
            </w:r>
            <w:proofErr w:type="gramEnd"/>
            <w:r w:rsidRPr="00DC3330">
              <w:rPr>
                <w:rFonts w:ascii="PT Astra Serif" w:hAnsi="PT Astra Serif"/>
                <w:sz w:val="24"/>
                <w:szCs w:val="24"/>
              </w:rPr>
              <w:t xml:space="preserve">риск - число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V</w:t>
            </w:r>
            <w:proofErr w:type="gramEnd"/>
            <w:r w:rsidRPr="00DC3330">
              <w:rPr>
                <w:rFonts w:ascii="PT Astra Serif" w:hAnsi="PT Astra Serif"/>
                <w:sz w:val="24"/>
                <w:szCs w:val="24"/>
              </w:rPr>
              <w:t xml:space="preserve">риск - число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приводящих к высокому риску преждевременной смертности;</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w:t>
            </w:r>
            <w:proofErr w:type="gramEnd"/>
            <w:r w:rsidRPr="00DC3330">
              <w:rPr>
                <w:rFonts w:ascii="PT Astra Serif" w:hAnsi="PT Astra Serif"/>
                <w:sz w:val="24"/>
                <w:szCs w:val="24"/>
              </w:rPr>
              <w:t xml:space="preserve">риск - общее число взрослых пациентов с болезнями системы кровообращения </w:t>
            </w:r>
            <w:hyperlink w:anchor="P5363">
              <w:r w:rsidRPr="00DC3330">
                <w:rPr>
                  <w:rFonts w:ascii="PT Astra Serif" w:hAnsi="PT Astra Serif"/>
                  <w:sz w:val="24"/>
                  <w:szCs w:val="24"/>
                </w:rPr>
                <w:t>&lt;*&gt;</w:t>
              </w:r>
            </w:hyperlink>
            <w:r w:rsidRPr="00DC3330">
              <w:rPr>
                <w:rFonts w:ascii="PT Astra Serif" w:hAnsi="PT Astra Serif"/>
                <w:sz w:val="24"/>
                <w:szCs w:val="24"/>
              </w:rPr>
              <w:t>, имеющих высокий риск преждевременной смерти, обратившихся за медицинской помощью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На 100 пациентов</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Расчет показателя осуществляется путем отбора информации по полям реестра в формате Д</w:t>
            </w:r>
            <w:proofErr w:type="gramStart"/>
            <w:r w:rsidRPr="00DC3330">
              <w:rPr>
                <w:rFonts w:ascii="PT Astra Serif" w:hAnsi="PT Astra Serif"/>
                <w:sz w:val="24"/>
                <w:szCs w:val="24"/>
              </w:rPr>
              <w:t>1</w:t>
            </w:r>
            <w:proofErr w:type="gramEnd"/>
            <w:r w:rsidRPr="00DC3330">
              <w:rPr>
                <w:rFonts w:ascii="PT Astra Serif" w:hAnsi="PT Astra Serif"/>
                <w:sz w:val="24"/>
                <w:szCs w:val="24"/>
              </w:rPr>
              <w:t xml:space="preserve">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результат обращения;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сопутствующего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осложнения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диспансерное наблюдение;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условия оказания медицинской помощи;</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форма оказания медицинской помощи.</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9.</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болезни системы кровообращения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158C880E" wp14:editId="4B4C3310">
                  <wp:extent cx="1438275" cy="3905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DNбск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болезни системы кровообращения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BSK</w:t>
            </w:r>
            <w:proofErr w:type="gramStart"/>
            <w:r w:rsidRPr="00DC3330">
              <w:rPr>
                <w:rFonts w:ascii="PT Astra Serif" w:hAnsi="PT Astra Serif"/>
                <w:sz w:val="24"/>
                <w:szCs w:val="24"/>
              </w:rPr>
              <w:t>дн</w:t>
            </w:r>
            <w:proofErr w:type="gramEnd"/>
            <w:r w:rsidRPr="00DC3330">
              <w:rPr>
                <w:rFonts w:ascii="PT Astra Serif" w:hAnsi="PT Astra Serif"/>
                <w:sz w:val="24"/>
                <w:szCs w:val="24"/>
              </w:rPr>
              <w:t xml:space="preserve"> - число взрослых пациентов с болезнями системы кровообращения, в отношении которых установлено диспансерное наблюдение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BSKвп - общее число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болезни системы кровообращения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постановки на диспансерный учет;</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возраст пациента;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45">
              <w:r w:rsidRPr="00DC3330">
                <w:rPr>
                  <w:rFonts w:ascii="PT Astra Serif" w:hAnsi="PT Astra Serif"/>
                  <w:sz w:val="24"/>
                  <w:szCs w:val="24"/>
                </w:rPr>
                <w:t>гл. 15</w:t>
              </w:r>
            </w:hyperlink>
            <w:r w:rsidRPr="00DC3330">
              <w:rPr>
                <w:rFonts w:ascii="PT Astra Serif" w:hAnsi="PT Astra Serif"/>
                <w:sz w:val="24"/>
                <w:szCs w:val="24"/>
              </w:rPr>
              <w:t xml:space="preserve"> Приказ 108н МЗ РФ)</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10.</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хроническая обструктивная болезнь легких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454FCC92" wp14:editId="2167DC20">
                  <wp:extent cx="1333500" cy="3905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DNхобл - 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хроническая обструктивная болезнь легких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Ндн - число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Нвп - общее число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хроническая обструктивная болезнь легких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постановки на диспансерный учет;</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возраст пациента;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47">
              <w:r w:rsidRPr="00DC3330">
                <w:rPr>
                  <w:rFonts w:ascii="PT Astra Serif" w:hAnsi="PT Astra Serif"/>
                  <w:sz w:val="24"/>
                  <w:szCs w:val="24"/>
                </w:rPr>
                <w:t>гл. 15</w:t>
              </w:r>
            </w:hyperlink>
            <w:r w:rsidRPr="00DC3330">
              <w:rPr>
                <w:rFonts w:ascii="PT Astra Serif" w:hAnsi="PT Astra Serif"/>
                <w:sz w:val="24"/>
                <w:szCs w:val="24"/>
              </w:rPr>
              <w:t xml:space="preserve"> Приказ 108н МЗ РФ)</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11.</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сахарный диабет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28747E5C" wp14:editId="182054E2">
                  <wp:extent cx="1257300" cy="3905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573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DNсд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сахарный диабет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SD</w:t>
            </w:r>
            <w:proofErr w:type="gramEnd"/>
            <w:r w:rsidRPr="00DC3330">
              <w:rPr>
                <w:rFonts w:ascii="PT Astra Serif" w:hAnsi="PT Astra Serif"/>
                <w:sz w:val="24"/>
                <w:szCs w:val="24"/>
              </w:rPr>
              <w:t>дн - число взрослых пациентов с установленным диагнозом сахарный диабет, в отношении которых установлено диспансерное наблюдение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SDвп - общее число взрослых пациентов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 диагнозом сахарный диабет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постановки на диспансерный учет;</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возраст пациента;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49">
              <w:r w:rsidRPr="00DC3330">
                <w:rPr>
                  <w:rFonts w:ascii="PT Astra Serif" w:hAnsi="PT Astra Serif"/>
                  <w:sz w:val="24"/>
                  <w:szCs w:val="24"/>
                </w:rPr>
                <w:t>гл. 15</w:t>
              </w:r>
            </w:hyperlink>
            <w:r w:rsidRPr="00DC3330">
              <w:rPr>
                <w:rFonts w:ascii="PT Astra Serif" w:hAnsi="PT Astra Serif"/>
                <w:sz w:val="24"/>
                <w:szCs w:val="24"/>
              </w:rPr>
              <w:t xml:space="preserve"> Приказ 108н МЗ РФ)</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12.</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2B652431" wp14:editId="622A2738">
                  <wp:extent cx="1524000" cy="3905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Нвсего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Овсего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Dn</w:t>
            </w:r>
            <w:proofErr w:type="gramEnd"/>
            <w:r w:rsidRPr="00DC3330">
              <w:rPr>
                <w:rFonts w:ascii="PT Astra Serif" w:hAnsi="PT Astra Serif"/>
                <w:sz w:val="24"/>
                <w:szCs w:val="24"/>
              </w:rPr>
              <w:t>всего - общее число взрослых пациентов, находящихся под диспансерным наблюдением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51">
              <w:r w:rsidRPr="00DC3330">
                <w:rPr>
                  <w:rFonts w:ascii="PT Astra Serif" w:hAnsi="PT Astra Serif"/>
                  <w:sz w:val="24"/>
                  <w:szCs w:val="24"/>
                </w:rPr>
                <w:t>гл. 15</w:t>
              </w:r>
            </w:hyperlink>
            <w:r w:rsidRPr="00DC3330">
              <w:rPr>
                <w:rFonts w:ascii="PT Astra Serif" w:hAnsi="PT Astra Serif"/>
                <w:sz w:val="24"/>
                <w:szCs w:val="24"/>
              </w:rPr>
              <w:t xml:space="preserve"> Приказ 108н МЗ РФ)</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(стационар)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сопутствующий;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осложнений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форма оказания медицинской помощи.</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13.</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взрослых пациентов, повторно госпитализированных за период по причине заболеваний </w:t>
            </w:r>
            <w:proofErr w:type="gramStart"/>
            <w:r w:rsidRPr="00DC3330">
              <w:rPr>
                <w:rFonts w:ascii="PT Astra Serif" w:hAnsi="PT Astra Serif"/>
                <w:sz w:val="24"/>
                <w:szCs w:val="24"/>
              </w:rPr>
              <w:t>сердечно-сосудистой</w:t>
            </w:r>
            <w:proofErr w:type="gramEnd"/>
            <w:r w:rsidRPr="00DC3330">
              <w:rPr>
                <w:rFonts w:ascii="PT Astra Serif" w:hAnsi="PT Astra Serif"/>
                <w:sz w:val="24"/>
                <w:szCs w:val="24"/>
              </w:rPr>
              <w:t xml:space="preserve">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062F6AC3" wp14:editId="641F5F07">
                  <wp:extent cx="1266825" cy="3905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Рбск - доля взрослых пациентов, повторно госпитализированных за период по причине заболеваний </w:t>
            </w:r>
            <w:proofErr w:type="gramStart"/>
            <w:r w:rsidRPr="00DC3330">
              <w:rPr>
                <w:rFonts w:ascii="PT Astra Serif" w:hAnsi="PT Astra Serif"/>
                <w:sz w:val="24"/>
                <w:szCs w:val="24"/>
              </w:rPr>
              <w:t>сердечно-сосудистой</w:t>
            </w:r>
            <w:proofErr w:type="gramEnd"/>
            <w:r w:rsidRPr="00DC3330">
              <w:rPr>
                <w:rFonts w:ascii="PT Astra Serif" w:hAnsi="PT Astra Serif"/>
                <w:sz w:val="24"/>
                <w:szCs w:val="24"/>
              </w:rPr>
              <w:t xml:space="preserve">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РНбск - число взрослых пациентов, повторно госпитализированных за период по причине заболеваний </w:t>
            </w:r>
            <w:proofErr w:type="gramStart"/>
            <w:r w:rsidRPr="00DC3330">
              <w:rPr>
                <w:rFonts w:ascii="PT Astra Serif" w:hAnsi="PT Astra Serif"/>
                <w:sz w:val="24"/>
                <w:szCs w:val="24"/>
              </w:rPr>
              <w:t>сердечно-сосудистой</w:t>
            </w:r>
            <w:proofErr w:type="gramEnd"/>
            <w:r w:rsidRPr="00DC3330">
              <w:rPr>
                <w:rFonts w:ascii="PT Astra Serif" w:hAnsi="PT Astra Serif"/>
                <w:sz w:val="24"/>
                <w:szCs w:val="24"/>
              </w:rPr>
              <w:t xml:space="preserve"> системы или их осложнений в течение года с момента предыдущей госпитализации;</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Нбск - общее число взрослых пациентов, госпитализированных за период по причине заболеваний </w:t>
            </w:r>
            <w:proofErr w:type="gramStart"/>
            <w:r w:rsidRPr="00DC3330">
              <w:rPr>
                <w:rFonts w:ascii="PT Astra Serif" w:hAnsi="PT Astra Serif"/>
                <w:sz w:val="24"/>
                <w:szCs w:val="24"/>
              </w:rPr>
              <w:t>сердечно-сосудистой</w:t>
            </w:r>
            <w:proofErr w:type="gramEnd"/>
            <w:r w:rsidRPr="00DC3330">
              <w:rPr>
                <w:rFonts w:ascii="PT Astra Serif" w:hAnsi="PT Astra Serif"/>
                <w:sz w:val="24"/>
                <w:szCs w:val="24"/>
              </w:rPr>
              <w:t xml:space="preserve"> системы или их осложнений.</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(стационар)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начала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сопутствующий;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осложнений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форма оказания медицинской помощи</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14.</w:t>
            </w:r>
          </w:p>
        </w:tc>
        <w:tc>
          <w:tcPr>
            <w:tcW w:w="964" w:type="pct"/>
          </w:tcPr>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roofErr w:type="gramEnd"/>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228D857B" wp14:editId="2A4695C7">
                  <wp:extent cx="942975" cy="3905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SD - 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roofErr w:type="gramEnd"/>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О</w:t>
            </w:r>
            <w:proofErr w:type="gramEnd"/>
            <w:r w:rsidRPr="00DC3330">
              <w:rPr>
                <w:rFonts w:ascii="PT Astra Serif" w:hAnsi="PT Astra Serif"/>
                <w:sz w:val="24"/>
                <w:szCs w:val="24"/>
              </w:rPr>
              <w:t>sl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SD - общее число взрослых пациентов, находящихся под диспансерным наблюдением по поводу сахарного диабета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54">
              <w:r w:rsidRPr="00DC3330">
                <w:rPr>
                  <w:rFonts w:ascii="PT Astra Serif" w:hAnsi="PT Astra Serif"/>
                  <w:sz w:val="24"/>
                  <w:szCs w:val="24"/>
                </w:rPr>
                <w:t>гл. 15</w:t>
              </w:r>
            </w:hyperlink>
            <w:r w:rsidRPr="00DC3330">
              <w:rPr>
                <w:rFonts w:ascii="PT Astra Serif" w:hAnsi="PT Astra Serif"/>
                <w:sz w:val="24"/>
                <w:szCs w:val="24"/>
              </w:rPr>
              <w:t xml:space="preserve"> Приказ 108н МЗ РФ)</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сопутствующий;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смертности</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15.</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Смертность прикрепленного населения в возрасте от 30 до 69 лет за период. </w:t>
            </w:r>
            <w:hyperlink w:anchor="P5365">
              <w:r w:rsidRPr="00DC3330">
                <w:rPr>
                  <w:rFonts w:ascii="PT Astra Serif" w:hAnsi="PT Astra Serif"/>
                  <w:sz w:val="24"/>
                  <w:szCs w:val="24"/>
                </w:rPr>
                <w:t>&lt;***&gt;</w:t>
              </w:r>
            </w:hyperlink>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70ECC1D1" wp14:editId="45D4568D">
                  <wp:extent cx="1828800" cy="4286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0" cy="4286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Dth 30 - 69 - смертность прикрепленного населения в возрасте от 30 до 69;</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D 30 - 69 - число умерших в возрасте от 30 до 69 лет из числа прикрепленного населения за период (за исключением умерших от внешних причин смерти);</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Nas 30 - 69 - численность прикрепленного населения в возрасте от 30 до 69 лет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На 1000 прикрепленного населения</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16.</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7E094127" wp14:editId="44155E84">
                  <wp:extent cx="847725" cy="3905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L - число умерших за период, находящихся под диспансерным наблюдением, от общего числа взрослых пациентов, находящихся под диспансерным наблюдением</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D - число умерших за период (за исключением умерших от внешних причин смерти), находящихся под диспансерным наблюдением;</w:t>
            </w:r>
            <w:proofErr w:type="gramEnd"/>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DN - общее число взрослых пациентов, находящихся под диспансерным наблюдением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На 100 пациентов</w:t>
            </w:r>
          </w:p>
        </w:tc>
        <w:tc>
          <w:tcPr>
            <w:tcW w:w="1420" w:type="pct"/>
          </w:tcPr>
          <w:p w:rsidR="006836F3" w:rsidRPr="00DC3330" w:rsidRDefault="006836F3" w:rsidP="00DC3330">
            <w:pPr>
              <w:pStyle w:val="ConsPlusNormal"/>
              <w:jc w:val="both"/>
              <w:rPr>
                <w:rFonts w:ascii="PT Astra Serif" w:hAnsi="PT Astra Serif"/>
                <w:sz w:val="24"/>
                <w:szCs w:val="24"/>
              </w:rPr>
            </w:pPr>
            <w:proofErr w:type="gramStart"/>
            <w:r w:rsidRPr="00DC3330">
              <w:rPr>
                <w:rFonts w:ascii="PT Astra Serif" w:hAnsi="PT Astra Serif"/>
                <w:sz w:val="24"/>
                <w:szCs w:val="24"/>
              </w:rPr>
              <w:t>Источником информации является региональный сегмент единого регистра застрахованных лиц (поля:</w:t>
            </w:r>
            <w:proofErr w:type="gramEnd"/>
            <w:r w:rsidRPr="00DC3330">
              <w:rPr>
                <w:rFonts w:ascii="PT Astra Serif" w:hAnsi="PT Astra Serif"/>
                <w:sz w:val="24"/>
                <w:szCs w:val="24"/>
              </w:rPr>
              <w:t xml:space="preserve"> </w:t>
            </w:r>
            <w:proofErr w:type="gramStart"/>
            <w:r w:rsidRPr="00DC3330">
              <w:rPr>
                <w:rFonts w:ascii="PT Astra Serif" w:hAnsi="PT Astra Serif"/>
                <w:sz w:val="24"/>
                <w:szCs w:val="24"/>
              </w:rPr>
              <w:t>ФИО, дата рождения; дата смерти, прикрепление к медицинской организации), номер полиса), информационный ресурс территориального фонда в части сведений о лицах, состоящих под диспансерным наблюдением (</w:t>
            </w:r>
            <w:hyperlink r:id="rId57">
              <w:r w:rsidRPr="00DC3330">
                <w:rPr>
                  <w:rFonts w:ascii="PT Astra Serif" w:hAnsi="PT Astra Serif"/>
                  <w:sz w:val="24"/>
                  <w:szCs w:val="24"/>
                </w:rPr>
                <w:t>гл. 15</w:t>
              </w:r>
            </w:hyperlink>
            <w:r w:rsidRPr="00DC3330">
              <w:rPr>
                <w:rFonts w:ascii="PT Astra Serif" w:hAnsi="PT Astra Serif"/>
                <w:sz w:val="24"/>
                <w:szCs w:val="24"/>
              </w:rPr>
              <w:t xml:space="preserve"> Приказ 108н МЗ РФ)</w:t>
            </w:r>
            <w:proofErr w:type="gramEnd"/>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Детское население (от 0 до 17 лет включительно)</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профилактических мероприятий</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17.</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Охват вакцинацией детей в рамках Национального календаря прививок.</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2"/>
                <w:sz w:val="24"/>
                <w:szCs w:val="24"/>
              </w:rPr>
              <w:drawing>
                <wp:inline distT="0" distB="0" distL="0" distR="0" wp14:anchorId="02D7D6A2" wp14:editId="2D51AED0">
                  <wp:extent cx="1343025" cy="40957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Vd</w:t>
            </w:r>
            <w:proofErr w:type="gramEnd"/>
            <w:r w:rsidRPr="00DC3330">
              <w:rPr>
                <w:rFonts w:ascii="PT Astra Serif" w:hAnsi="PT Astra Serif"/>
                <w:sz w:val="24"/>
                <w:szCs w:val="24"/>
              </w:rPr>
              <w:t>нац - процент охвата вакцинацией детей в рамках Национального календаря прививок в отчетном периоде;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Fd</w:t>
            </w:r>
            <w:proofErr w:type="gramEnd"/>
            <w:r w:rsidRPr="00DC3330">
              <w:rPr>
                <w:rFonts w:ascii="PT Astra Serif" w:hAnsi="PT Astra Serif"/>
                <w:sz w:val="24"/>
                <w:szCs w:val="24"/>
              </w:rPr>
              <w:t>нац - фактическое число вакцинированных детей в рамках Национального календаря прививок в отчетном периоде;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Pd</w:t>
            </w:r>
            <w:proofErr w:type="gramEnd"/>
            <w:r w:rsidRPr="00DC3330">
              <w:rPr>
                <w:rFonts w:ascii="PT Astra Serif" w:hAnsi="PT Astra Serif"/>
                <w:sz w:val="24"/>
                <w:szCs w:val="24"/>
              </w:rPr>
              <w:t>нац - число детей соответствующего возраста (согласно Национальному календарю прививок) на начало отчетного периода.</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7C43B9">
            <w:pPr>
              <w:pStyle w:val="ConsPlusNormal"/>
              <w:jc w:val="both"/>
              <w:rPr>
                <w:rFonts w:ascii="PT Astra Serif" w:hAnsi="PT Astra Serif"/>
                <w:sz w:val="24"/>
                <w:szCs w:val="24"/>
              </w:rPr>
            </w:pPr>
            <w:r w:rsidRPr="00DC3330">
              <w:rPr>
                <w:rFonts w:ascii="PT Astra Serif" w:hAnsi="PT Astra Serif"/>
                <w:sz w:val="24"/>
                <w:szCs w:val="24"/>
              </w:rPr>
              <w:t>Источни</w:t>
            </w:r>
            <w:r w:rsidR="007C43B9" w:rsidRPr="00DC3330">
              <w:rPr>
                <w:rFonts w:ascii="PT Astra Serif" w:hAnsi="PT Astra Serif"/>
                <w:sz w:val="24"/>
                <w:szCs w:val="24"/>
              </w:rPr>
              <w:t>ком информации являются данные Министерства здравоохранения ульяновской области</w:t>
            </w:r>
            <w:r w:rsidRPr="00DC3330">
              <w:rPr>
                <w:rFonts w:ascii="PT Astra Serif" w:hAnsi="PT Astra Serif"/>
                <w:sz w:val="24"/>
                <w:szCs w:val="24"/>
              </w:rPr>
              <w:t>, предоставляемые на бумажных носителях.</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18.</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костно-мышечной системы и соединительной ткани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31AC309E" wp14:editId="35D1D9B7">
                  <wp:extent cx="1409700" cy="41910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Ddkms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костно-мышечной системы и соединительной ткани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dkms - число детей, в отношении которых установлено диспансерное наблюдение по поводу болезней костно-мышечной системы и соединительной ткани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pkms - общее число детей с впервые в жизни установленными диагнозами болезней костно-мышечной системы и соединительной ткани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19.</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глаза и его придаточного аппарата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4E9A23C9" wp14:editId="0A5BBBDA">
                  <wp:extent cx="1143000" cy="4191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Ddgl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глаза и его придаточного аппарата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dgl - число детей, в отношении которых установлено диспансерное наблюдение по поводу болезней глаза и его придаточного аппарата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pgl - общее число детей с впервые в жизни установленными диагнозами болезней глаза и его придаточного аппарата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20.</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органов пищеварения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органов пищеварения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7C4247E6" wp14:editId="15CD3B1E">
                  <wp:extent cx="1285875" cy="4191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Dbop - доля детей, в отношении которых установлено диспансерное наблюдение по поводу болезней органов пищеварения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органов пищеварения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dbop - число детей, в отношении которых установлено диспансерное наблюдение по поводу болезней органов пищеварения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pbop - общее число детей с впервые в жизни установленными диагнозами болезней органов пищеварения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21.</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системы кровообращения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системы кровообращения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7D61AB69" wp14:editId="26F9E038">
                  <wp:extent cx="1333500" cy="4191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33500" cy="419100"/>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Ddbsk - доля детей, в отношении которых установлено диспансерное наблюдение по поводу болезней системы кровообращения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системы кровообращения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dbsk - число детей, в отношении которых установлено диспансерное наблюдение по поводу болезней системы кровообращения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pbsk - общее число детей с впервые в жизни установленными диагнозами болезней системы кровообращения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22.</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эндокринной системы, расстройства питания и нарушения обмена веществ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5B1B8E99" wp14:editId="4B3A5DA5">
                  <wp:extent cx="1304925" cy="4191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04925" cy="419100"/>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xml:space="preserve">Ddbes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w:t>
            </w:r>
            <w:proofErr w:type="gramStart"/>
            <w:r w:rsidRPr="00DC3330">
              <w:rPr>
                <w:rFonts w:ascii="PT Astra Serif" w:hAnsi="PT Astra Serif"/>
                <w:sz w:val="24"/>
                <w:szCs w:val="24"/>
              </w:rPr>
              <w:t>с</w:t>
            </w:r>
            <w:proofErr w:type="gramEnd"/>
            <w:r w:rsidRPr="00DC3330">
              <w:rPr>
                <w:rFonts w:ascii="PT Astra Serif" w:hAnsi="PT Astra Serif"/>
                <w:sz w:val="24"/>
                <w:szCs w:val="24"/>
              </w:rPr>
              <w:t xml:space="preserve"> впервые </w:t>
            </w:r>
            <w:proofErr w:type="gramStart"/>
            <w:r w:rsidRPr="00DC3330">
              <w:rPr>
                <w:rFonts w:ascii="PT Astra Serif" w:hAnsi="PT Astra Serif"/>
                <w:sz w:val="24"/>
                <w:szCs w:val="24"/>
              </w:rPr>
              <w:t>в</w:t>
            </w:r>
            <w:proofErr w:type="gramEnd"/>
            <w:r w:rsidRPr="00DC3330">
              <w:rPr>
                <w:rFonts w:ascii="PT Astra Serif" w:hAnsi="PT Astra Serif"/>
                <w:sz w:val="24"/>
                <w:szCs w:val="24"/>
              </w:rPr>
              <w:t xml:space="preserve"> жизни установленными диагнозами болезней эндокринной системы, расстройства питания и нарушения обмена веществ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dbes - число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С</w:t>
            </w:r>
            <w:proofErr w:type="gramEnd"/>
            <w:r w:rsidRPr="00DC3330">
              <w:rPr>
                <w:rFonts w:ascii="PT Astra Serif" w:hAnsi="PT Astra Serif"/>
                <w:sz w:val="24"/>
                <w:szCs w:val="24"/>
              </w:rPr>
              <w:t>pbes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являются реестры, оказанной медицинской помощи застрахованным лицам.</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Отбор информации для расчета показателей осуществляется по полям реестра: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рождения;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дата окончания лечения;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впервые выявлено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заболевания;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цель посещения.</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смертности</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23.</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Смертность детей в возрасте 0 - 17 лет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3"/>
                <w:sz w:val="24"/>
                <w:szCs w:val="24"/>
              </w:rPr>
              <w:drawing>
                <wp:inline distT="0" distB="0" distL="0" distR="0" wp14:anchorId="19276985" wp14:editId="1807E058">
                  <wp:extent cx="1838325" cy="4286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Dth 0 - 17 - смертность детей в возрасте 0 - 17 лет за период в медицинских организациях, имеющих прикрепленное население;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D 0 - 17 - число умерших детей в возрасте 0 - 17 лет включительно среди прикрепленного населения за период (за исключением умерших от внешних причин смерти);</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Nas 0 - 17 - численность прикрепленного населения детей в возрасте 0 - 17 лет включительно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На 100 тыс. прикрепленного детского населения</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Оказание акушерско-гинекологической помощи</w:t>
            </w:r>
          </w:p>
        </w:tc>
      </w:tr>
      <w:tr w:rsidR="006836F3" w:rsidRPr="00DC3330" w:rsidTr="009455D3">
        <w:tc>
          <w:tcPr>
            <w:tcW w:w="5000" w:type="pct"/>
            <w:gridSpan w:val="5"/>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Оценка эффективности профилактических мероприятий</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24.</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01365F52" wp14:editId="1DF38DFB">
                  <wp:extent cx="1019175" cy="3905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W - доля женщин, отказавшихся от искусственного прерывания беременности, от числа женщин, прошедших доабортное консультирование за период;</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K</w:t>
            </w:r>
            <w:proofErr w:type="gramEnd"/>
            <w:r w:rsidRPr="00DC3330">
              <w:rPr>
                <w:rFonts w:ascii="PT Astra Serif" w:hAnsi="PT Astra Serif"/>
                <w:sz w:val="24"/>
                <w:szCs w:val="24"/>
              </w:rPr>
              <w:t>отк - число женщин, отказавшихся от искусственного прерывания беременности;</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K - общее число женщин, прошедших доабортное консультирование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7C43B9">
            <w:pPr>
              <w:pStyle w:val="ConsPlusNormal"/>
              <w:jc w:val="both"/>
              <w:rPr>
                <w:rFonts w:ascii="PT Astra Serif" w:hAnsi="PT Astra Serif"/>
                <w:sz w:val="24"/>
                <w:szCs w:val="24"/>
              </w:rPr>
            </w:pPr>
            <w:r w:rsidRPr="00DC3330">
              <w:rPr>
                <w:rFonts w:ascii="PT Astra Serif" w:hAnsi="PT Astra Serif"/>
                <w:sz w:val="24"/>
                <w:szCs w:val="24"/>
              </w:rPr>
              <w:t xml:space="preserve">Источником информации являются данные </w:t>
            </w:r>
            <w:r w:rsidR="007C43B9" w:rsidRPr="00DC3330">
              <w:rPr>
                <w:rFonts w:ascii="PT Astra Serif" w:hAnsi="PT Astra Serif"/>
                <w:sz w:val="24"/>
                <w:szCs w:val="24"/>
              </w:rPr>
              <w:t>Министерства здравоохранения Ульяновской области</w:t>
            </w:r>
            <w:r w:rsidRPr="00DC3330">
              <w:rPr>
                <w:rFonts w:ascii="PT Astra Serif" w:hAnsi="PT Astra Serif"/>
                <w:sz w:val="24"/>
                <w:szCs w:val="24"/>
              </w:rPr>
              <w:t>, предоставляемые на бумажных носителях.</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25.</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239A8AB6" wp14:editId="7AC833C1">
                  <wp:extent cx="1562100" cy="39052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Vbcovid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Fbcovid - фактическое число беременных женщин, вакцинированных от коронавирусной инфекции COVID-19,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Pbcovid - число женщин, состоящих на учете по беременности и родам на начало периода.</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7C43B9">
            <w:pPr>
              <w:pStyle w:val="ConsPlusNormal"/>
              <w:jc w:val="both"/>
              <w:rPr>
                <w:rFonts w:ascii="PT Astra Serif" w:hAnsi="PT Astra Serif"/>
                <w:sz w:val="24"/>
                <w:szCs w:val="24"/>
              </w:rPr>
            </w:pPr>
            <w:r w:rsidRPr="00DC3330">
              <w:rPr>
                <w:rFonts w:ascii="PT Astra Serif" w:hAnsi="PT Astra Serif"/>
                <w:sz w:val="24"/>
                <w:szCs w:val="24"/>
              </w:rPr>
              <w:t xml:space="preserve">Источником информации являются данные </w:t>
            </w:r>
            <w:r w:rsidR="007C43B9" w:rsidRPr="00DC3330">
              <w:rPr>
                <w:rFonts w:ascii="PT Astra Serif" w:hAnsi="PT Astra Serif"/>
                <w:sz w:val="24"/>
                <w:szCs w:val="24"/>
              </w:rPr>
              <w:t>Министерства здравоохранения Ульяновской области</w:t>
            </w:r>
            <w:r w:rsidRPr="00DC3330">
              <w:rPr>
                <w:rFonts w:ascii="PT Astra Serif" w:hAnsi="PT Astra Serif"/>
                <w:sz w:val="24"/>
                <w:szCs w:val="24"/>
              </w:rPr>
              <w:t>, предоставляемые на бумажных носителях (Pbcovid) и данные федерального регистра вакцинированных (Fbcovid).</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26.</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6D766E2E" wp14:editId="736DD4EB">
                  <wp:extent cx="1171575" cy="3905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Z</w:t>
            </w:r>
            <w:proofErr w:type="gramEnd"/>
            <w:r w:rsidRPr="00DC3330">
              <w:rPr>
                <w:rFonts w:ascii="PT Astra Serif" w:hAnsi="PT Astra Serif"/>
                <w:sz w:val="24"/>
                <w:szCs w:val="24"/>
              </w:rPr>
              <w:t>шм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Ашм - число женщин с установленным диагнозом злокачественное новообразование шейки матки, выявленным впервые при диспансеризации;</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V</w:t>
            </w:r>
            <w:proofErr w:type="gramEnd"/>
            <w:r w:rsidRPr="00DC3330">
              <w:rPr>
                <w:rFonts w:ascii="PT Astra Serif" w:hAnsi="PT Astra Serif"/>
                <w:sz w:val="24"/>
                <w:szCs w:val="24"/>
              </w:rPr>
              <w:t>шм - общее число женщин с установленным диагнозом злокачественное новообразование шейки матки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признак подозрения на злокачественное новообразование.</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В дальнейшем движение пациента возможно отследить по формату Д</w:t>
            </w:r>
            <w:proofErr w:type="gramStart"/>
            <w:r w:rsidRPr="00DC3330">
              <w:rPr>
                <w:rFonts w:ascii="PT Astra Serif" w:hAnsi="PT Astra Serif"/>
                <w:sz w:val="24"/>
                <w:szCs w:val="24"/>
              </w:rPr>
              <w:t>4</w:t>
            </w:r>
            <w:proofErr w:type="gramEnd"/>
            <w:r w:rsidRPr="00DC3330">
              <w:rPr>
                <w:rFonts w:ascii="PT Astra Serif" w:hAnsi="PT Astra Serif"/>
                <w:sz w:val="24"/>
                <w:szCs w:val="24"/>
              </w:rPr>
              <w:t>.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основного заболевания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27.</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578E1F19" wp14:editId="024BF94C">
                  <wp:extent cx="1152525" cy="39052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Z</w:t>
            </w:r>
            <w:proofErr w:type="gramEnd"/>
            <w:r w:rsidRPr="00DC3330">
              <w:rPr>
                <w:rFonts w:ascii="PT Astra Serif" w:hAnsi="PT Astra Serif"/>
                <w:sz w:val="24"/>
                <w:szCs w:val="24"/>
              </w:rPr>
              <w:t>мж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Амж - число женщин с установленным диагнозом злокачественное новообразование молочной железы, выявленным впервые при диспансеризации;</w:t>
            </w:r>
          </w:p>
          <w:p w:rsidR="006836F3" w:rsidRPr="00DC3330" w:rsidRDefault="006836F3" w:rsidP="00DC3330">
            <w:pPr>
              <w:pStyle w:val="ConsPlusNormal"/>
              <w:rPr>
                <w:rFonts w:ascii="PT Astra Serif" w:hAnsi="PT Astra Serif"/>
                <w:sz w:val="24"/>
                <w:szCs w:val="24"/>
              </w:rPr>
            </w:pPr>
            <w:proofErr w:type="gramStart"/>
            <w:r w:rsidRPr="00DC3330">
              <w:rPr>
                <w:rFonts w:ascii="PT Astra Serif" w:hAnsi="PT Astra Serif"/>
                <w:sz w:val="24"/>
                <w:szCs w:val="24"/>
              </w:rPr>
              <w:t>V</w:t>
            </w:r>
            <w:proofErr w:type="gramEnd"/>
            <w:r w:rsidRPr="00DC3330">
              <w:rPr>
                <w:rFonts w:ascii="PT Astra Serif" w:hAnsi="PT Astra Serif"/>
                <w:sz w:val="24"/>
                <w:szCs w:val="24"/>
              </w:rPr>
              <w:t>мж - общее число женщин с установленным диагнозом злокачественное новообразование молочной железы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 признак подозрения на злокачественное новообразование.</w:t>
            </w:r>
          </w:p>
          <w:p w:rsidR="006836F3" w:rsidRPr="00DC3330" w:rsidRDefault="006836F3" w:rsidP="00DC3330">
            <w:pPr>
              <w:pStyle w:val="ConsPlusNormal"/>
              <w:jc w:val="both"/>
              <w:rPr>
                <w:rFonts w:ascii="PT Astra Serif" w:hAnsi="PT Astra Serif"/>
                <w:sz w:val="24"/>
                <w:szCs w:val="24"/>
              </w:rPr>
            </w:pPr>
            <w:r w:rsidRPr="00DC3330">
              <w:rPr>
                <w:rFonts w:ascii="PT Astra Serif" w:hAnsi="PT Astra Serif"/>
                <w:sz w:val="24"/>
                <w:szCs w:val="24"/>
              </w:rPr>
              <w:t>В дальнейшем движение пациента возможно отследить по формату Д</w:t>
            </w:r>
            <w:proofErr w:type="gramStart"/>
            <w:r w:rsidRPr="00DC3330">
              <w:rPr>
                <w:rFonts w:ascii="PT Astra Serif" w:hAnsi="PT Astra Serif"/>
                <w:sz w:val="24"/>
                <w:szCs w:val="24"/>
              </w:rPr>
              <w:t>4</w:t>
            </w:r>
            <w:proofErr w:type="gramEnd"/>
            <w:r w:rsidRPr="00DC3330">
              <w:rPr>
                <w:rFonts w:ascii="PT Astra Serif" w:hAnsi="PT Astra Serif"/>
                <w:sz w:val="24"/>
                <w:szCs w:val="24"/>
              </w:rPr>
              <w:t>.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диагноз основной,</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 характер основного заболевания.</w:t>
            </w:r>
          </w:p>
        </w:tc>
      </w:tr>
      <w:tr w:rsidR="006836F3" w:rsidRPr="00DC3330" w:rsidTr="009455D3">
        <w:tc>
          <w:tcPr>
            <w:tcW w:w="263"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28.</w:t>
            </w:r>
          </w:p>
        </w:tc>
        <w:tc>
          <w:tcPr>
            <w:tcW w:w="964" w:type="pct"/>
          </w:tcPr>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1665"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noProof/>
                <w:position w:val="-20"/>
                <w:sz w:val="24"/>
                <w:szCs w:val="24"/>
              </w:rPr>
              <w:drawing>
                <wp:inline distT="0" distB="0" distL="0" distR="0" wp14:anchorId="37A78BB6" wp14:editId="31A79A50">
                  <wp:extent cx="762000" cy="3905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где:</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rsidR="006836F3" w:rsidRPr="00DC3330" w:rsidRDefault="006836F3" w:rsidP="00DC3330">
            <w:pPr>
              <w:pStyle w:val="ConsPlusNormal"/>
              <w:rPr>
                <w:rFonts w:ascii="PT Astra Serif" w:hAnsi="PT Astra Serif"/>
                <w:sz w:val="24"/>
                <w:szCs w:val="24"/>
              </w:rPr>
            </w:pPr>
            <w:r w:rsidRPr="00DC3330">
              <w:rPr>
                <w:rFonts w:ascii="PT Astra Serif" w:hAnsi="PT Astra Serif"/>
                <w:sz w:val="24"/>
                <w:szCs w:val="24"/>
              </w:rPr>
              <w:t>U - общее число женщин, состоявших на учете по поводу беременности и родов за период, с родоразрешением за период.</w:t>
            </w:r>
          </w:p>
        </w:tc>
        <w:tc>
          <w:tcPr>
            <w:tcW w:w="688" w:type="pct"/>
          </w:tcPr>
          <w:p w:rsidR="006836F3" w:rsidRPr="00DC3330" w:rsidRDefault="006836F3" w:rsidP="00DC3330">
            <w:pPr>
              <w:pStyle w:val="ConsPlusNormal"/>
              <w:jc w:val="center"/>
              <w:rPr>
                <w:rFonts w:ascii="PT Astra Serif" w:hAnsi="PT Astra Serif"/>
                <w:sz w:val="24"/>
                <w:szCs w:val="24"/>
              </w:rPr>
            </w:pPr>
            <w:r w:rsidRPr="00DC3330">
              <w:rPr>
                <w:rFonts w:ascii="PT Astra Serif" w:hAnsi="PT Astra Serif"/>
                <w:sz w:val="24"/>
                <w:szCs w:val="24"/>
              </w:rPr>
              <w:t>Процент</w:t>
            </w:r>
          </w:p>
        </w:tc>
        <w:tc>
          <w:tcPr>
            <w:tcW w:w="1420" w:type="pct"/>
          </w:tcPr>
          <w:p w:rsidR="006836F3" w:rsidRPr="00DC3330" w:rsidRDefault="006836F3" w:rsidP="007C43B9">
            <w:pPr>
              <w:pStyle w:val="ConsPlusNormal"/>
              <w:jc w:val="both"/>
              <w:rPr>
                <w:rFonts w:ascii="PT Astra Serif" w:hAnsi="PT Astra Serif"/>
                <w:sz w:val="24"/>
                <w:szCs w:val="24"/>
              </w:rPr>
            </w:pPr>
            <w:r w:rsidRPr="00DC3330">
              <w:rPr>
                <w:rFonts w:ascii="PT Astra Serif" w:hAnsi="PT Astra Serif"/>
                <w:sz w:val="24"/>
                <w:szCs w:val="24"/>
              </w:rPr>
              <w:t xml:space="preserve">Источником информации являются данные </w:t>
            </w:r>
            <w:r w:rsidR="007C43B9" w:rsidRPr="00DC3330">
              <w:rPr>
                <w:rFonts w:ascii="PT Astra Serif" w:hAnsi="PT Astra Serif"/>
                <w:sz w:val="24"/>
                <w:szCs w:val="24"/>
              </w:rPr>
              <w:t>Министерства здравоохранения Ульяновской области</w:t>
            </w:r>
            <w:r w:rsidRPr="00DC3330">
              <w:rPr>
                <w:rFonts w:ascii="PT Astra Serif" w:hAnsi="PT Astra Serif"/>
                <w:sz w:val="24"/>
                <w:szCs w:val="24"/>
              </w:rPr>
              <w:t>, предоставляемые на бумажных носителях.</w:t>
            </w:r>
          </w:p>
        </w:tc>
      </w:tr>
    </w:tbl>
    <w:p w:rsidR="006836F3" w:rsidRPr="00DC3330" w:rsidRDefault="006836F3" w:rsidP="006836F3">
      <w:pPr>
        <w:pStyle w:val="ConsPlusNormal"/>
        <w:jc w:val="both"/>
        <w:rPr>
          <w:rFonts w:ascii="PT Astra Serif" w:hAnsi="PT Astra Serif"/>
          <w:sz w:val="24"/>
          <w:szCs w:val="24"/>
        </w:rPr>
      </w:pPr>
    </w:p>
    <w:p w:rsidR="006836F3" w:rsidRPr="00DC3330" w:rsidRDefault="006836F3" w:rsidP="007C43B9">
      <w:pPr>
        <w:pStyle w:val="ConsPlusNormal"/>
        <w:ind w:firstLine="539"/>
        <w:jc w:val="both"/>
        <w:rPr>
          <w:rFonts w:ascii="PT Astra Serif" w:hAnsi="PT Astra Serif"/>
          <w:szCs w:val="20"/>
        </w:rPr>
      </w:pPr>
      <w:r w:rsidRPr="00DC3330">
        <w:rPr>
          <w:rFonts w:ascii="PT Astra Serif" w:hAnsi="PT Astra Serif"/>
          <w:szCs w:val="20"/>
        </w:rPr>
        <w:t>--------------------------------</w:t>
      </w:r>
    </w:p>
    <w:p w:rsidR="006836F3" w:rsidRPr="00DC3330" w:rsidRDefault="006836F3" w:rsidP="007C43B9">
      <w:pPr>
        <w:pStyle w:val="ConsPlusNormal"/>
        <w:ind w:firstLine="539"/>
        <w:jc w:val="both"/>
        <w:rPr>
          <w:rFonts w:ascii="PT Astra Serif" w:hAnsi="PT Astra Serif"/>
          <w:szCs w:val="20"/>
        </w:rPr>
      </w:pPr>
      <w:bookmarkStart w:id="32" w:name="P5363"/>
      <w:bookmarkEnd w:id="32"/>
      <w:r w:rsidRPr="00DC3330">
        <w:rPr>
          <w:rFonts w:ascii="PT Astra Serif" w:hAnsi="PT Astra Serif"/>
          <w:szCs w:val="20"/>
        </w:rPr>
        <w:t>&lt;*&gt; По набору кодов Международной статистической классификацией болезней и проблем, связанных со здоровьем, десятого пересмотра (МКБ-10).</w:t>
      </w:r>
    </w:p>
    <w:p w:rsidR="006836F3" w:rsidRPr="00DC3330" w:rsidRDefault="006836F3" w:rsidP="007C43B9">
      <w:pPr>
        <w:pStyle w:val="ConsPlusNormal"/>
        <w:ind w:firstLine="539"/>
        <w:jc w:val="both"/>
        <w:rPr>
          <w:rFonts w:ascii="PT Astra Serif" w:hAnsi="PT Astra Serif"/>
          <w:szCs w:val="20"/>
        </w:rPr>
      </w:pPr>
      <w:bookmarkStart w:id="33" w:name="P5364"/>
      <w:bookmarkEnd w:id="33"/>
      <w:r w:rsidRPr="00DC3330">
        <w:rPr>
          <w:rFonts w:ascii="PT Astra Serif" w:hAnsi="PT Astra Serif"/>
          <w:szCs w:val="20"/>
        </w:rPr>
        <w:t>&lt;**&gt; 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6836F3" w:rsidRPr="00DC3330" w:rsidRDefault="006836F3" w:rsidP="007C43B9">
      <w:pPr>
        <w:pStyle w:val="ConsPlusNormal"/>
        <w:ind w:firstLine="539"/>
        <w:jc w:val="both"/>
        <w:rPr>
          <w:rFonts w:ascii="PT Astra Serif" w:hAnsi="PT Astra Serif"/>
          <w:szCs w:val="20"/>
        </w:rPr>
      </w:pPr>
      <w:bookmarkStart w:id="34" w:name="P5365"/>
      <w:bookmarkEnd w:id="34"/>
      <w:r w:rsidRPr="00DC3330">
        <w:rPr>
          <w:rFonts w:ascii="PT Astra Serif" w:hAnsi="PT Astra Serif"/>
          <w:szCs w:val="20"/>
        </w:rPr>
        <w:t>&lt;***&gt; Оценивается изменение показателя за период по отношению к показателю в предыдущем периоде (среднее значение коэффицие</w:t>
      </w:r>
      <w:r w:rsidR="007758DA" w:rsidRPr="00DC3330">
        <w:rPr>
          <w:rFonts w:ascii="PT Astra Serif" w:hAnsi="PT Astra Serif"/>
          <w:szCs w:val="20"/>
        </w:rPr>
        <w:t>нта смертности за 2020</w:t>
      </w:r>
      <w:r w:rsidRPr="00DC3330">
        <w:rPr>
          <w:rFonts w:ascii="PT Astra Serif" w:hAnsi="PT Astra Serif"/>
          <w:szCs w:val="20"/>
        </w:rPr>
        <w:t>, 202</w:t>
      </w:r>
      <w:r w:rsidR="007758DA" w:rsidRPr="00DC3330">
        <w:rPr>
          <w:rFonts w:ascii="PT Astra Serif" w:hAnsi="PT Astra Serif"/>
          <w:szCs w:val="20"/>
        </w:rPr>
        <w:t>1</w:t>
      </w:r>
      <w:r w:rsidRPr="00DC3330">
        <w:rPr>
          <w:rFonts w:ascii="PT Astra Serif" w:hAnsi="PT Astra Serif"/>
          <w:szCs w:val="20"/>
        </w:rPr>
        <w:t>, 202</w:t>
      </w:r>
      <w:r w:rsidR="007758DA" w:rsidRPr="00DC3330">
        <w:rPr>
          <w:rFonts w:ascii="PT Astra Serif" w:hAnsi="PT Astra Serif"/>
          <w:szCs w:val="20"/>
        </w:rPr>
        <w:t>2</w:t>
      </w:r>
      <w:r w:rsidRPr="00DC3330">
        <w:rPr>
          <w:rFonts w:ascii="PT Astra Serif" w:hAnsi="PT Astra Serif"/>
          <w:szCs w:val="20"/>
        </w:rPr>
        <w:t xml:space="preserve"> годы).</w:t>
      </w:r>
    </w:p>
    <w:p w:rsidR="006836F3" w:rsidRPr="00DC3330" w:rsidRDefault="006836F3" w:rsidP="00042CDF">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следует предусмотреть стимулирующие выплаты медицинским работникам за достижение аналогичных показателей.</w:t>
      </w:r>
      <w:proofErr w:type="gramEnd"/>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 xml:space="preserve">С учетом фактического выполнения показателей, медицинские организации распределяются на три группы: I - </w:t>
      </w:r>
      <w:proofErr w:type="gramStart"/>
      <w:r w:rsidRPr="00DC3330">
        <w:rPr>
          <w:rFonts w:ascii="PT Astra Serif" w:hAnsi="PT Astra Serif"/>
          <w:sz w:val="28"/>
          <w:szCs w:val="28"/>
        </w:rPr>
        <w:t>выполнившие</w:t>
      </w:r>
      <w:proofErr w:type="gramEnd"/>
      <w:r w:rsidRPr="00DC3330">
        <w:rPr>
          <w:rFonts w:ascii="PT Astra Serif" w:hAnsi="PT Astra Serif"/>
          <w:sz w:val="28"/>
          <w:szCs w:val="28"/>
        </w:rPr>
        <w:t xml:space="preserve"> до 40 процентов показателей, II - от 40 (включительно) до 60 процентов показателей, III - от 60 (включительно) процентов показателей.</w:t>
      </w: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 xml:space="preserve">Объем средств, направляемый в медицинские организации по итогам </w:t>
      </w:r>
      <w:proofErr w:type="gramStart"/>
      <w:r w:rsidRPr="00DC3330">
        <w:rPr>
          <w:rFonts w:ascii="PT Astra Serif" w:hAnsi="PT Astra Serif"/>
          <w:sz w:val="28"/>
          <w:szCs w:val="28"/>
        </w:rPr>
        <w:t>оценки достижения значений показателей результативности</w:t>
      </w:r>
      <w:proofErr w:type="gramEnd"/>
      <w:r w:rsidRPr="00DC3330">
        <w:rPr>
          <w:rFonts w:ascii="PT Astra Serif" w:hAnsi="PT Astra Serif"/>
          <w:sz w:val="28"/>
          <w:szCs w:val="28"/>
        </w:rPr>
        <w:t xml:space="preserve"> деятельности, складывается из двух частей:</w:t>
      </w: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1 часть - распределение 70 процентов от объема средств с учетом показателей результативности за соответствующий период.</w:t>
      </w: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Указанные средства распределяются среди медицинских организаций II и III групп с учетом численности прикрепленного населения.</w:t>
      </w:r>
    </w:p>
    <w:p w:rsidR="006836F3" w:rsidRPr="008045D1" w:rsidRDefault="006836F3" w:rsidP="00042CDF">
      <w:pPr>
        <w:pStyle w:val="ConsPlusNormal"/>
        <w:jc w:val="both"/>
        <w:rPr>
          <w:rFonts w:ascii="PT Astra Serif" w:hAnsi="PT Astra Serif"/>
          <w:sz w:val="16"/>
          <w:szCs w:val="16"/>
        </w:rPr>
      </w:pPr>
    </w:p>
    <w:p w:rsidR="006836F3" w:rsidRPr="00DC3330" w:rsidRDefault="006836F3" w:rsidP="00042CDF">
      <w:pPr>
        <w:pStyle w:val="ConsPlusNormal"/>
        <w:jc w:val="center"/>
        <w:rPr>
          <w:rFonts w:ascii="PT Astra Serif" w:hAnsi="PT Astra Serif"/>
          <w:sz w:val="28"/>
          <w:szCs w:val="28"/>
        </w:rPr>
      </w:pPr>
      <w:r w:rsidRPr="00DC3330">
        <w:rPr>
          <w:rFonts w:ascii="PT Astra Serif" w:hAnsi="PT Astra Serif"/>
          <w:noProof/>
          <w:position w:val="-28"/>
          <w:sz w:val="28"/>
          <w:szCs w:val="28"/>
        </w:rPr>
        <w:drawing>
          <wp:inline distT="0" distB="0" distL="0" distR="0" wp14:anchorId="05D7CDB3" wp14:editId="42FB0F50">
            <wp:extent cx="1638300" cy="48577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6836F3" w:rsidRPr="008045D1" w:rsidRDefault="006836F3" w:rsidP="00042CDF">
      <w:pPr>
        <w:pStyle w:val="ConsPlusNormal"/>
        <w:jc w:val="both"/>
        <w:rPr>
          <w:rFonts w:ascii="PT Astra Serif" w:hAnsi="PT Astra Serif"/>
          <w:sz w:val="16"/>
          <w:szCs w:val="16"/>
        </w:rPr>
      </w:pPr>
    </w:p>
    <w:p w:rsidR="006836F3" w:rsidRPr="00E3571D" w:rsidRDefault="006836F3" w:rsidP="00042CDF">
      <w:pPr>
        <w:pStyle w:val="ConsPlusNormal"/>
        <w:ind w:firstLine="540"/>
        <w:jc w:val="both"/>
        <w:rPr>
          <w:rFonts w:ascii="PT Astra Serif" w:hAnsi="PT Astra Serif"/>
          <w:sz w:val="24"/>
          <w:szCs w:val="24"/>
        </w:rPr>
      </w:pPr>
      <w:r w:rsidRPr="00E3571D">
        <w:rPr>
          <w:rFonts w:ascii="PT Astra Serif" w:hAnsi="PT Astra Serif"/>
          <w:noProof/>
          <w:position w:val="-10"/>
          <w:sz w:val="24"/>
          <w:szCs w:val="24"/>
        </w:rPr>
        <w:drawing>
          <wp:inline distT="0" distB="0" distL="0" distR="0" wp14:anchorId="7010E2FE" wp14:editId="52E11A71">
            <wp:extent cx="561975" cy="25717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E3571D">
        <w:rPr>
          <w:rFonts w:ascii="PT Astra Serif" w:hAnsi="PT Astra Serif"/>
          <w:sz w:val="24"/>
          <w:szCs w:val="24"/>
        </w:rPr>
        <w:t xml:space="preserve"> - объем средств, используемый при распределении 70 процентов от объема средств на стимулирование медицинских организаций за j-ый период, в расчете на 1 прикрепленное лицо, рублей;</w:t>
      </w:r>
    </w:p>
    <w:p w:rsidR="006836F3" w:rsidRPr="00E3571D" w:rsidRDefault="006836F3" w:rsidP="00042CDF">
      <w:pPr>
        <w:pStyle w:val="ConsPlusNormal"/>
        <w:ind w:firstLine="540"/>
        <w:jc w:val="both"/>
        <w:rPr>
          <w:rFonts w:ascii="PT Astra Serif" w:hAnsi="PT Astra Serif"/>
          <w:sz w:val="24"/>
          <w:szCs w:val="24"/>
        </w:rPr>
      </w:pPr>
      <w:r w:rsidRPr="00E3571D">
        <w:rPr>
          <w:rFonts w:ascii="PT Astra Serif" w:hAnsi="PT Astra Serif"/>
          <w:noProof/>
          <w:position w:val="-10"/>
          <w:sz w:val="24"/>
          <w:szCs w:val="24"/>
        </w:rPr>
        <w:drawing>
          <wp:inline distT="0" distB="0" distL="0" distR="0" wp14:anchorId="20C037BF" wp14:editId="092753EF">
            <wp:extent cx="381000" cy="25717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E3571D">
        <w:rPr>
          <w:rFonts w:ascii="PT Astra Serif" w:hAnsi="PT Astra Serif"/>
          <w:sz w:val="24"/>
          <w:szCs w:val="24"/>
        </w:rPr>
        <w:t xml:space="preserve"> - совокупный объем средств на стимулирование медицинских организаций за j-ый период, рублей;</w:t>
      </w:r>
    </w:p>
    <w:p w:rsidR="006836F3" w:rsidRPr="00E3571D" w:rsidRDefault="006836F3" w:rsidP="00042CDF">
      <w:pPr>
        <w:pStyle w:val="ConsPlusNormal"/>
        <w:ind w:firstLine="540"/>
        <w:jc w:val="both"/>
        <w:rPr>
          <w:rFonts w:ascii="PT Astra Serif" w:hAnsi="PT Astra Serif"/>
          <w:sz w:val="24"/>
          <w:szCs w:val="24"/>
        </w:rPr>
      </w:pPr>
      <w:r w:rsidRPr="00E3571D">
        <w:rPr>
          <w:rFonts w:ascii="PT Astra Serif" w:hAnsi="PT Astra Serif"/>
          <w:noProof/>
          <w:position w:val="-10"/>
          <w:sz w:val="24"/>
          <w:szCs w:val="24"/>
        </w:rPr>
        <w:drawing>
          <wp:inline distT="0" distB="0" distL="0" distR="0" wp14:anchorId="44CBBE7B" wp14:editId="57575989">
            <wp:extent cx="561975" cy="25717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E3571D">
        <w:rPr>
          <w:rFonts w:ascii="PT Astra Serif" w:hAnsi="PT Astra Serif"/>
          <w:sz w:val="24"/>
          <w:szCs w:val="24"/>
        </w:rPr>
        <w:t xml:space="preserve"> - численность прикрепленного населения в j-м периоде ко всем медицинским организациям II и III групп.</w:t>
      </w:r>
    </w:p>
    <w:p w:rsidR="00E3571D" w:rsidRPr="00B51E6A" w:rsidRDefault="00E3571D" w:rsidP="00042CDF">
      <w:pPr>
        <w:spacing w:after="0" w:line="240" w:lineRule="auto"/>
        <w:ind w:firstLine="567"/>
        <w:jc w:val="both"/>
        <w:rPr>
          <w:rFonts w:ascii="PT Astra Serif" w:hAnsi="PT Astra Serif"/>
          <w:color w:val="000000" w:themeColor="text1"/>
          <w:sz w:val="16"/>
          <w:szCs w:val="16"/>
        </w:rPr>
      </w:pPr>
    </w:p>
    <w:p w:rsidR="00042CDF" w:rsidRPr="00DC3330" w:rsidRDefault="00042CDF" w:rsidP="00042CDF">
      <w:pPr>
        <w:spacing w:after="0" w:line="240" w:lineRule="auto"/>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В качестве численности прикрепленного населения к конкретной медицинской организации используется средняя численность за период. </w:t>
      </w:r>
      <w:r w:rsidR="002D26C5" w:rsidRPr="00DC3330">
        <w:rPr>
          <w:rFonts w:ascii="PT Astra Serif" w:hAnsi="PT Astra Serif"/>
          <w:color w:val="000000" w:themeColor="text1"/>
          <w:sz w:val="28"/>
        </w:rPr>
        <w:t>П</w:t>
      </w:r>
      <w:r w:rsidRPr="00DC3330">
        <w:rPr>
          <w:rFonts w:ascii="PT Astra Serif" w:hAnsi="PT Astra Serif"/>
          <w:color w:val="000000" w:themeColor="text1"/>
          <w:sz w:val="28"/>
        </w:rPr>
        <w:t>ри осуществлении выплат по итогам достижения показателей р</w:t>
      </w:r>
      <w:r w:rsidR="002D26C5" w:rsidRPr="00DC3330">
        <w:rPr>
          <w:rFonts w:ascii="PT Astra Serif" w:hAnsi="PT Astra Serif"/>
          <w:color w:val="000000" w:themeColor="text1"/>
          <w:sz w:val="28"/>
        </w:rPr>
        <w:t>езультативности ежегодно средняя</w:t>
      </w:r>
      <w:r w:rsidRPr="00DC3330">
        <w:rPr>
          <w:rFonts w:ascii="PT Astra Serif" w:hAnsi="PT Astra Serif"/>
          <w:color w:val="000000" w:themeColor="text1"/>
          <w:sz w:val="28"/>
        </w:rPr>
        <w:t xml:space="preserve"> численность рассчитыва</w:t>
      </w:r>
      <w:r w:rsidR="002D26C5" w:rsidRPr="00DC3330">
        <w:rPr>
          <w:rFonts w:ascii="PT Astra Serif" w:hAnsi="PT Astra Serif"/>
          <w:color w:val="000000" w:themeColor="text1"/>
          <w:sz w:val="28"/>
        </w:rPr>
        <w:t>ется</w:t>
      </w:r>
      <w:r w:rsidRPr="00DC3330">
        <w:rPr>
          <w:rFonts w:ascii="PT Astra Serif" w:hAnsi="PT Astra Serif"/>
          <w:color w:val="000000" w:themeColor="text1"/>
          <w:sz w:val="28"/>
        </w:rPr>
        <w:t xml:space="preserve"> по формуле:</w:t>
      </w:r>
    </w:p>
    <w:p w:rsidR="00042CDF" w:rsidRPr="00DC3330" w:rsidRDefault="00042CDF" w:rsidP="00042CDF">
      <w:pPr>
        <w:spacing w:after="0" w:line="240" w:lineRule="auto"/>
        <w:ind w:firstLine="567"/>
        <w:jc w:val="both"/>
        <w:rPr>
          <w:rFonts w:ascii="PT Astra Serif" w:hAnsi="PT Astra Serif"/>
          <w:color w:val="000000" w:themeColor="text1"/>
          <w:sz w:val="28"/>
        </w:rPr>
      </w:pPr>
    </w:p>
    <w:p w:rsidR="00042CDF" w:rsidRPr="00DC3330" w:rsidRDefault="00433CF7" w:rsidP="00042CDF">
      <w:pPr>
        <w:spacing w:after="0" w:line="240" w:lineRule="auto"/>
        <w:jc w:val="center"/>
        <w:rPr>
          <w:rFonts w:ascii="PT Astra Serif" w:hAnsi="PT Astra Serif"/>
          <w:color w:val="000000" w:themeColor="text1"/>
          <w:sz w:val="28"/>
        </w:rPr>
      </w:pPr>
      <m:oMath>
        <m:sSubSup>
          <m:sSubSupPr>
            <m:ctrlPr>
              <w:rPr>
                <w:rFonts w:ascii="Cambria Math" w:hAnsi="Cambria Math"/>
                <w:b/>
                <w:i/>
                <w:color w:val="000000" w:themeColor="text1"/>
                <w:sz w:val="28"/>
              </w:rPr>
            </m:ctrlPr>
          </m:sSubSupPr>
          <m:e>
            <m:r>
              <m:rPr>
                <m:sty m:val="bi"/>
              </m:rPr>
              <w:rPr>
                <w:rFonts w:ascii="Cambria Math" w:hAnsi="Cambria Math"/>
                <w:color w:val="000000" w:themeColor="text1"/>
                <w:sz w:val="28"/>
              </w:rPr>
              <m:t>Числ</m:t>
            </m:r>
          </m:e>
          <m:sub>
            <m:r>
              <m:rPr>
                <m:sty m:val="bi"/>
              </m:rPr>
              <w:rPr>
                <w:rFonts w:ascii="Cambria Math" w:hAnsi="Cambria Math"/>
                <w:color w:val="000000" w:themeColor="text1"/>
                <w:sz w:val="28"/>
              </w:rPr>
              <m:t>i</m:t>
            </m:r>
          </m:sub>
          <m:sup>
            <m:r>
              <m:rPr>
                <m:sty m:val="bi"/>
              </m:rPr>
              <w:rPr>
                <w:rFonts w:ascii="Cambria Math" w:hAnsi="Cambria Math"/>
                <w:color w:val="000000" w:themeColor="text1"/>
                <w:sz w:val="28"/>
                <w:lang w:val="en-US"/>
              </w:rPr>
              <m:t>j</m:t>
            </m:r>
          </m:sup>
        </m:sSubSup>
        <m:r>
          <w:rPr>
            <w:rFonts w:ascii="Cambria Math" w:hAnsi="Cambria Math"/>
            <w:color w:val="000000" w:themeColor="text1"/>
            <w:sz w:val="28"/>
          </w:rPr>
          <m:t>=</m:t>
        </m:r>
        <m:f>
          <m:fPr>
            <m:ctrlPr>
              <w:rPr>
                <w:rFonts w:ascii="Cambria Math" w:hAnsi="Cambria Math"/>
                <w:i/>
                <w:color w:val="000000" w:themeColor="text1"/>
                <w:sz w:val="28"/>
              </w:rPr>
            </m:ctrlPr>
          </m:fPr>
          <m:num>
            <m:sSub>
              <m:sSubPr>
                <m:ctrlPr>
                  <w:rPr>
                    <w:rFonts w:ascii="Cambria Math" w:hAnsi="Cambria Math"/>
                    <w:i/>
                    <w:color w:val="000000" w:themeColor="text1"/>
                    <w:sz w:val="28"/>
                  </w:rPr>
                </m:ctrlPr>
              </m:sSubPr>
              <m:e>
                <m:r>
                  <w:rPr>
                    <w:rFonts w:ascii="Cambria Math" w:hAnsi="Cambria Math"/>
                    <w:color w:val="000000" w:themeColor="text1"/>
                    <w:sz w:val="28"/>
                  </w:rPr>
                  <m:t>Ч</m:t>
                </m:r>
              </m:e>
              <m:sub>
                <m:r>
                  <w:rPr>
                    <w:rFonts w:ascii="Cambria Math" w:hAnsi="Cambria Math"/>
                    <w:color w:val="000000" w:themeColor="text1"/>
                    <w:sz w:val="28"/>
                  </w:rPr>
                  <m:t>мес1</m:t>
                </m:r>
              </m:sub>
            </m:sSub>
            <m:r>
              <w:rPr>
                <w:rFonts w:ascii="Cambria Math" w:hAnsi="Cambria Math"/>
                <w:color w:val="000000" w:themeColor="text1"/>
                <w:sz w:val="28"/>
              </w:rPr>
              <m:t>+</m:t>
            </m:r>
            <m:sSub>
              <m:sSubPr>
                <m:ctrlPr>
                  <w:rPr>
                    <w:rFonts w:ascii="Cambria Math" w:hAnsi="Cambria Math"/>
                    <w:i/>
                    <w:color w:val="000000" w:themeColor="text1"/>
                    <w:sz w:val="28"/>
                  </w:rPr>
                </m:ctrlPr>
              </m:sSubPr>
              <m:e>
                <m:r>
                  <w:rPr>
                    <w:rFonts w:ascii="Cambria Math" w:hAnsi="Cambria Math"/>
                    <w:color w:val="000000" w:themeColor="text1"/>
                    <w:sz w:val="28"/>
                  </w:rPr>
                  <m:t>Ч</m:t>
                </m:r>
              </m:e>
              <m:sub>
                <m:r>
                  <w:rPr>
                    <w:rFonts w:ascii="Cambria Math" w:hAnsi="Cambria Math"/>
                    <w:color w:val="000000" w:themeColor="text1"/>
                    <w:sz w:val="28"/>
                  </w:rPr>
                  <m:t>мес2</m:t>
                </m:r>
              </m:sub>
            </m:sSub>
            <m:r>
              <w:rPr>
                <w:rFonts w:ascii="Cambria Math" w:hAnsi="Cambria Math"/>
                <w:color w:val="000000" w:themeColor="text1"/>
                <w:sz w:val="28"/>
              </w:rPr>
              <m:t>+…+</m:t>
            </m:r>
            <m:sSub>
              <m:sSubPr>
                <m:ctrlPr>
                  <w:rPr>
                    <w:rFonts w:ascii="Cambria Math" w:hAnsi="Cambria Math"/>
                    <w:i/>
                    <w:color w:val="000000" w:themeColor="text1"/>
                    <w:sz w:val="28"/>
                  </w:rPr>
                </m:ctrlPr>
              </m:sSubPr>
              <m:e>
                <m:r>
                  <w:rPr>
                    <w:rFonts w:ascii="Cambria Math" w:hAnsi="Cambria Math"/>
                    <w:color w:val="000000" w:themeColor="text1"/>
                    <w:sz w:val="28"/>
                  </w:rPr>
                  <m:t>Ч</m:t>
                </m:r>
              </m:e>
              <m:sub>
                <m:r>
                  <w:rPr>
                    <w:rFonts w:ascii="Cambria Math" w:hAnsi="Cambria Math"/>
                    <w:color w:val="000000" w:themeColor="text1"/>
                    <w:sz w:val="28"/>
                  </w:rPr>
                  <m:t>мес11</m:t>
                </m:r>
              </m:sub>
            </m:sSub>
            <m:r>
              <w:rPr>
                <w:rFonts w:ascii="Cambria Math" w:hAnsi="Cambria Math"/>
                <w:color w:val="000000" w:themeColor="text1"/>
                <w:sz w:val="28"/>
              </w:rPr>
              <m:t>+</m:t>
            </m:r>
            <m:sSub>
              <m:sSubPr>
                <m:ctrlPr>
                  <w:rPr>
                    <w:rFonts w:ascii="Cambria Math" w:hAnsi="Cambria Math"/>
                    <w:i/>
                    <w:color w:val="000000" w:themeColor="text1"/>
                    <w:sz w:val="28"/>
                  </w:rPr>
                </m:ctrlPr>
              </m:sSubPr>
              <m:e>
                <m:r>
                  <w:rPr>
                    <w:rFonts w:ascii="Cambria Math" w:hAnsi="Cambria Math"/>
                    <w:color w:val="000000" w:themeColor="text1"/>
                    <w:sz w:val="28"/>
                  </w:rPr>
                  <m:t>Ч</m:t>
                </m:r>
              </m:e>
              <m:sub>
                <m:r>
                  <w:rPr>
                    <w:rFonts w:ascii="Cambria Math" w:hAnsi="Cambria Math"/>
                    <w:color w:val="000000" w:themeColor="text1"/>
                    <w:sz w:val="28"/>
                  </w:rPr>
                  <m:t>мес12</m:t>
                </m:r>
              </m:sub>
            </m:sSub>
          </m:num>
          <m:den>
            <m:r>
              <w:rPr>
                <w:rFonts w:ascii="Cambria Math" w:hAnsi="Cambria Math"/>
                <w:color w:val="000000" w:themeColor="text1"/>
                <w:sz w:val="28"/>
              </w:rPr>
              <m:t>12</m:t>
            </m:r>
          </m:den>
        </m:f>
      </m:oMath>
      <w:r w:rsidR="00042CDF" w:rsidRPr="00DC3330">
        <w:rPr>
          <w:rFonts w:ascii="PT Astra Serif" w:hAnsi="PT Astra Serif"/>
          <w:color w:val="000000" w:themeColor="text1"/>
          <w:sz w:val="28"/>
        </w:rPr>
        <w:t xml:space="preserve">, </w:t>
      </w:r>
    </w:p>
    <w:p w:rsidR="00042CDF" w:rsidRPr="00DC3330" w:rsidRDefault="00042CDF" w:rsidP="00042CDF">
      <w:pPr>
        <w:spacing w:after="0" w:line="240" w:lineRule="auto"/>
        <w:rPr>
          <w:rFonts w:ascii="PT Astra Serif" w:hAnsi="PT Astra Serif"/>
          <w:color w:val="000000" w:themeColor="text1"/>
          <w:sz w:val="28"/>
        </w:rPr>
      </w:pPr>
      <w:r w:rsidRPr="00DC3330">
        <w:rPr>
          <w:rFonts w:ascii="PT Astra Serif" w:hAnsi="PT Astra Serif"/>
          <w:color w:val="000000" w:themeColor="text1"/>
          <w:sz w:val="28"/>
        </w:rPr>
        <w:t>где:</w:t>
      </w:r>
    </w:p>
    <w:p w:rsidR="00042CDF" w:rsidRPr="00E3571D" w:rsidRDefault="00433CF7" w:rsidP="00042CDF">
      <w:pPr>
        <w:spacing w:after="0" w:line="240" w:lineRule="auto"/>
        <w:ind w:left="1560" w:hanging="1276"/>
        <w:jc w:val="both"/>
        <w:rPr>
          <w:rFonts w:ascii="PT Astra Serif" w:hAnsi="PT Astra Serif"/>
          <w:color w:val="000000" w:themeColor="text1"/>
          <w:sz w:val="24"/>
          <w:szCs w:val="24"/>
        </w:rPr>
      </w:pPr>
      <m:oMath>
        <m:sSub>
          <m:sSubPr>
            <m:ctrlPr>
              <w:rPr>
                <w:rFonts w:ascii="Cambria Math" w:hAnsi="Cambria Math"/>
                <w:i/>
                <w:color w:val="000000" w:themeColor="text1"/>
                <w:sz w:val="28"/>
              </w:rPr>
            </m:ctrlPr>
          </m:sSubPr>
          <m:e>
            <m:r>
              <w:rPr>
                <w:rFonts w:ascii="Cambria Math" w:hAnsi="Cambria Math"/>
                <w:color w:val="000000" w:themeColor="text1"/>
                <w:sz w:val="28"/>
              </w:rPr>
              <m:t>Ч</m:t>
            </m:r>
          </m:e>
          <m:sub>
            <m:r>
              <w:rPr>
                <w:rFonts w:ascii="Cambria Math" w:hAnsi="Cambria Math"/>
                <w:color w:val="000000" w:themeColor="text1"/>
                <w:sz w:val="28"/>
              </w:rPr>
              <m:t>мес</m:t>
            </m:r>
          </m:sub>
        </m:sSub>
      </m:oMath>
      <w:r w:rsidR="00042CDF" w:rsidRPr="00DC3330">
        <w:rPr>
          <w:rFonts w:ascii="PT Astra Serif" w:hAnsi="PT Astra Serif"/>
          <w:color w:val="000000" w:themeColor="text1"/>
          <w:sz w:val="28"/>
        </w:rPr>
        <w:t xml:space="preserve">     </w:t>
      </w:r>
      <w:r w:rsidR="00042CDF" w:rsidRPr="00E3571D">
        <w:rPr>
          <w:rFonts w:ascii="PT Astra Serif" w:hAnsi="PT Astra Serif"/>
          <w:color w:val="000000" w:themeColor="text1"/>
          <w:sz w:val="24"/>
          <w:szCs w:val="24"/>
        </w:rPr>
        <w:t xml:space="preserve">среднегодовая численность прикрепленного населения к </w:t>
      </w:r>
      <w:r w:rsidR="00042CDF" w:rsidRPr="00E3571D">
        <w:rPr>
          <w:rFonts w:ascii="PT Astra Serif" w:hAnsi="PT Astra Serif"/>
          <w:color w:val="000000" w:themeColor="text1"/>
          <w:sz w:val="24"/>
          <w:szCs w:val="24"/>
          <w:lang w:val="en-US"/>
        </w:rPr>
        <w:t>i</w:t>
      </w:r>
      <w:r w:rsidR="00042CDF" w:rsidRPr="00E3571D">
        <w:rPr>
          <w:rFonts w:ascii="PT Astra Serif" w:hAnsi="PT Astra Serif"/>
          <w:color w:val="000000" w:themeColor="text1"/>
          <w:sz w:val="24"/>
          <w:szCs w:val="24"/>
        </w:rPr>
        <w:t xml:space="preserve">-той медицинской организации в </w:t>
      </w:r>
      <w:r w:rsidR="00042CDF" w:rsidRPr="00E3571D">
        <w:rPr>
          <w:rFonts w:ascii="PT Astra Serif" w:hAnsi="PT Astra Serif"/>
          <w:color w:val="000000" w:themeColor="text1"/>
          <w:sz w:val="24"/>
          <w:szCs w:val="24"/>
          <w:lang w:val="en-US"/>
        </w:rPr>
        <w:t>j</w:t>
      </w:r>
      <w:r w:rsidR="00042CDF" w:rsidRPr="00E3571D">
        <w:rPr>
          <w:rFonts w:ascii="PT Astra Serif" w:hAnsi="PT Astra Serif"/>
          <w:color w:val="000000" w:themeColor="text1"/>
          <w:sz w:val="24"/>
          <w:szCs w:val="24"/>
        </w:rPr>
        <w:t>-м году, человек;</w:t>
      </w:r>
    </w:p>
    <w:p w:rsidR="00042CDF" w:rsidRPr="00E3571D" w:rsidRDefault="00433CF7" w:rsidP="00042CDF">
      <w:pPr>
        <w:spacing w:after="0" w:line="240" w:lineRule="auto"/>
        <w:ind w:left="1560" w:hanging="1276"/>
        <w:jc w:val="both"/>
        <w:rPr>
          <w:rFonts w:ascii="PT Astra Serif" w:hAnsi="PT Astra Serif"/>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Ч</m:t>
            </m:r>
          </m:e>
          <m:sub>
            <m:r>
              <w:rPr>
                <w:rFonts w:ascii="Cambria Math" w:hAnsi="Cambria Math"/>
                <w:color w:val="000000" w:themeColor="text1"/>
                <w:sz w:val="24"/>
                <w:szCs w:val="24"/>
              </w:rPr>
              <m:t>мес1</m:t>
            </m:r>
          </m:sub>
        </m:sSub>
      </m:oMath>
      <w:r w:rsidR="00042CDF" w:rsidRPr="00E3571D">
        <w:rPr>
          <w:rFonts w:ascii="PT Astra Serif" w:hAnsi="PT Astra Serif"/>
          <w:color w:val="000000" w:themeColor="text1"/>
          <w:sz w:val="24"/>
          <w:szCs w:val="24"/>
        </w:rPr>
        <w:t xml:space="preserve">    численность прикрепленного населения к </w:t>
      </w:r>
      <w:r w:rsidR="00042CDF" w:rsidRPr="00E3571D">
        <w:rPr>
          <w:rFonts w:ascii="PT Astra Serif" w:hAnsi="PT Astra Serif"/>
          <w:color w:val="000000" w:themeColor="text1"/>
          <w:sz w:val="24"/>
          <w:szCs w:val="24"/>
          <w:lang w:val="en-US"/>
        </w:rPr>
        <w:t>i</w:t>
      </w:r>
      <w:r w:rsidR="00042CDF" w:rsidRPr="00E3571D">
        <w:rPr>
          <w:rFonts w:ascii="PT Astra Serif" w:hAnsi="PT Astra Serif"/>
          <w:color w:val="000000" w:themeColor="text1"/>
          <w:sz w:val="24"/>
          <w:szCs w:val="24"/>
        </w:rPr>
        <w:t xml:space="preserve">-той медицинской организации по состоянию на 1 число первого месяца </w:t>
      </w:r>
      <w:r w:rsidR="00042CDF" w:rsidRPr="00E3571D">
        <w:rPr>
          <w:rFonts w:ascii="PT Astra Serif" w:hAnsi="PT Astra Serif"/>
          <w:color w:val="000000" w:themeColor="text1"/>
          <w:sz w:val="24"/>
          <w:szCs w:val="24"/>
          <w:lang w:val="en-US"/>
        </w:rPr>
        <w:t>j</w:t>
      </w:r>
      <w:r w:rsidR="00042CDF" w:rsidRPr="00E3571D">
        <w:rPr>
          <w:rFonts w:ascii="PT Astra Serif" w:hAnsi="PT Astra Serif"/>
          <w:color w:val="000000" w:themeColor="text1"/>
          <w:sz w:val="24"/>
          <w:szCs w:val="24"/>
        </w:rPr>
        <w:t>-го года, человек;</w:t>
      </w:r>
    </w:p>
    <w:p w:rsidR="00042CDF" w:rsidRPr="00E3571D" w:rsidRDefault="00433CF7" w:rsidP="00042CDF">
      <w:pPr>
        <w:spacing w:after="0" w:line="240" w:lineRule="auto"/>
        <w:ind w:left="1560" w:hanging="1276"/>
        <w:jc w:val="both"/>
        <w:rPr>
          <w:rFonts w:ascii="PT Astra Serif" w:hAnsi="PT Astra Serif"/>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Ч</m:t>
            </m:r>
          </m:e>
          <m:sub>
            <m:r>
              <w:rPr>
                <w:rFonts w:ascii="Cambria Math" w:hAnsi="Cambria Math"/>
                <w:color w:val="000000" w:themeColor="text1"/>
                <w:sz w:val="24"/>
                <w:szCs w:val="24"/>
              </w:rPr>
              <m:t>мес2</m:t>
            </m:r>
          </m:sub>
        </m:sSub>
      </m:oMath>
      <w:r w:rsidR="00042CDF" w:rsidRPr="00E3571D">
        <w:rPr>
          <w:rFonts w:ascii="PT Astra Serif" w:hAnsi="PT Astra Serif"/>
          <w:color w:val="000000" w:themeColor="text1"/>
          <w:sz w:val="24"/>
          <w:szCs w:val="24"/>
        </w:rPr>
        <w:t xml:space="preserve">    численность прикрепленного населения к </w:t>
      </w:r>
      <w:r w:rsidR="00042CDF" w:rsidRPr="00E3571D">
        <w:rPr>
          <w:rFonts w:ascii="PT Astra Serif" w:hAnsi="PT Astra Serif"/>
          <w:color w:val="000000" w:themeColor="text1"/>
          <w:sz w:val="24"/>
          <w:szCs w:val="24"/>
          <w:lang w:val="en-US"/>
        </w:rPr>
        <w:t>i</w:t>
      </w:r>
      <w:r w:rsidR="00042CDF" w:rsidRPr="00E3571D">
        <w:rPr>
          <w:rFonts w:ascii="PT Astra Serif" w:hAnsi="PT Astra Serif"/>
          <w:color w:val="000000" w:themeColor="text1"/>
          <w:sz w:val="24"/>
          <w:szCs w:val="24"/>
        </w:rPr>
        <w:t xml:space="preserve">-той медицинской организации по состоянию на 1 число второго месяца года, следующего за </w:t>
      </w:r>
      <w:r w:rsidR="00042CDF" w:rsidRPr="00E3571D">
        <w:rPr>
          <w:rFonts w:ascii="PT Astra Serif" w:hAnsi="PT Astra Serif"/>
          <w:color w:val="000000" w:themeColor="text1"/>
          <w:sz w:val="24"/>
          <w:szCs w:val="24"/>
          <w:lang w:val="en-US"/>
        </w:rPr>
        <w:t>j</w:t>
      </w:r>
      <w:r w:rsidR="00042CDF" w:rsidRPr="00E3571D">
        <w:rPr>
          <w:rFonts w:ascii="PT Astra Serif" w:hAnsi="PT Astra Serif"/>
          <w:color w:val="000000" w:themeColor="text1"/>
          <w:sz w:val="24"/>
          <w:szCs w:val="24"/>
        </w:rPr>
        <w:t>-тым, человек;</w:t>
      </w:r>
    </w:p>
    <w:p w:rsidR="00042CDF" w:rsidRPr="00E3571D" w:rsidRDefault="00433CF7" w:rsidP="00042CDF">
      <w:pPr>
        <w:spacing w:after="0" w:line="240" w:lineRule="auto"/>
        <w:ind w:left="1560" w:hanging="1276"/>
        <w:jc w:val="both"/>
        <w:rPr>
          <w:rFonts w:ascii="PT Astra Serif" w:hAnsi="PT Astra Serif"/>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Ч</m:t>
            </m:r>
          </m:e>
          <m:sub>
            <m:r>
              <w:rPr>
                <w:rFonts w:ascii="Cambria Math" w:hAnsi="Cambria Math"/>
                <w:color w:val="000000" w:themeColor="text1"/>
                <w:sz w:val="24"/>
                <w:szCs w:val="24"/>
              </w:rPr>
              <m:t>мес11</m:t>
            </m:r>
          </m:sub>
        </m:sSub>
      </m:oMath>
      <w:r w:rsidR="00042CDF" w:rsidRPr="00E3571D">
        <w:rPr>
          <w:rFonts w:ascii="PT Astra Serif" w:hAnsi="PT Astra Serif"/>
          <w:color w:val="000000" w:themeColor="text1"/>
          <w:sz w:val="24"/>
          <w:szCs w:val="24"/>
        </w:rPr>
        <w:t xml:space="preserve">   численность прикрепленного населения к </w:t>
      </w:r>
      <w:r w:rsidR="00042CDF" w:rsidRPr="00E3571D">
        <w:rPr>
          <w:rFonts w:ascii="PT Astra Serif" w:hAnsi="PT Astra Serif"/>
          <w:color w:val="000000" w:themeColor="text1"/>
          <w:sz w:val="24"/>
          <w:szCs w:val="24"/>
          <w:lang w:val="en-US"/>
        </w:rPr>
        <w:t>i</w:t>
      </w:r>
      <w:r w:rsidR="00042CDF" w:rsidRPr="00E3571D">
        <w:rPr>
          <w:rFonts w:ascii="PT Astra Serif" w:hAnsi="PT Astra Serif"/>
          <w:color w:val="000000" w:themeColor="text1"/>
          <w:sz w:val="24"/>
          <w:szCs w:val="24"/>
        </w:rPr>
        <w:t xml:space="preserve">-той медицинской организации по состоянию на 1 число одиннадцатого месяца </w:t>
      </w:r>
      <w:r w:rsidR="00042CDF" w:rsidRPr="00E3571D">
        <w:rPr>
          <w:rFonts w:ascii="PT Astra Serif" w:hAnsi="PT Astra Serif"/>
          <w:color w:val="000000" w:themeColor="text1"/>
          <w:sz w:val="24"/>
          <w:szCs w:val="24"/>
          <w:lang w:val="en-US"/>
        </w:rPr>
        <w:t>j</w:t>
      </w:r>
      <w:r w:rsidR="00042CDF" w:rsidRPr="00E3571D">
        <w:rPr>
          <w:rFonts w:ascii="PT Astra Serif" w:hAnsi="PT Astra Serif"/>
          <w:color w:val="000000" w:themeColor="text1"/>
          <w:sz w:val="24"/>
          <w:szCs w:val="24"/>
        </w:rPr>
        <w:t>-го года, человек;</w:t>
      </w:r>
    </w:p>
    <w:p w:rsidR="00042CDF" w:rsidRPr="00E3571D" w:rsidRDefault="00433CF7" w:rsidP="00042CDF">
      <w:pPr>
        <w:spacing w:after="0" w:line="240" w:lineRule="auto"/>
        <w:ind w:left="1560" w:hanging="1276"/>
        <w:jc w:val="both"/>
        <w:rPr>
          <w:rFonts w:ascii="PT Astra Serif" w:hAnsi="PT Astra Serif"/>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Ч</m:t>
            </m:r>
          </m:e>
          <m:sub>
            <m:r>
              <w:rPr>
                <w:rFonts w:ascii="Cambria Math" w:hAnsi="Cambria Math"/>
                <w:color w:val="000000" w:themeColor="text1"/>
                <w:sz w:val="24"/>
                <w:szCs w:val="24"/>
              </w:rPr>
              <m:t>мес1</m:t>
            </m:r>
            <m:r>
              <m:rPr>
                <m:sty m:val="bi"/>
              </m:rPr>
              <w:rPr>
                <w:rFonts w:ascii="Cambria Math" w:hAnsi="Cambria Math"/>
                <w:color w:val="000000" w:themeColor="text1"/>
                <w:sz w:val="24"/>
                <w:szCs w:val="24"/>
              </w:rPr>
              <m:t>2</m:t>
            </m:r>
          </m:sub>
        </m:sSub>
      </m:oMath>
      <w:r w:rsidR="00042CDF" w:rsidRPr="00E3571D">
        <w:rPr>
          <w:rFonts w:ascii="PT Astra Serif" w:hAnsi="PT Astra Serif"/>
          <w:color w:val="000000" w:themeColor="text1"/>
          <w:sz w:val="24"/>
          <w:szCs w:val="24"/>
        </w:rPr>
        <w:t xml:space="preserve">   численность прикрепленного населения к </w:t>
      </w:r>
      <w:r w:rsidR="00042CDF" w:rsidRPr="00E3571D">
        <w:rPr>
          <w:rFonts w:ascii="PT Astra Serif" w:hAnsi="PT Astra Serif"/>
          <w:color w:val="000000" w:themeColor="text1"/>
          <w:sz w:val="24"/>
          <w:szCs w:val="24"/>
          <w:lang w:val="en-US"/>
        </w:rPr>
        <w:t>i</w:t>
      </w:r>
      <w:r w:rsidR="00042CDF" w:rsidRPr="00E3571D">
        <w:rPr>
          <w:rFonts w:ascii="PT Astra Serif" w:hAnsi="PT Astra Serif"/>
          <w:color w:val="000000" w:themeColor="text1"/>
          <w:sz w:val="24"/>
          <w:szCs w:val="24"/>
        </w:rPr>
        <w:t xml:space="preserve">-той медицинской организации по состоянию на 1 число двенадцатого месяца </w:t>
      </w:r>
      <w:r w:rsidR="00042CDF" w:rsidRPr="00E3571D">
        <w:rPr>
          <w:rFonts w:ascii="PT Astra Serif" w:hAnsi="PT Astra Serif"/>
          <w:color w:val="000000" w:themeColor="text1"/>
          <w:sz w:val="24"/>
          <w:szCs w:val="24"/>
          <w:lang w:val="en-US"/>
        </w:rPr>
        <w:t>j</w:t>
      </w:r>
      <w:r w:rsidR="00042CDF" w:rsidRPr="00E3571D">
        <w:rPr>
          <w:rFonts w:ascii="PT Astra Serif" w:hAnsi="PT Astra Serif"/>
          <w:color w:val="000000" w:themeColor="text1"/>
          <w:sz w:val="24"/>
          <w:szCs w:val="24"/>
        </w:rPr>
        <w:t>-го года, человек.</w:t>
      </w:r>
    </w:p>
    <w:p w:rsidR="00E3571D" w:rsidRDefault="00E3571D" w:rsidP="00042CDF">
      <w:pPr>
        <w:pStyle w:val="ConsPlusNormal"/>
        <w:ind w:firstLine="540"/>
        <w:jc w:val="both"/>
        <w:rPr>
          <w:rFonts w:ascii="PT Astra Serif" w:hAnsi="PT Astra Serif"/>
          <w:sz w:val="28"/>
          <w:szCs w:val="28"/>
        </w:rPr>
      </w:pP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 xml:space="preserve">Объем средств, направляемый в i-ю медицинскую организацию II и III групп за j-тый период при распределении 70 процентов от объема средств с учетом показателей результативности </w:t>
      </w:r>
      <w:r w:rsidRPr="00DC3330">
        <w:rPr>
          <w:rFonts w:ascii="PT Astra Serif" w:hAnsi="PT Astra Serif"/>
          <w:noProof/>
          <w:position w:val="-8"/>
          <w:sz w:val="28"/>
          <w:szCs w:val="28"/>
        </w:rPr>
        <w:drawing>
          <wp:inline distT="0" distB="0" distL="0" distR="0" wp14:anchorId="14CB78C4" wp14:editId="5CE4B3E5">
            <wp:extent cx="876300" cy="2381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76300" cy="238125"/>
                    </a:xfrm>
                    <a:prstGeom prst="rect">
                      <a:avLst/>
                    </a:prstGeom>
                    <a:noFill/>
                    <a:ln>
                      <a:noFill/>
                    </a:ln>
                  </pic:spPr>
                </pic:pic>
              </a:graphicData>
            </a:graphic>
          </wp:inline>
        </w:drawing>
      </w:r>
      <w:r w:rsidRPr="00DC3330">
        <w:rPr>
          <w:rFonts w:ascii="PT Astra Serif" w:hAnsi="PT Astra Serif"/>
          <w:sz w:val="28"/>
          <w:szCs w:val="28"/>
        </w:rPr>
        <w:t>, рассчитывается следующим образом:</w:t>
      </w:r>
    </w:p>
    <w:p w:rsidR="006836F3" w:rsidRPr="008045D1" w:rsidRDefault="006836F3" w:rsidP="00042CDF">
      <w:pPr>
        <w:pStyle w:val="ConsPlusNormal"/>
        <w:jc w:val="both"/>
        <w:rPr>
          <w:rFonts w:ascii="PT Astra Serif" w:hAnsi="PT Astra Serif"/>
          <w:sz w:val="16"/>
          <w:szCs w:val="16"/>
        </w:rPr>
      </w:pPr>
    </w:p>
    <w:p w:rsidR="006836F3" w:rsidRPr="00DC3330" w:rsidRDefault="006836F3" w:rsidP="00042CDF">
      <w:pPr>
        <w:pStyle w:val="ConsPlusNormal"/>
        <w:jc w:val="center"/>
        <w:rPr>
          <w:rFonts w:ascii="PT Astra Serif" w:hAnsi="PT Astra Serif"/>
          <w:sz w:val="28"/>
          <w:szCs w:val="28"/>
        </w:rPr>
      </w:pPr>
      <w:r w:rsidRPr="00DC3330">
        <w:rPr>
          <w:rFonts w:ascii="PT Astra Serif" w:hAnsi="PT Astra Serif"/>
          <w:noProof/>
          <w:position w:val="-10"/>
          <w:sz w:val="28"/>
          <w:szCs w:val="28"/>
        </w:rPr>
        <w:drawing>
          <wp:inline distT="0" distB="0" distL="0" distR="0" wp14:anchorId="4CD636FA" wp14:editId="5107E60B">
            <wp:extent cx="2133600" cy="25717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133600" cy="257175"/>
                    </a:xfrm>
                    <a:prstGeom prst="rect">
                      <a:avLst/>
                    </a:prstGeom>
                    <a:noFill/>
                    <a:ln>
                      <a:noFill/>
                    </a:ln>
                  </pic:spPr>
                </pic:pic>
              </a:graphicData>
            </a:graphic>
          </wp:inline>
        </w:drawing>
      </w:r>
    </w:p>
    <w:p w:rsidR="006836F3" w:rsidRPr="008045D1" w:rsidRDefault="006836F3" w:rsidP="00042CDF">
      <w:pPr>
        <w:pStyle w:val="ConsPlusNormal"/>
        <w:jc w:val="both"/>
        <w:rPr>
          <w:rFonts w:ascii="PT Astra Serif" w:hAnsi="PT Astra Serif"/>
          <w:sz w:val="16"/>
          <w:szCs w:val="16"/>
        </w:rPr>
      </w:pP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noProof/>
          <w:position w:val="-8"/>
          <w:sz w:val="28"/>
          <w:szCs w:val="28"/>
        </w:rPr>
        <w:drawing>
          <wp:inline distT="0" distB="0" distL="0" distR="0" wp14:anchorId="371109F1" wp14:editId="23B72324">
            <wp:extent cx="409575" cy="23812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DC3330">
        <w:rPr>
          <w:rFonts w:ascii="PT Astra Serif" w:hAnsi="PT Astra Serif"/>
          <w:sz w:val="28"/>
          <w:szCs w:val="28"/>
        </w:rPr>
        <w:t xml:space="preserve"> - численность прикрепленного населения в j-м периоде к i-той медицинской организации II и III групп.</w:t>
      </w: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2 часть - распределение 30 процентов от объема средств с учетом показателей результативности за соответствующий период.</w:t>
      </w: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6836F3" w:rsidRPr="008045D1" w:rsidRDefault="006836F3" w:rsidP="00042CDF">
      <w:pPr>
        <w:pStyle w:val="ConsPlusNormal"/>
        <w:jc w:val="both"/>
        <w:rPr>
          <w:rFonts w:ascii="PT Astra Serif" w:hAnsi="PT Astra Serif"/>
          <w:sz w:val="16"/>
          <w:szCs w:val="16"/>
        </w:rPr>
      </w:pPr>
    </w:p>
    <w:p w:rsidR="006836F3" w:rsidRPr="00DC3330" w:rsidRDefault="006836F3" w:rsidP="00042CDF">
      <w:pPr>
        <w:pStyle w:val="ConsPlusNormal"/>
        <w:jc w:val="center"/>
        <w:rPr>
          <w:rFonts w:ascii="PT Astra Serif" w:hAnsi="PT Astra Serif"/>
          <w:sz w:val="28"/>
          <w:szCs w:val="28"/>
        </w:rPr>
      </w:pPr>
      <w:r w:rsidRPr="00DC3330">
        <w:rPr>
          <w:rFonts w:ascii="PT Astra Serif" w:hAnsi="PT Astra Serif"/>
          <w:noProof/>
          <w:position w:val="-28"/>
          <w:sz w:val="28"/>
          <w:szCs w:val="28"/>
        </w:rPr>
        <w:drawing>
          <wp:inline distT="0" distB="0" distL="0" distR="0" wp14:anchorId="43CBE595" wp14:editId="0033663D">
            <wp:extent cx="1676400" cy="48577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676400" cy="485775"/>
                    </a:xfrm>
                    <a:prstGeom prst="rect">
                      <a:avLst/>
                    </a:prstGeom>
                    <a:noFill/>
                    <a:ln>
                      <a:noFill/>
                    </a:ln>
                  </pic:spPr>
                </pic:pic>
              </a:graphicData>
            </a:graphic>
          </wp:inline>
        </w:drawing>
      </w:r>
    </w:p>
    <w:p w:rsidR="006836F3" w:rsidRPr="008045D1" w:rsidRDefault="006836F3" w:rsidP="00042CDF">
      <w:pPr>
        <w:pStyle w:val="ConsPlusNormal"/>
        <w:jc w:val="both"/>
        <w:rPr>
          <w:rFonts w:ascii="PT Astra Serif" w:hAnsi="PT Astra Serif"/>
          <w:sz w:val="16"/>
          <w:szCs w:val="16"/>
        </w:rPr>
      </w:pPr>
    </w:p>
    <w:p w:rsidR="006836F3" w:rsidRPr="00E3571D" w:rsidRDefault="006836F3" w:rsidP="00042CDF">
      <w:pPr>
        <w:pStyle w:val="ConsPlusNormal"/>
        <w:ind w:firstLine="540"/>
        <w:jc w:val="both"/>
        <w:rPr>
          <w:rFonts w:ascii="PT Astra Serif" w:hAnsi="PT Astra Serif"/>
          <w:sz w:val="24"/>
          <w:szCs w:val="24"/>
        </w:rPr>
      </w:pPr>
      <w:r w:rsidRPr="00DC3330">
        <w:rPr>
          <w:rFonts w:ascii="PT Astra Serif" w:hAnsi="PT Astra Serif"/>
          <w:noProof/>
          <w:position w:val="-10"/>
          <w:sz w:val="28"/>
          <w:szCs w:val="28"/>
        </w:rPr>
        <w:drawing>
          <wp:inline distT="0" distB="0" distL="0" distR="0" wp14:anchorId="4EE5F538" wp14:editId="66FD54FC">
            <wp:extent cx="561975" cy="25717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DC3330">
        <w:rPr>
          <w:rFonts w:ascii="PT Astra Serif" w:hAnsi="PT Astra Serif"/>
          <w:sz w:val="28"/>
          <w:szCs w:val="28"/>
        </w:rPr>
        <w:t xml:space="preserve"> - </w:t>
      </w:r>
      <w:r w:rsidRPr="00E3571D">
        <w:rPr>
          <w:rFonts w:ascii="PT Astra Serif" w:hAnsi="PT Astra Serif"/>
          <w:sz w:val="24"/>
          <w:szCs w:val="24"/>
        </w:rPr>
        <w:t>объем средств, используемый при распределении 30 процентов от объема средств на стимулирование медицинских организаций за j-ый период, в расчете на 1 балл, рублей;</w:t>
      </w:r>
    </w:p>
    <w:p w:rsidR="006836F3" w:rsidRPr="00E3571D" w:rsidRDefault="006836F3" w:rsidP="00042CDF">
      <w:pPr>
        <w:pStyle w:val="ConsPlusNormal"/>
        <w:ind w:firstLine="540"/>
        <w:jc w:val="both"/>
        <w:rPr>
          <w:rFonts w:ascii="PT Astra Serif" w:hAnsi="PT Astra Serif"/>
          <w:sz w:val="24"/>
          <w:szCs w:val="24"/>
        </w:rPr>
      </w:pPr>
      <w:r w:rsidRPr="00E3571D">
        <w:rPr>
          <w:rFonts w:ascii="PT Astra Serif" w:hAnsi="PT Astra Serif"/>
          <w:noProof/>
          <w:position w:val="-10"/>
          <w:sz w:val="24"/>
          <w:szCs w:val="24"/>
        </w:rPr>
        <w:drawing>
          <wp:inline distT="0" distB="0" distL="0" distR="0" wp14:anchorId="1ED20346" wp14:editId="79D4541E">
            <wp:extent cx="381000" cy="25717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E3571D">
        <w:rPr>
          <w:rFonts w:ascii="PT Astra Serif" w:hAnsi="PT Astra Serif"/>
          <w:sz w:val="24"/>
          <w:szCs w:val="24"/>
        </w:rPr>
        <w:t xml:space="preserve"> - совокупный объем средств на стимулирование медицинских организаций за j-ый период, рублей;</w:t>
      </w:r>
    </w:p>
    <w:p w:rsidR="006836F3" w:rsidRPr="00E3571D" w:rsidRDefault="006836F3" w:rsidP="00042CDF">
      <w:pPr>
        <w:pStyle w:val="ConsPlusNormal"/>
        <w:ind w:firstLine="540"/>
        <w:jc w:val="both"/>
        <w:rPr>
          <w:rFonts w:ascii="PT Astra Serif" w:hAnsi="PT Astra Serif"/>
          <w:sz w:val="24"/>
          <w:szCs w:val="24"/>
        </w:rPr>
      </w:pPr>
      <w:r w:rsidRPr="00E3571D">
        <w:rPr>
          <w:rFonts w:ascii="PT Astra Serif" w:hAnsi="PT Astra Serif"/>
          <w:noProof/>
          <w:position w:val="-10"/>
          <w:sz w:val="24"/>
          <w:szCs w:val="24"/>
        </w:rPr>
        <w:drawing>
          <wp:inline distT="0" distB="0" distL="0" distR="0" wp14:anchorId="61ABEBDF" wp14:editId="1B84B649">
            <wp:extent cx="533400" cy="25717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E3571D">
        <w:rPr>
          <w:rFonts w:ascii="PT Astra Serif" w:hAnsi="PT Astra Serif"/>
          <w:sz w:val="24"/>
          <w:szCs w:val="24"/>
        </w:rPr>
        <w:t xml:space="preserve"> - количество баллов, набранных в j-м периоде всеми медицинскими организациями III группы.</w:t>
      </w:r>
    </w:p>
    <w:p w:rsidR="00E3571D" w:rsidRPr="00B51E6A" w:rsidRDefault="00E3571D" w:rsidP="00042CDF">
      <w:pPr>
        <w:pStyle w:val="ConsPlusNormal"/>
        <w:ind w:firstLine="540"/>
        <w:jc w:val="both"/>
        <w:rPr>
          <w:rFonts w:ascii="PT Astra Serif" w:hAnsi="PT Astra Serif"/>
          <w:sz w:val="16"/>
          <w:szCs w:val="16"/>
        </w:rPr>
      </w:pP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 xml:space="preserve">Объем средств, направляемый в i-ю медицинскую организацию III группы за j-тый период, при распределении 30 процентов от объема средств на стимулирование медицинских организаций </w:t>
      </w:r>
      <w:r w:rsidRPr="00DC3330">
        <w:rPr>
          <w:rFonts w:ascii="PT Astra Serif" w:hAnsi="PT Astra Serif"/>
          <w:noProof/>
          <w:position w:val="-8"/>
          <w:sz w:val="28"/>
          <w:szCs w:val="28"/>
        </w:rPr>
        <w:drawing>
          <wp:inline distT="0" distB="0" distL="0" distR="0" wp14:anchorId="56078C23" wp14:editId="7A97FED1">
            <wp:extent cx="962025" cy="23812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62025" cy="238125"/>
                    </a:xfrm>
                    <a:prstGeom prst="rect">
                      <a:avLst/>
                    </a:prstGeom>
                    <a:noFill/>
                    <a:ln>
                      <a:noFill/>
                    </a:ln>
                  </pic:spPr>
                </pic:pic>
              </a:graphicData>
            </a:graphic>
          </wp:inline>
        </w:drawing>
      </w:r>
      <w:r w:rsidRPr="00DC3330">
        <w:rPr>
          <w:rFonts w:ascii="PT Astra Serif" w:hAnsi="PT Astra Serif"/>
          <w:sz w:val="28"/>
          <w:szCs w:val="28"/>
        </w:rPr>
        <w:t>, рассчитывается следующим образом:</w:t>
      </w:r>
    </w:p>
    <w:p w:rsidR="006836F3" w:rsidRPr="008045D1" w:rsidRDefault="006836F3" w:rsidP="00042CDF">
      <w:pPr>
        <w:pStyle w:val="ConsPlusNormal"/>
        <w:jc w:val="both"/>
        <w:rPr>
          <w:rFonts w:ascii="PT Astra Serif" w:hAnsi="PT Astra Serif"/>
          <w:sz w:val="16"/>
          <w:szCs w:val="16"/>
        </w:rPr>
      </w:pPr>
    </w:p>
    <w:p w:rsidR="006836F3" w:rsidRPr="00DC3330" w:rsidRDefault="006836F3" w:rsidP="00042CDF">
      <w:pPr>
        <w:pStyle w:val="ConsPlusNormal"/>
        <w:jc w:val="center"/>
        <w:rPr>
          <w:rFonts w:ascii="PT Astra Serif" w:hAnsi="PT Astra Serif"/>
          <w:sz w:val="28"/>
          <w:szCs w:val="28"/>
        </w:rPr>
      </w:pPr>
      <w:r w:rsidRPr="00DC3330">
        <w:rPr>
          <w:rFonts w:ascii="PT Astra Serif" w:hAnsi="PT Astra Serif"/>
          <w:noProof/>
          <w:position w:val="-10"/>
          <w:sz w:val="28"/>
          <w:szCs w:val="28"/>
        </w:rPr>
        <w:drawing>
          <wp:inline distT="0" distB="0" distL="0" distR="0" wp14:anchorId="34179701" wp14:editId="0808DD9B">
            <wp:extent cx="2247900" cy="25717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247900" cy="257175"/>
                    </a:xfrm>
                    <a:prstGeom prst="rect">
                      <a:avLst/>
                    </a:prstGeom>
                    <a:noFill/>
                    <a:ln>
                      <a:noFill/>
                    </a:ln>
                  </pic:spPr>
                </pic:pic>
              </a:graphicData>
            </a:graphic>
          </wp:inline>
        </w:drawing>
      </w:r>
    </w:p>
    <w:p w:rsidR="006836F3" w:rsidRPr="008045D1" w:rsidRDefault="006836F3" w:rsidP="00042CDF">
      <w:pPr>
        <w:pStyle w:val="ConsPlusNormal"/>
        <w:jc w:val="both"/>
        <w:rPr>
          <w:rFonts w:ascii="PT Astra Serif" w:hAnsi="PT Astra Serif"/>
          <w:sz w:val="16"/>
          <w:szCs w:val="16"/>
        </w:rPr>
      </w:pPr>
    </w:p>
    <w:p w:rsidR="006836F3" w:rsidRPr="00E3571D" w:rsidRDefault="006836F3" w:rsidP="00042CDF">
      <w:pPr>
        <w:pStyle w:val="ConsPlusNormal"/>
        <w:ind w:firstLine="540"/>
        <w:jc w:val="both"/>
        <w:rPr>
          <w:rFonts w:ascii="PT Astra Serif" w:hAnsi="PT Astra Serif"/>
          <w:sz w:val="24"/>
          <w:szCs w:val="24"/>
        </w:rPr>
      </w:pPr>
      <w:r w:rsidRPr="00DC3330">
        <w:rPr>
          <w:rFonts w:ascii="PT Astra Serif" w:hAnsi="PT Astra Serif"/>
          <w:noProof/>
          <w:position w:val="-8"/>
          <w:sz w:val="28"/>
          <w:szCs w:val="28"/>
        </w:rPr>
        <w:drawing>
          <wp:inline distT="0" distB="0" distL="0" distR="0" wp14:anchorId="572A276C" wp14:editId="07374935">
            <wp:extent cx="390525" cy="23812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C3330">
        <w:rPr>
          <w:rFonts w:ascii="PT Astra Serif" w:hAnsi="PT Astra Serif"/>
          <w:sz w:val="28"/>
          <w:szCs w:val="28"/>
        </w:rPr>
        <w:t xml:space="preserve"> - </w:t>
      </w:r>
      <w:r w:rsidRPr="00E3571D">
        <w:rPr>
          <w:rFonts w:ascii="PT Astra Serif" w:hAnsi="PT Astra Serif"/>
          <w:sz w:val="24"/>
          <w:szCs w:val="24"/>
        </w:rPr>
        <w:t>количество баллов, набранных в j-м периоде i-той медицинской организацией III группы.</w:t>
      </w:r>
    </w:p>
    <w:p w:rsidR="00E3571D" w:rsidRPr="00B51E6A" w:rsidRDefault="00E3571D" w:rsidP="00042CDF">
      <w:pPr>
        <w:pStyle w:val="ConsPlusNormal"/>
        <w:ind w:firstLine="540"/>
        <w:jc w:val="both"/>
        <w:rPr>
          <w:rFonts w:ascii="PT Astra Serif" w:hAnsi="PT Astra Serif"/>
          <w:sz w:val="16"/>
          <w:szCs w:val="16"/>
        </w:rPr>
      </w:pPr>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 xml:space="preserve">Общий объем </w:t>
      </w:r>
      <w:proofErr w:type="gramStart"/>
      <w:r w:rsidRPr="00DC3330">
        <w:rPr>
          <w:rFonts w:ascii="PT Astra Serif" w:hAnsi="PT Astra Serif"/>
          <w:sz w:val="28"/>
          <w:szCs w:val="28"/>
        </w:rPr>
        <w:t>средств, направляемых на оплату медицинской помощи с учетом показателей результативности деятельности в медицинскую организацию III группы за j-тый период определяется</w:t>
      </w:r>
      <w:proofErr w:type="gramEnd"/>
      <w:r w:rsidRPr="00DC3330">
        <w:rPr>
          <w:rFonts w:ascii="PT Astra Serif" w:hAnsi="PT Astra Serif"/>
          <w:sz w:val="28"/>
          <w:szCs w:val="28"/>
        </w:rPr>
        <w:t xml:space="preserve"> путем суммирования 1 и 2 частей, а для медицинских организаций I группы за j-тый период - равняется нулю.</w:t>
      </w:r>
    </w:p>
    <w:p w:rsidR="006836F3" w:rsidRPr="00DC3330" w:rsidRDefault="006836F3" w:rsidP="00042CDF">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производится при условии фактического выполнения не менее 90 процентов,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roofErr w:type="gramEnd"/>
    </w:p>
    <w:p w:rsidR="006836F3" w:rsidRPr="00DC3330"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При условии выполнения медицинской организацией менее 90 процентов указанного объема медицинской помощи, Комиссия применяет понижающие коэффициенты к размеру стимулирующих выплат в зависимости от процента выполнения объемов медицинской помощи:</w:t>
      </w:r>
    </w:p>
    <w:p w:rsidR="006836F3" w:rsidRPr="00DC3330" w:rsidRDefault="006836F3" w:rsidP="00042CDF">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менее 90% выполнения объемов медицинской помощи с профилактической и иными целями, а также по поводу заболеваний (посещений и обращений соответственно) и до 85% (включительно) стимулирующие выплаты снижаются на 2%;</w:t>
      </w:r>
      <w:proofErr w:type="gramEnd"/>
    </w:p>
    <w:p w:rsidR="006836F3" w:rsidRPr="00DC3330" w:rsidRDefault="006836F3" w:rsidP="00042CDF">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менее 85% выполнения объемов медицинской помощи с профилактической и иными целями, а также по поводу заболеваний (посещений и обращений соответственно) стимулирующие выплаты снижаются на 5%.</w:t>
      </w:r>
      <w:proofErr w:type="gramEnd"/>
    </w:p>
    <w:p w:rsidR="006836F3" w:rsidRPr="00DC3330" w:rsidRDefault="006836F3" w:rsidP="00042CDF">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Высвободившийся размер стимулирующего премирования от применения понижающих коэффициентов к размеру стимулирующих выплат в зависимости от процента выполнения объемов медицинской помощи направляется для включения в объем средств на распределение по медицинским организациям</w:t>
      </w:r>
      <w:r w:rsidR="008519C8">
        <w:rPr>
          <w:rFonts w:ascii="PT Astra Serif" w:hAnsi="PT Astra Serif"/>
          <w:sz w:val="28"/>
          <w:szCs w:val="28"/>
        </w:rPr>
        <w:t>,</w:t>
      </w:r>
      <w:r w:rsidRPr="00DC3330">
        <w:rPr>
          <w:rFonts w:ascii="PT Astra Serif" w:hAnsi="PT Astra Serif"/>
          <w:sz w:val="28"/>
          <w:szCs w:val="28"/>
        </w:rPr>
        <w:t xml:space="preserve"> выполнившим не менее 90 процентов,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roofErr w:type="gramEnd"/>
    </w:p>
    <w:p w:rsidR="006836F3" w:rsidRDefault="006836F3" w:rsidP="00042CDF">
      <w:pPr>
        <w:pStyle w:val="ConsPlusNormal"/>
        <w:ind w:firstLine="540"/>
        <w:jc w:val="both"/>
        <w:rPr>
          <w:rFonts w:ascii="PT Astra Serif" w:hAnsi="PT Astra Serif"/>
          <w:sz w:val="28"/>
          <w:szCs w:val="28"/>
        </w:rPr>
      </w:pPr>
      <w:r w:rsidRPr="00DC3330">
        <w:rPr>
          <w:rFonts w:ascii="PT Astra Serif" w:hAnsi="PT Astra Serif"/>
          <w:sz w:val="28"/>
          <w:szCs w:val="28"/>
        </w:rPr>
        <w:t>В условиях распространения новой коронавирусной инфекции (COVID-19) методика расчета показателя подлежит корректировке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расчетный период путем перерасчета к значению за период.</w:t>
      </w:r>
    </w:p>
    <w:p w:rsidR="00CC61C4" w:rsidRDefault="00CC61C4" w:rsidP="00697E60">
      <w:pPr>
        <w:pStyle w:val="ConsPlusNormal"/>
        <w:ind w:firstLine="540"/>
        <w:jc w:val="both"/>
        <w:rPr>
          <w:rFonts w:ascii="PT Astra Serif" w:hAnsi="PT Astra Serif"/>
          <w:sz w:val="28"/>
          <w:szCs w:val="28"/>
        </w:rPr>
      </w:pPr>
    </w:p>
    <w:p w:rsidR="00697E60" w:rsidRPr="00697E60" w:rsidRDefault="00697E60" w:rsidP="00697E60">
      <w:pPr>
        <w:pStyle w:val="ConsPlusNormal"/>
        <w:ind w:firstLine="540"/>
        <w:jc w:val="both"/>
        <w:rPr>
          <w:rFonts w:ascii="PT Astra Serif" w:hAnsi="PT Astra Serif"/>
          <w:sz w:val="28"/>
          <w:szCs w:val="28"/>
        </w:rPr>
      </w:pPr>
      <w:r>
        <w:rPr>
          <w:rFonts w:ascii="PT Astra Serif" w:hAnsi="PT Astra Serif"/>
          <w:sz w:val="28"/>
          <w:szCs w:val="28"/>
        </w:rPr>
        <w:t>2.1.18.</w:t>
      </w:r>
      <w:r w:rsidRPr="00697E60">
        <w:t xml:space="preserve"> </w:t>
      </w:r>
      <w:r w:rsidRPr="00697E60">
        <w:rPr>
          <w:rFonts w:ascii="PT Astra Serif" w:hAnsi="PT Astra Serif"/>
          <w:sz w:val="28"/>
          <w:szCs w:val="28"/>
        </w:rPr>
        <w:t>Оплата профилактических медицинских осмотров, в том числе в рамках диспансеризации</w:t>
      </w:r>
      <w:r>
        <w:rPr>
          <w:rFonts w:ascii="PT Astra Serif" w:hAnsi="PT Astra Serif"/>
          <w:sz w:val="28"/>
          <w:szCs w:val="28"/>
        </w:rPr>
        <w:t>.</w:t>
      </w:r>
    </w:p>
    <w:p w:rsidR="00697E60" w:rsidRPr="00697E60" w:rsidRDefault="00697E60" w:rsidP="00697E60">
      <w:pPr>
        <w:pStyle w:val="ConsPlusNormal"/>
        <w:ind w:firstLine="540"/>
        <w:jc w:val="both"/>
        <w:rPr>
          <w:rFonts w:ascii="PT Astra Serif" w:hAnsi="PT Astra Serif"/>
          <w:sz w:val="28"/>
          <w:szCs w:val="28"/>
        </w:rPr>
      </w:pPr>
      <w:proofErr w:type="gramStart"/>
      <w:r w:rsidRPr="00697E60">
        <w:rPr>
          <w:rFonts w:ascii="PT Astra Serif" w:hAnsi="PT Astra Serif"/>
          <w:sz w:val="28"/>
          <w:szCs w:val="28"/>
        </w:rPr>
        <w:t>Финансовое обеспечение профил</w:t>
      </w:r>
      <w:r>
        <w:rPr>
          <w:rFonts w:ascii="PT Astra Serif" w:hAnsi="PT Astra Serif"/>
          <w:sz w:val="28"/>
          <w:szCs w:val="28"/>
        </w:rPr>
        <w:t xml:space="preserve">актических медицинских осмотров и </w:t>
      </w:r>
      <w:r w:rsidRPr="00697E60">
        <w:rPr>
          <w:rFonts w:ascii="PT Astra Serif" w:hAnsi="PT Astra Serif"/>
          <w:sz w:val="28"/>
          <w:szCs w:val="28"/>
        </w:rPr>
        <w:t xml:space="preserve"> диспансеризации осуществляется вне подушевого норматива финансирования за единицу объема медицинской помощи (комплексное посещение) в соответствии с объемом медицинских исследований, установленным приказами Министерства здравоохранения Ро</w:t>
      </w:r>
      <w:r>
        <w:rPr>
          <w:rFonts w:ascii="PT Astra Serif" w:hAnsi="PT Astra Serif"/>
          <w:sz w:val="28"/>
          <w:szCs w:val="28"/>
        </w:rPr>
        <w:t>ссийской Федерации от 27.04.</w:t>
      </w:r>
      <w:r w:rsidRPr="00697E60">
        <w:rPr>
          <w:rFonts w:ascii="PT Astra Serif" w:hAnsi="PT Astra Serif"/>
          <w:sz w:val="28"/>
          <w:szCs w:val="28"/>
        </w:rPr>
        <w:t>2021 № 404н «Об утверждении порядка проведения профилактического медицинского осмотра и диспансеризации определенных групп взрослого населения, от 10</w:t>
      </w:r>
      <w:r>
        <w:rPr>
          <w:rFonts w:ascii="PT Astra Serif" w:hAnsi="PT Astra Serif"/>
          <w:sz w:val="28"/>
          <w:szCs w:val="28"/>
        </w:rPr>
        <w:t>.08.</w:t>
      </w:r>
      <w:r w:rsidRPr="00697E60">
        <w:rPr>
          <w:rFonts w:ascii="PT Astra Serif" w:hAnsi="PT Astra Serif"/>
          <w:sz w:val="28"/>
          <w:szCs w:val="28"/>
        </w:rPr>
        <w:t>2017 № 514н «О Порядке проведения профилактических медицинских осмотров несовершеннолетних»</w:t>
      </w:r>
      <w:r>
        <w:rPr>
          <w:rFonts w:ascii="PT Astra Serif" w:hAnsi="PT Astra Serif"/>
          <w:sz w:val="28"/>
          <w:szCs w:val="28"/>
        </w:rPr>
        <w:t>, от 15.02.</w:t>
      </w:r>
      <w:r w:rsidRPr="00697E60">
        <w:rPr>
          <w:rFonts w:ascii="PT Astra Serif" w:hAnsi="PT Astra Serif"/>
          <w:sz w:val="28"/>
          <w:szCs w:val="28"/>
        </w:rPr>
        <w:t>2013</w:t>
      </w:r>
      <w:r>
        <w:rPr>
          <w:rFonts w:ascii="PT Astra Serif" w:hAnsi="PT Astra Serif"/>
          <w:sz w:val="28"/>
          <w:szCs w:val="28"/>
        </w:rPr>
        <w:t xml:space="preserve"> </w:t>
      </w:r>
      <w:r w:rsidRPr="00697E60">
        <w:rPr>
          <w:rFonts w:ascii="PT Astra Serif" w:hAnsi="PT Astra Serif"/>
          <w:sz w:val="28"/>
          <w:szCs w:val="28"/>
        </w:rPr>
        <w:t>№ 72н</w:t>
      </w:r>
      <w:proofErr w:type="gramEnd"/>
      <w:r w:rsidRPr="00697E60">
        <w:rPr>
          <w:rFonts w:ascii="PT Astra Serif" w:hAnsi="PT Astra Serif"/>
          <w:sz w:val="28"/>
          <w:szCs w:val="28"/>
        </w:rPr>
        <w:t xml:space="preserve"> «</w:t>
      </w:r>
      <w:proofErr w:type="gramStart"/>
      <w:r w:rsidRPr="00697E60">
        <w:rPr>
          <w:rFonts w:ascii="PT Astra Serif" w:hAnsi="PT Astra Serif"/>
          <w:sz w:val="28"/>
          <w:szCs w:val="28"/>
        </w:rPr>
        <w:t>О проведении диспансеризации пребывающих в стационарных учреждениях детей-сирот и детей, находящихся в трудной жизненной ситуации», от 21</w:t>
      </w:r>
      <w:r>
        <w:rPr>
          <w:rFonts w:ascii="PT Astra Serif" w:hAnsi="PT Astra Serif"/>
          <w:sz w:val="28"/>
          <w:szCs w:val="28"/>
        </w:rPr>
        <w:t>.04.</w:t>
      </w:r>
      <w:r w:rsidRPr="00697E60">
        <w:rPr>
          <w:rFonts w:ascii="PT Astra Serif" w:hAnsi="PT Astra Serif"/>
          <w:sz w:val="28"/>
          <w:szCs w:val="28"/>
        </w:rPr>
        <w:t>2022</w:t>
      </w:r>
      <w:r>
        <w:rPr>
          <w:rFonts w:ascii="PT Astra Serif" w:hAnsi="PT Astra Serif"/>
          <w:sz w:val="28"/>
          <w:szCs w:val="28"/>
        </w:rPr>
        <w:t xml:space="preserve"> </w:t>
      </w:r>
      <w:r w:rsidRPr="00697E60">
        <w:rPr>
          <w:rFonts w:ascii="PT Astra Serif" w:hAnsi="PT Astra Serif"/>
          <w:sz w:val="28"/>
          <w:szCs w:val="28"/>
        </w:rPr>
        <w:t>№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w:t>
      </w:r>
      <w:r>
        <w:rPr>
          <w:rFonts w:ascii="PT Astra Serif" w:hAnsi="PT Astra Serif"/>
          <w:sz w:val="28"/>
          <w:szCs w:val="28"/>
        </w:rPr>
        <w:t xml:space="preserve">риемную или патронатную семью» </w:t>
      </w:r>
      <w:r w:rsidRPr="00697E60">
        <w:rPr>
          <w:rFonts w:ascii="PT Astra Serif" w:hAnsi="PT Astra Serif"/>
          <w:sz w:val="28"/>
          <w:szCs w:val="28"/>
        </w:rPr>
        <w:t>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w:t>
      </w:r>
      <w:proofErr w:type="gramEnd"/>
      <w:r w:rsidRPr="00697E60">
        <w:rPr>
          <w:rFonts w:ascii="PT Astra Serif" w:hAnsi="PT Astra Serif"/>
          <w:sz w:val="28"/>
          <w:szCs w:val="28"/>
        </w:rPr>
        <w:t xml:space="preserve"> помощи» национал</w:t>
      </w:r>
      <w:r>
        <w:rPr>
          <w:rFonts w:ascii="PT Astra Serif" w:hAnsi="PT Astra Serif"/>
          <w:sz w:val="28"/>
          <w:szCs w:val="28"/>
        </w:rPr>
        <w:t>ьного проекта «Здравоохранение»</w:t>
      </w:r>
      <w:r w:rsidRPr="00697E60">
        <w:rPr>
          <w:rFonts w:ascii="PT Astra Serif" w:hAnsi="PT Astra Serif"/>
          <w:sz w:val="28"/>
          <w:szCs w:val="28"/>
        </w:rPr>
        <w:t>.</w:t>
      </w:r>
    </w:p>
    <w:p w:rsidR="00CC61C4" w:rsidRDefault="00CC61C4" w:rsidP="00876C84">
      <w:pPr>
        <w:pStyle w:val="ConsPlusNormal"/>
        <w:ind w:firstLine="540"/>
        <w:jc w:val="both"/>
        <w:rPr>
          <w:rFonts w:ascii="PT Astra Serif" w:hAnsi="PT Astra Serif"/>
          <w:sz w:val="28"/>
          <w:szCs w:val="28"/>
        </w:rPr>
      </w:pPr>
    </w:p>
    <w:p w:rsidR="00B608C7" w:rsidRDefault="00697E60" w:rsidP="00876C84">
      <w:pPr>
        <w:pStyle w:val="ConsPlusNormal"/>
        <w:ind w:firstLine="540"/>
        <w:jc w:val="both"/>
        <w:rPr>
          <w:rFonts w:ascii="PT Astra Serif" w:hAnsi="PT Astra Serif"/>
          <w:sz w:val="28"/>
          <w:szCs w:val="28"/>
        </w:rPr>
      </w:pPr>
      <w:r>
        <w:rPr>
          <w:rFonts w:ascii="PT Astra Serif" w:hAnsi="PT Astra Serif"/>
          <w:sz w:val="28"/>
          <w:szCs w:val="28"/>
        </w:rPr>
        <w:t>2.1.19</w:t>
      </w:r>
      <w:r w:rsidR="00876C84">
        <w:rPr>
          <w:rFonts w:ascii="PT Astra Serif" w:hAnsi="PT Astra Serif"/>
          <w:sz w:val="28"/>
          <w:szCs w:val="28"/>
        </w:rPr>
        <w:t>.</w:t>
      </w:r>
      <w:r w:rsidR="00876C84" w:rsidRPr="00876C84">
        <w:t xml:space="preserve"> </w:t>
      </w:r>
      <w:proofErr w:type="gramStart"/>
      <w:r w:rsidR="00876C84" w:rsidRPr="00876C84">
        <w:rPr>
          <w:rFonts w:ascii="PT Astra Serif" w:hAnsi="PT Astra Serif"/>
          <w:sz w:val="28"/>
          <w:szCs w:val="28"/>
        </w:rPr>
        <w:t>Диспансерное наблюдение взрослых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в соответствии с приказами Министерства здравоохранения Российской Федерации утвержденным от 15.03.2022  № 168н «Об утверждении порядка проведения диспансерного наблюдения за взрослыми», от 04.06.2020 № 548н</w:t>
      </w:r>
      <w:proofErr w:type="gramEnd"/>
      <w:r w:rsidR="00876C84" w:rsidRPr="00876C84">
        <w:rPr>
          <w:rFonts w:ascii="PT Astra Serif" w:hAnsi="PT Astra Serif"/>
          <w:sz w:val="28"/>
          <w:szCs w:val="28"/>
        </w:rPr>
        <w:t xml:space="preserve"> «Об утверждении порядка диспансерного наблюдения за взрослыми с онкологическими заболеваниями». </w:t>
      </w:r>
    </w:p>
    <w:p w:rsidR="00876C84" w:rsidRPr="00876C84" w:rsidRDefault="00876C84" w:rsidP="00876C84">
      <w:pPr>
        <w:pStyle w:val="ConsPlusNormal"/>
        <w:ind w:firstLine="540"/>
        <w:jc w:val="both"/>
        <w:rPr>
          <w:rFonts w:ascii="PT Astra Serif" w:hAnsi="PT Astra Serif"/>
          <w:sz w:val="28"/>
          <w:szCs w:val="28"/>
        </w:rPr>
      </w:pPr>
      <w:r w:rsidRPr="00876C84">
        <w:rPr>
          <w:rFonts w:ascii="PT Astra Serif" w:hAnsi="PT Astra Serif"/>
          <w:sz w:val="28"/>
          <w:szCs w:val="28"/>
        </w:rPr>
        <w:t xml:space="preserve">Объем посещений для проведения диспансерного наблюдения включает в себя объемы медицинской помощи застрахованным по обязательному медицинскому страхованию лицам от 18 лет и старше (с онкологическими заболеваниями, болезнями системы кровообращения и сахарным диабетом) и не включает в себя первое посещение в году, которое оплачивается в рамках профилактических осмотров. </w:t>
      </w:r>
    </w:p>
    <w:p w:rsidR="00876C84" w:rsidRPr="00876C84" w:rsidRDefault="00876C84" w:rsidP="00876C84">
      <w:pPr>
        <w:pStyle w:val="ConsPlusNormal"/>
        <w:ind w:firstLine="540"/>
        <w:jc w:val="both"/>
        <w:rPr>
          <w:rFonts w:ascii="PT Astra Serif" w:hAnsi="PT Astra Serif"/>
          <w:sz w:val="28"/>
          <w:szCs w:val="28"/>
        </w:rPr>
      </w:pPr>
      <w:proofErr w:type="gramStart"/>
      <w:r w:rsidRPr="00876C84">
        <w:rPr>
          <w:rFonts w:ascii="PT Astra Serif" w:hAnsi="PT Astra Serif"/>
          <w:sz w:val="28"/>
          <w:szCs w:val="28"/>
        </w:rPr>
        <w:t xml:space="preserve">Оплата случаев диспансерного наблюдения осуществляется за комплексное посещение, включающее стоимость посещения врача, проводящего диспансерное наблюдение, а также усредненную стоимость лабораторных и диагностических исследований, предусмотренных порядком проведения диспансерного наблюдения, утвержденным уполномоченным федеральным органом исполнительной власти в сфере охраны здоровья. </w:t>
      </w:r>
      <w:proofErr w:type="gramEnd"/>
    </w:p>
    <w:p w:rsidR="00B608C7" w:rsidRPr="00876C84" w:rsidRDefault="00B608C7" w:rsidP="00876C84">
      <w:pPr>
        <w:pStyle w:val="ConsPlusNormal"/>
        <w:ind w:firstLine="540"/>
        <w:jc w:val="both"/>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2.2. Способы оплаты медицинской помощи, оказанной</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в стационарных условиях</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2.2.1. Перечень медицинских организаций (структурных подразделений медицинских организаций), оказывающих медицинскую помощь в стационарных условиях: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289"/>
      </w:tblGrid>
      <w:tr w:rsidR="00A073D8" w:rsidRPr="00DC3330" w:rsidTr="00A073D8">
        <w:trPr>
          <w:trHeight w:val="509"/>
        </w:trPr>
        <w:tc>
          <w:tcPr>
            <w:tcW w:w="458" w:type="dxa"/>
            <w:shd w:val="clear" w:color="auto" w:fill="auto"/>
            <w:noWrap/>
          </w:tcPr>
          <w:p w:rsidR="00A073D8" w:rsidRPr="00DC3330" w:rsidRDefault="00A073D8" w:rsidP="00A073D8">
            <w:pPr>
              <w:spacing w:after="0" w:line="240" w:lineRule="auto"/>
              <w:rPr>
                <w:rFonts w:ascii="PT Astra Serif" w:eastAsia="Calibri" w:hAnsi="PT Astra Serif"/>
                <w:b/>
                <w:sz w:val="24"/>
                <w:szCs w:val="24"/>
              </w:rPr>
            </w:pPr>
            <w:r w:rsidRPr="00DC3330">
              <w:rPr>
                <w:rFonts w:ascii="PT Astra Serif" w:eastAsia="Calibri" w:hAnsi="PT Astra Serif"/>
                <w:b/>
                <w:sz w:val="24"/>
                <w:szCs w:val="24"/>
              </w:rPr>
              <w:t>№</w:t>
            </w:r>
          </w:p>
        </w:tc>
        <w:tc>
          <w:tcPr>
            <w:tcW w:w="9289" w:type="dxa"/>
            <w:shd w:val="clear" w:color="auto" w:fill="auto"/>
          </w:tcPr>
          <w:p w:rsidR="00A073D8" w:rsidRPr="00DC3330" w:rsidRDefault="00A073D8" w:rsidP="00A073D8">
            <w:pPr>
              <w:spacing w:after="0" w:line="240" w:lineRule="auto"/>
              <w:jc w:val="center"/>
              <w:rPr>
                <w:rFonts w:ascii="PT Astra Serif" w:eastAsia="Calibri" w:hAnsi="PT Astra Serif"/>
                <w:b/>
                <w:bCs/>
                <w:sz w:val="24"/>
                <w:szCs w:val="24"/>
              </w:rPr>
            </w:pPr>
            <w:r w:rsidRPr="00DC3330">
              <w:rPr>
                <w:rFonts w:ascii="PT Astra Serif" w:eastAsia="Calibri" w:hAnsi="PT Astra Serif"/>
                <w:b/>
                <w:bCs/>
                <w:sz w:val="24"/>
                <w:szCs w:val="24"/>
              </w:rPr>
              <w:t>Наименование медицинской организации</w:t>
            </w:r>
          </w:p>
          <w:p w:rsidR="00A073D8" w:rsidRPr="00DC3330" w:rsidRDefault="00A073D8" w:rsidP="00A073D8">
            <w:pPr>
              <w:spacing w:after="0" w:line="240" w:lineRule="auto"/>
              <w:jc w:val="center"/>
              <w:rPr>
                <w:rFonts w:ascii="PT Astra Serif" w:eastAsia="Calibri" w:hAnsi="PT Astra Serif"/>
                <w:sz w:val="24"/>
                <w:szCs w:val="24"/>
              </w:rPr>
            </w:pPr>
          </w:p>
        </w:tc>
      </w:tr>
      <w:tr w:rsidR="00A073D8" w:rsidRPr="00DC3330" w:rsidTr="00A073D8">
        <w:trPr>
          <w:trHeight w:val="416"/>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«Ульяновская областная клиническая больница»</w:t>
            </w:r>
          </w:p>
        </w:tc>
      </w:tr>
      <w:tr w:rsidR="00A073D8" w:rsidRPr="00DC3330" w:rsidTr="00A073D8">
        <w:trPr>
          <w:trHeight w:val="341"/>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«Областной кардиологический диспансер»</w:t>
            </w:r>
          </w:p>
        </w:tc>
      </w:tr>
      <w:tr w:rsidR="00A073D8" w:rsidRPr="00DC3330" w:rsidTr="00A073D8">
        <w:trPr>
          <w:trHeight w:val="447"/>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Областной клинический онкологический диспансер</w:t>
            </w:r>
          </w:p>
        </w:tc>
      </w:tr>
      <w:tr w:rsidR="00A073D8" w:rsidRPr="00DC3330" w:rsidTr="00A073D8">
        <w:trPr>
          <w:trHeight w:val="630"/>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«Областной клинический кожно-венерологический диспансер»</w:t>
            </w:r>
          </w:p>
        </w:tc>
      </w:tr>
      <w:tr w:rsidR="00A073D8" w:rsidRPr="00DC3330" w:rsidTr="00A073D8">
        <w:trPr>
          <w:trHeight w:val="694"/>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5</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«Ульяновская областная детская клиническая больница имени политического и общественного деятеля Ю.Ф.Горячева»</w:t>
            </w:r>
          </w:p>
        </w:tc>
      </w:tr>
      <w:tr w:rsidR="00A073D8" w:rsidRPr="00DC3330" w:rsidTr="00A073D8">
        <w:trPr>
          <w:trHeight w:val="630"/>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6</w:t>
            </w:r>
          </w:p>
        </w:tc>
        <w:tc>
          <w:tcPr>
            <w:tcW w:w="9289" w:type="dxa"/>
            <w:shd w:val="clear" w:color="auto" w:fill="auto"/>
            <w:hideMark/>
          </w:tcPr>
          <w:p w:rsidR="00A073D8" w:rsidRPr="00DC3330" w:rsidRDefault="00A073D8" w:rsidP="00A073D8">
            <w:pPr>
              <w:widowControl w:val="0"/>
              <w:tabs>
                <w:tab w:val="center" w:pos="4153"/>
                <w:tab w:val="right" w:pos="8306"/>
              </w:tabs>
              <w:spacing w:after="0" w:line="232"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«Ульяновский областной клинический госпиталь ветеранов войн»</w:t>
            </w:r>
          </w:p>
        </w:tc>
      </w:tr>
      <w:tr w:rsidR="00A073D8" w:rsidRPr="00DC3330" w:rsidTr="00A073D8">
        <w:trPr>
          <w:trHeight w:val="630"/>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7</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«Центральная городская клиническая больница г. Ульяновска»</w:t>
            </w:r>
          </w:p>
        </w:tc>
      </w:tr>
      <w:tr w:rsidR="00A073D8" w:rsidRPr="00DC3330" w:rsidTr="00A073D8">
        <w:trPr>
          <w:trHeight w:val="630"/>
        </w:trPr>
        <w:tc>
          <w:tcPr>
            <w:tcW w:w="458" w:type="dxa"/>
            <w:shd w:val="clear" w:color="auto" w:fill="auto"/>
            <w:noWrap/>
            <w:hideMark/>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8</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hAnsi="PT Astra Serif"/>
                <w:sz w:val="24"/>
                <w:szCs w:val="24"/>
              </w:rPr>
              <w:t>Государственное учреждение здравоохранения «Городская клиническая больница святого апостола Андрея Первозванного»</w:t>
            </w:r>
          </w:p>
        </w:tc>
      </w:tr>
      <w:tr w:rsidR="00A073D8" w:rsidRPr="00DC3330" w:rsidTr="00A073D8">
        <w:trPr>
          <w:trHeight w:val="630"/>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9</w:t>
            </w:r>
          </w:p>
        </w:tc>
        <w:tc>
          <w:tcPr>
            <w:tcW w:w="9289" w:type="dxa"/>
            <w:shd w:val="clear" w:color="auto" w:fill="auto"/>
          </w:tcPr>
          <w:p w:rsidR="00A073D8" w:rsidRPr="00DC3330" w:rsidRDefault="00A073D8" w:rsidP="00A073D8">
            <w:pPr>
              <w:spacing w:after="0" w:line="240" w:lineRule="auto"/>
              <w:jc w:val="both"/>
              <w:rPr>
                <w:rFonts w:ascii="PT Astra Serif" w:hAnsi="PT Astra Serif"/>
                <w:sz w:val="24"/>
                <w:szCs w:val="24"/>
              </w:rPr>
            </w:pPr>
            <w:r w:rsidRPr="00DC3330">
              <w:rPr>
                <w:rFonts w:ascii="PT Astra Serif" w:eastAsia="Calibri" w:hAnsi="PT Astra Serif"/>
                <w:sz w:val="24"/>
                <w:szCs w:val="24"/>
              </w:rPr>
              <w:t xml:space="preserve">Государственное учреждение здравоохранения «Ульяновский областной клинический центр специализированных </w:t>
            </w:r>
            <w:proofErr w:type="gramStart"/>
            <w:r w:rsidRPr="00DC3330">
              <w:rPr>
                <w:rFonts w:ascii="PT Astra Serif" w:eastAsia="Calibri" w:hAnsi="PT Astra Serif"/>
                <w:sz w:val="24"/>
                <w:szCs w:val="24"/>
              </w:rPr>
              <w:t>видов медицинской помощи имени заслуженного врача России</w:t>
            </w:r>
            <w:proofErr w:type="gramEnd"/>
            <w:r w:rsidRPr="00DC3330">
              <w:rPr>
                <w:rFonts w:ascii="PT Astra Serif" w:eastAsia="Calibri" w:hAnsi="PT Astra Serif"/>
                <w:sz w:val="24"/>
                <w:szCs w:val="24"/>
              </w:rPr>
              <w:t xml:space="preserve"> Е.М.Чучкалова»</w:t>
            </w:r>
          </w:p>
        </w:tc>
      </w:tr>
      <w:tr w:rsidR="00A073D8" w:rsidRPr="00DC3330" w:rsidTr="00A073D8">
        <w:trPr>
          <w:trHeight w:val="630"/>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10</w:t>
            </w:r>
          </w:p>
        </w:tc>
        <w:tc>
          <w:tcPr>
            <w:tcW w:w="9289" w:type="dxa"/>
            <w:shd w:val="clear" w:color="auto" w:fill="auto"/>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«Ульяновский областной клинический медицинский центр оказания помощи лицам, пострадавшим от радиационного воздействия и профессиональной патологии имени Героя Российской Федерации Максимчука В.М.»</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11</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«Городская больница № 2»</w:t>
            </w:r>
          </w:p>
        </w:tc>
      </w:tr>
      <w:tr w:rsidR="00A073D8" w:rsidRPr="00DC3330" w:rsidTr="00A073D8">
        <w:trPr>
          <w:trHeight w:val="630"/>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12</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«Центральная клиническая медико-санитарная часть имени заслуженного врача России В.А.Егорова»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13</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Городская больница № 3</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14</w:t>
            </w:r>
          </w:p>
        </w:tc>
        <w:tc>
          <w:tcPr>
            <w:tcW w:w="9289" w:type="dxa"/>
            <w:shd w:val="clear" w:color="auto" w:fill="auto"/>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hAnsi="PT Astra Serif"/>
                <w:sz w:val="24"/>
                <w:szCs w:val="22"/>
              </w:rPr>
              <w:t>Федеральное государственное бюджетное учреждение здравоохранения «Федеральный научно-клинический центр медицинской радиологии и онкологии» Федерального медико-биологического агентства</w:t>
            </w:r>
          </w:p>
        </w:tc>
      </w:tr>
      <w:tr w:rsidR="00A073D8" w:rsidRPr="00DC3330" w:rsidTr="00A073D8">
        <w:trPr>
          <w:trHeight w:val="630"/>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15</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«Детская городская клиническая больница города Ульяновска»</w:t>
            </w:r>
          </w:p>
        </w:tc>
      </w:tr>
      <w:tr w:rsidR="00A073D8" w:rsidRPr="00DC3330" w:rsidTr="00A073D8">
        <w:trPr>
          <w:trHeight w:val="351"/>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16</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«Областная детская инфекционная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17</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«Барышская районная больница»</w:t>
            </w:r>
          </w:p>
        </w:tc>
      </w:tr>
      <w:tr w:rsidR="00A073D8" w:rsidRPr="00DC3330" w:rsidTr="00A073D8">
        <w:trPr>
          <w:trHeight w:val="294"/>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18</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«Базарносызганская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19</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«Вешкаймская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20</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«Инзенская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21</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«Карсунская районная больница имени врача В.И.Фиошина»</w:t>
            </w:r>
          </w:p>
        </w:tc>
      </w:tr>
      <w:tr w:rsidR="00A073D8" w:rsidRPr="00DC3330" w:rsidTr="00A073D8">
        <w:trPr>
          <w:trHeight w:val="299"/>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22</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«Кузоватовская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23</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«Майнская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24</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«Николаевская районная больница»</w:t>
            </w:r>
          </w:p>
        </w:tc>
      </w:tr>
      <w:tr w:rsidR="00A073D8" w:rsidRPr="00DC3330" w:rsidTr="00A073D8">
        <w:trPr>
          <w:trHeight w:val="396"/>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25</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«Новомалыклинская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26</w:t>
            </w:r>
          </w:p>
        </w:tc>
        <w:tc>
          <w:tcPr>
            <w:tcW w:w="9289" w:type="dxa"/>
            <w:shd w:val="clear" w:color="auto" w:fill="auto"/>
            <w:hideMark/>
          </w:tcPr>
          <w:p w:rsidR="00A073D8" w:rsidRPr="00DC3330" w:rsidRDefault="00A073D8" w:rsidP="00A073D8">
            <w:pPr>
              <w:spacing w:after="0" w:line="240" w:lineRule="auto"/>
              <w:ind w:right="1309"/>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«Новоспасская районная больница»</w:t>
            </w:r>
          </w:p>
        </w:tc>
      </w:tr>
      <w:tr w:rsidR="00A073D8" w:rsidRPr="00DC3330" w:rsidTr="00A073D8">
        <w:trPr>
          <w:trHeight w:val="630"/>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27</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«Павловская районная больница имени заслуженного врача России А.И.Марьина»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28</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«Радищевская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29</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«Сенгилеевская районная больница»</w:t>
            </w:r>
          </w:p>
        </w:tc>
      </w:tr>
      <w:tr w:rsidR="00A073D8" w:rsidRPr="00DC3330" w:rsidTr="00A073D8">
        <w:trPr>
          <w:trHeight w:val="416"/>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30</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«Старокулаткинская районная больница»</w:t>
            </w:r>
          </w:p>
        </w:tc>
      </w:tr>
      <w:tr w:rsidR="00A073D8" w:rsidRPr="00DC3330" w:rsidTr="00A073D8">
        <w:trPr>
          <w:trHeight w:val="268"/>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31</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«Старомайнская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32</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«Сурская районная больница»</w:t>
            </w:r>
          </w:p>
        </w:tc>
      </w:tr>
      <w:tr w:rsidR="00A073D8" w:rsidRPr="00DC3330" w:rsidTr="00A073D8">
        <w:trPr>
          <w:trHeight w:val="377"/>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33</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«Тереньгульская районная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34</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«Ульяновская районная больница»</w:t>
            </w:r>
          </w:p>
        </w:tc>
      </w:tr>
      <w:tr w:rsidR="00A073D8" w:rsidRPr="00DC3330" w:rsidTr="00A073D8">
        <w:trPr>
          <w:trHeight w:val="374"/>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35</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«Новоульяновская городская больница им. А.Ф.Альберт»</w:t>
            </w:r>
          </w:p>
        </w:tc>
      </w:tr>
      <w:tr w:rsidR="00A073D8" w:rsidRPr="00DC3330" w:rsidTr="00A073D8">
        <w:trPr>
          <w:trHeight w:val="42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36</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Большенагаткинская районная больница</w:t>
            </w:r>
          </w:p>
        </w:tc>
      </w:tr>
      <w:tr w:rsidR="00A073D8" w:rsidRPr="00DC3330" w:rsidTr="00A073D8">
        <w:trPr>
          <w:trHeight w:val="417"/>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37</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«Чердаклинская районная больница»</w:t>
            </w:r>
          </w:p>
        </w:tc>
      </w:tr>
      <w:tr w:rsidR="00A073D8" w:rsidRPr="00DC3330" w:rsidTr="00A073D8">
        <w:trPr>
          <w:trHeight w:val="422"/>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38</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«Ново-Майнская городская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39</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«Мулловская участковая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40</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«Рязановская участковая больница»</w:t>
            </w:r>
          </w:p>
        </w:tc>
      </w:tr>
      <w:tr w:rsidR="00A073D8" w:rsidRPr="00DC3330" w:rsidTr="00A073D8">
        <w:trPr>
          <w:trHeight w:val="428"/>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41</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«Зерносовхозская участковая больница»</w:t>
            </w:r>
          </w:p>
        </w:tc>
      </w:tr>
      <w:tr w:rsidR="00A073D8" w:rsidRPr="00DC3330" w:rsidTr="00A073D8">
        <w:trPr>
          <w:trHeight w:val="428"/>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42</w:t>
            </w:r>
          </w:p>
        </w:tc>
        <w:tc>
          <w:tcPr>
            <w:tcW w:w="9289" w:type="dxa"/>
            <w:shd w:val="clear" w:color="auto" w:fill="auto"/>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Государственное учреждение здравоохранения Тиинская участковая больница</w:t>
            </w:r>
          </w:p>
        </w:tc>
      </w:tr>
      <w:tr w:rsidR="00A073D8" w:rsidRPr="00DC3330" w:rsidTr="00A073D8">
        <w:trPr>
          <w:trHeight w:val="315"/>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43</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Общество с ограниченной ответственностью «Альянс Клиник плюс»</w:t>
            </w:r>
          </w:p>
        </w:tc>
      </w:tr>
      <w:tr w:rsidR="00A073D8" w:rsidRPr="00DC3330" w:rsidTr="00A073D8">
        <w:trPr>
          <w:trHeight w:val="353"/>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44</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Общество с ограниченной ответственностью «ЭРСПЕЙ»</w:t>
            </w:r>
          </w:p>
        </w:tc>
      </w:tr>
      <w:tr w:rsidR="00A073D8" w:rsidRPr="00DC3330" w:rsidTr="00A073D8">
        <w:trPr>
          <w:trHeight w:val="379"/>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45</w:t>
            </w:r>
          </w:p>
        </w:tc>
        <w:tc>
          <w:tcPr>
            <w:tcW w:w="9289" w:type="dxa"/>
            <w:shd w:val="clear" w:color="auto" w:fill="auto"/>
            <w:hideMark/>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Общество с ограниченной ответственностью «Альянс Клиник Свияга»</w:t>
            </w:r>
          </w:p>
        </w:tc>
      </w:tr>
      <w:tr w:rsidR="00A073D8" w:rsidRPr="00DC3330" w:rsidTr="00A073D8">
        <w:trPr>
          <w:trHeight w:val="379"/>
        </w:trPr>
        <w:tc>
          <w:tcPr>
            <w:tcW w:w="458" w:type="dxa"/>
            <w:shd w:val="clear" w:color="auto" w:fill="auto"/>
            <w:noWrap/>
          </w:tcPr>
          <w:p w:rsidR="00A073D8" w:rsidRPr="00DC3330" w:rsidRDefault="00A073D8" w:rsidP="00A073D8">
            <w:pPr>
              <w:spacing w:after="0" w:line="240" w:lineRule="auto"/>
              <w:rPr>
                <w:rFonts w:ascii="PT Astra Serif" w:eastAsia="Calibri" w:hAnsi="PT Astra Serif"/>
                <w:sz w:val="24"/>
                <w:szCs w:val="24"/>
              </w:rPr>
            </w:pPr>
            <w:r w:rsidRPr="00DC3330">
              <w:rPr>
                <w:rFonts w:ascii="PT Astra Serif" w:eastAsia="Calibri" w:hAnsi="PT Astra Serif"/>
                <w:sz w:val="24"/>
                <w:szCs w:val="24"/>
              </w:rPr>
              <w:t>46</w:t>
            </w:r>
          </w:p>
        </w:tc>
        <w:tc>
          <w:tcPr>
            <w:tcW w:w="9289" w:type="dxa"/>
            <w:shd w:val="clear" w:color="auto" w:fill="auto"/>
          </w:tcPr>
          <w:p w:rsidR="00A073D8" w:rsidRPr="00DC3330" w:rsidRDefault="00A073D8" w:rsidP="00A073D8">
            <w:pPr>
              <w:spacing w:after="0" w:line="240" w:lineRule="auto"/>
              <w:jc w:val="both"/>
              <w:rPr>
                <w:rFonts w:ascii="PT Astra Serif" w:eastAsia="Calibri" w:hAnsi="PT Astra Serif"/>
                <w:sz w:val="24"/>
                <w:szCs w:val="24"/>
              </w:rPr>
            </w:pPr>
            <w:r w:rsidRPr="00DC3330">
              <w:rPr>
                <w:rFonts w:ascii="PT Astra Serif" w:eastAsia="Calibri" w:hAnsi="PT Astra Serif"/>
                <w:sz w:val="24"/>
                <w:szCs w:val="24"/>
              </w:rPr>
              <w:t>Частное учреждение здравоохранения «Больница «РЖД-Медицина» города Ульяновск»</w:t>
            </w:r>
          </w:p>
        </w:tc>
      </w:tr>
    </w:tbl>
    <w:p w:rsidR="00A073D8" w:rsidRPr="00DC3330" w:rsidRDefault="00A073D8" w:rsidP="00A073D8">
      <w:pPr>
        <w:widowControl w:val="0"/>
        <w:suppressAutoHyphens/>
        <w:autoSpaceDE w:val="0"/>
        <w:spacing w:after="0" w:line="240" w:lineRule="auto"/>
        <w:ind w:firstLine="540"/>
        <w:jc w:val="both"/>
        <w:outlineLvl w:val="1"/>
        <w:rPr>
          <w:rFonts w:ascii="PT Astra Serif" w:hAnsi="PT Astra Serif"/>
          <w:sz w:val="16"/>
          <w:szCs w:val="16"/>
          <w:lang w:eastAsia="ar-SA"/>
        </w:rPr>
      </w:pPr>
      <w:r w:rsidRPr="00DC3330">
        <w:rPr>
          <w:rFonts w:ascii="PT Astra Serif" w:hAnsi="PT Astra Serif"/>
          <w:b/>
          <w:sz w:val="28"/>
          <w:szCs w:val="28"/>
          <w:lang w:eastAsia="ar-SA"/>
        </w:rPr>
        <w:tab/>
      </w:r>
    </w:p>
    <w:p w:rsidR="00E65480" w:rsidRPr="00DC3330" w:rsidRDefault="00E65480" w:rsidP="00E3571D">
      <w:pPr>
        <w:autoSpaceDE w:val="0"/>
        <w:autoSpaceDN w:val="0"/>
        <w:adjustRightInd w:val="0"/>
        <w:spacing w:after="0" w:line="240" w:lineRule="auto"/>
        <w:ind w:firstLine="539"/>
        <w:jc w:val="both"/>
        <w:rPr>
          <w:rFonts w:ascii="PT Astra Serif" w:hAnsi="PT Astra Serif"/>
          <w:sz w:val="28"/>
          <w:szCs w:val="28"/>
        </w:rPr>
      </w:pPr>
      <w:r w:rsidRPr="00DC3330">
        <w:rPr>
          <w:rFonts w:ascii="PT Astra Serif" w:hAnsi="PT Astra Serif"/>
          <w:sz w:val="28"/>
          <w:szCs w:val="28"/>
        </w:rPr>
        <w:t>2.2.2.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применяются следующие способы оплаты:</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E65480" w:rsidRPr="00DC3330" w:rsidRDefault="00E65480" w:rsidP="00E3571D">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 xml:space="preserve">- </w:t>
      </w:r>
      <w:r w:rsidR="009704E0" w:rsidRPr="00DC3330">
        <w:rPr>
          <w:rFonts w:ascii="PT Astra Serif" w:hAnsi="PT Astra Serif"/>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rsidR="009704E0" w:rsidRPr="00DC3330">
        <w:rPr>
          <w:rFonts w:ascii="PT Astra Serif" w:hAnsi="PT Astra Serif"/>
          <w:sz w:val="28"/>
          <w:szCs w:val="28"/>
        </w:rPr>
        <w:t xml:space="preserve"> </w:t>
      </w:r>
      <w:proofErr w:type="gramStart"/>
      <w:r w:rsidR="009704E0" w:rsidRPr="00DC3330">
        <w:rPr>
          <w:rFonts w:ascii="PT Astra Serif" w:hAnsi="PT Astra Serif"/>
          <w:sz w:val="28"/>
          <w:szCs w:val="28"/>
        </w:rP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w:t>
      </w:r>
      <w:r w:rsidRPr="00DC3330">
        <w:rPr>
          <w:rFonts w:ascii="PT Astra Serif" w:hAnsi="PT Astra Serif"/>
          <w:sz w:val="28"/>
          <w:szCs w:val="28"/>
        </w:rPr>
        <w:t xml:space="preserve"> за</w:t>
      </w:r>
      <w:proofErr w:type="gramEnd"/>
      <w:r w:rsidRPr="00DC3330">
        <w:rPr>
          <w:rFonts w:ascii="PT Astra Serif" w:hAnsi="PT Astra Serif"/>
          <w:sz w:val="28"/>
          <w:szCs w:val="28"/>
        </w:rPr>
        <w:t xml:space="preserve"> исключением случаев оказания медицинской помощи по группам заболеваний, состояний, приведенн</w:t>
      </w:r>
      <w:r w:rsidR="009704E0" w:rsidRPr="00DC3330">
        <w:rPr>
          <w:rFonts w:ascii="PT Astra Serif" w:hAnsi="PT Astra Serif"/>
          <w:sz w:val="28"/>
          <w:szCs w:val="28"/>
        </w:rPr>
        <w:t>ых в п. 2.2.3 в Таблице 1 «</w:t>
      </w:r>
      <w:r w:rsidRPr="00DC3330">
        <w:rPr>
          <w:rFonts w:ascii="PT Astra Serif" w:hAnsi="PT Astra Serif"/>
          <w:sz w:val="28"/>
          <w:szCs w:val="28"/>
        </w:rPr>
        <w:t>Перечень КСГ с оптимальной длительностью лечения до 3 дней включительно</w:t>
      </w:r>
      <w:r w:rsidR="009704E0" w:rsidRPr="00DC3330">
        <w:rPr>
          <w:rFonts w:ascii="PT Astra Serif" w:hAnsi="PT Astra Serif"/>
          <w:sz w:val="28"/>
          <w:szCs w:val="28"/>
        </w:rPr>
        <w:t>»</w:t>
      </w:r>
      <w:r w:rsidRPr="00DC3330">
        <w:rPr>
          <w:rFonts w:ascii="PT Astra Serif" w:hAnsi="PT Astra Serif"/>
          <w:sz w:val="28"/>
          <w:szCs w:val="28"/>
        </w:rPr>
        <w:t>.</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 xml:space="preserve">Формирование КСГ осуществляется на основе совокупности следующих параметров, определяющих </w:t>
      </w:r>
      <w:proofErr w:type="gramStart"/>
      <w:r w:rsidRPr="00DC3330">
        <w:rPr>
          <w:rFonts w:ascii="PT Astra Serif" w:hAnsi="PT Astra Serif"/>
          <w:sz w:val="28"/>
          <w:szCs w:val="28"/>
        </w:rPr>
        <w:t>относительную</w:t>
      </w:r>
      <w:proofErr w:type="gramEnd"/>
      <w:r w:rsidRPr="00DC3330">
        <w:rPr>
          <w:rFonts w:ascii="PT Astra Serif" w:hAnsi="PT Astra Serif"/>
          <w:sz w:val="28"/>
          <w:szCs w:val="28"/>
        </w:rPr>
        <w:t xml:space="preserve"> затратоемкость лечения пациентов (классификационных критериев):</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a. Диагноз (код по МКБ 10);</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 xml:space="preserve">b. </w:t>
      </w:r>
      <w:proofErr w:type="gramStart"/>
      <w:r w:rsidRPr="00DC3330">
        <w:rPr>
          <w:rFonts w:ascii="PT Astra Serif" w:hAnsi="PT Astra Serif"/>
          <w:sz w:val="28"/>
          <w:szCs w:val="28"/>
        </w:rPr>
        <w:t xml:space="preserve">Хирургическая операция и (или) другая применяемая медицинская технология (код в соответствии с </w:t>
      </w:r>
      <w:hyperlink r:id="rId84">
        <w:r w:rsidRPr="00DC3330">
          <w:rPr>
            <w:rFonts w:ascii="PT Astra Serif" w:hAnsi="PT Astra Serif"/>
            <w:sz w:val="28"/>
            <w:szCs w:val="28"/>
          </w:rPr>
          <w:t>Номенклатурой</w:t>
        </w:r>
      </w:hyperlink>
      <w:r w:rsidRPr="00DC3330">
        <w:rPr>
          <w:rFonts w:ascii="PT Astra Serif" w:hAnsi="PT Astra Serif"/>
          <w:sz w:val="28"/>
          <w:szCs w:val="28"/>
        </w:rPr>
        <w:t xml:space="preserve"> медицинских услуг, утвержденной приказом Министерства здравоохранения Росс</w:t>
      </w:r>
      <w:r w:rsidR="009704E0" w:rsidRPr="00DC3330">
        <w:rPr>
          <w:rFonts w:ascii="PT Astra Serif" w:hAnsi="PT Astra Serif"/>
          <w:sz w:val="28"/>
          <w:szCs w:val="28"/>
        </w:rPr>
        <w:t>ийской Федерации от 13.10.2017 №</w:t>
      </w:r>
      <w:r w:rsidRPr="00DC3330">
        <w:rPr>
          <w:rFonts w:ascii="PT Astra Serif" w:hAnsi="PT Astra Serif"/>
          <w:sz w:val="28"/>
          <w:szCs w:val="28"/>
        </w:rPr>
        <w:t xml:space="preserve">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roofErr w:type="gramEnd"/>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c. Схема лекарственной терапии;</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d. МНН лекарственного препарата;</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e. Возрастная категория пациента;</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f. Сопутствующий диагноз и/или осложнения заболевания (код по МКБ 10);</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 xml:space="preserve">g. </w:t>
      </w:r>
      <w:proofErr w:type="gramStart"/>
      <w:r w:rsidRPr="00DC3330">
        <w:rPr>
          <w:rFonts w:ascii="PT Astra Serif" w:hAnsi="PT Astra Serif"/>
          <w:sz w:val="28"/>
          <w:szCs w:val="28"/>
        </w:rPr>
        <w:t>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 индекс оценки тяжести и распространенности псориаза (Psoriasis Area Severity Index, PASI);</w:t>
      </w:r>
      <w:proofErr w:type="gramEnd"/>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h. Длительность непрерывного проведения ресурсоемких медицинских услуг (искусственной вентиляции легких, видео-ЭЭГ-мониторинга);</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i. Количество дней проведения лучевой терапии (фракций);</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j. Пол;</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k. Длительность лечения;</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l. Этап лечения, в том числе этап проведения экстракорпорального оплодотворения, долечивание пациентов с коронавирусной инфекцией COVID-19, посттрансплантационный период после пересадки костного мозга;</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m. Показания к применению лекарственного препарата;</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n. Объем послеоперационных грыж брюшной стенки;</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o. Степень тяжести заболевания;</w:t>
      </w:r>
    </w:p>
    <w:p w:rsidR="00E6548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496227" w:rsidRPr="00496227" w:rsidRDefault="00496227" w:rsidP="00496227">
      <w:pPr>
        <w:pStyle w:val="ConsPlusNormal"/>
        <w:ind w:firstLine="539"/>
        <w:jc w:val="both"/>
        <w:rPr>
          <w:rFonts w:ascii="PT Astra Serif" w:hAnsi="PT Astra Serif"/>
          <w:sz w:val="28"/>
          <w:szCs w:val="28"/>
        </w:rPr>
      </w:pPr>
      <w:r w:rsidRPr="00496227">
        <w:rPr>
          <w:rFonts w:ascii="PT Astra Serif" w:hAnsi="PT Astra Serif"/>
          <w:sz w:val="28"/>
          <w:szCs w:val="28"/>
        </w:rPr>
        <w:t>Для оплаты случая лечения по КСГ в качестве основного диагноза указывается код по МКБ-1</w:t>
      </w:r>
      <w:r>
        <w:rPr>
          <w:rFonts w:ascii="PT Astra Serif" w:hAnsi="PT Astra Serif"/>
          <w:sz w:val="28"/>
          <w:szCs w:val="28"/>
        </w:rPr>
        <w:t xml:space="preserve">0, являющийся основным поводом </w:t>
      </w:r>
      <w:r w:rsidRPr="00496227">
        <w:rPr>
          <w:rFonts w:ascii="PT Astra Serif" w:hAnsi="PT Astra Serif"/>
          <w:sz w:val="28"/>
          <w:szCs w:val="28"/>
        </w:rPr>
        <w:t xml:space="preserve">к госпитализации. </w:t>
      </w:r>
    </w:p>
    <w:p w:rsidR="00496227" w:rsidRPr="00496227" w:rsidRDefault="00496227" w:rsidP="00496227">
      <w:pPr>
        <w:pStyle w:val="ConsPlusNormal"/>
        <w:ind w:firstLine="539"/>
        <w:jc w:val="both"/>
        <w:rPr>
          <w:rFonts w:ascii="PT Astra Serif" w:hAnsi="PT Astra Serif"/>
          <w:sz w:val="28"/>
          <w:szCs w:val="28"/>
        </w:rPr>
      </w:pPr>
      <w:r w:rsidRPr="00496227">
        <w:rPr>
          <w:rFonts w:ascii="PT Astra Serif" w:hAnsi="PT Astra Serif"/>
          <w:sz w:val="28"/>
          <w:szCs w:val="28"/>
        </w:rPr>
        <w:t xml:space="preserve">При наличии хирургических операций и (или) других применяемых медицинских технологий, являющихся классификационным критерием, отнесение случая лечения </w:t>
      </w:r>
      <w:proofErr w:type="gramStart"/>
      <w:r w:rsidRPr="00496227">
        <w:rPr>
          <w:rFonts w:ascii="PT Astra Serif" w:hAnsi="PT Astra Serif"/>
          <w:sz w:val="28"/>
          <w:szCs w:val="28"/>
        </w:rPr>
        <w:t>к</w:t>
      </w:r>
      <w:proofErr w:type="gramEnd"/>
      <w:r>
        <w:rPr>
          <w:rFonts w:ascii="PT Astra Serif" w:hAnsi="PT Astra Serif"/>
          <w:sz w:val="28"/>
          <w:szCs w:val="28"/>
        </w:rPr>
        <w:t xml:space="preserve"> конкретной КСГ осуществляется </w:t>
      </w:r>
      <w:r w:rsidRPr="00496227">
        <w:rPr>
          <w:rFonts w:ascii="PT Astra Serif" w:hAnsi="PT Astra Serif"/>
          <w:sz w:val="28"/>
          <w:szCs w:val="28"/>
        </w:rPr>
        <w:t>в соответствии с кодом Номенклатуры.</w:t>
      </w:r>
    </w:p>
    <w:p w:rsidR="00496227" w:rsidRPr="00496227" w:rsidRDefault="00496227" w:rsidP="00496227">
      <w:pPr>
        <w:pStyle w:val="ConsPlusNormal"/>
        <w:ind w:firstLine="539"/>
        <w:jc w:val="both"/>
        <w:rPr>
          <w:rFonts w:ascii="PT Astra Serif" w:hAnsi="PT Astra Serif"/>
          <w:sz w:val="28"/>
          <w:szCs w:val="28"/>
        </w:rPr>
      </w:pPr>
      <w:r w:rsidRPr="00496227">
        <w:rPr>
          <w:rFonts w:ascii="PT Astra Serif" w:hAnsi="PT Astra Serif"/>
          <w:sz w:val="28"/>
          <w:szCs w:val="28"/>
        </w:rPr>
        <w:t xml:space="preserve">При оплате медицинской помощи, оказываемой в стационарных условиях, в составе КСГ могут быть выделены подгруппы, в том числе с учетом иных классификационных критериев. </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Расчет стоимости законченного случая лечения по КСГ осуществляется на основе следующих экономических параметров:</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1. Размер базовой ставки без учета коэффициента дифференциации;</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 xml:space="preserve">2. Коэффициент </w:t>
      </w:r>
      <w:proofErr w:type="gramStart"/>
      <w:r w:rsidRPr="00DC3330">
        <w:rPr>
          <w:rFonts w:ascii="PT Astra Serif" w:hAnsi="PT Astra Serif"/>
          <w:sz w:val="28"/>
          <w:szCs w:val="28"/>
        </w:rPr>
        <w:t>относительной</w:t>
      </w:r>
      <w:proofErr w:type="gramEnd"/>
      <w:r w:rsidRPr="00DC3330">
        <w:rPr>
          <w:rFonts w:ascii="PT Astra Serif" w:hAnsi="PT Astra Serif"/>
          <w:sz w:val="28"/>
          <w:szCs w:val="28"/>
        </w:rPr>
        <w:t xml:space="preserve"> затратоемкости;</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3. Коэффициент дифференциации (при наличии);</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4. Коэффициент специфики оказания медицинской помощи;</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5. Коэффициент уровня (подуровня) медицинской организации;</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6. Коэффициент сложности лечения пациента.</w:t>
      </w:r>
    </w:p>
    <w:p w:rsidR="00E65480" w:rsidRPr="00DC3330" w:rsidRDefault="00E65480" w:rsidP="009704E0">
      <w:pPr>
        <w:pStyle w:val="ConsPlusNormal"/>
        <w:ind w:firstLine="539"/>
        <w:jc w:val="both"/>
        <w:rPr>
          <w:rFonts w:ascii="PT Astra Serif" w:hAnsi="PT Astra Serif"/>
          <w:sz w:val="28"/>
          <w:szCs w:val="28"/>
        </w:rPr>
      </w:pPr>
      <w:r w:rsidRPr="00DC3330">
        <w:rPr>
          <w:rFonts w:ascii="PT Astra Serif" w:hAnsi="PT Astra Serif"/>
          <w:sz w:val="28"/>
          <w:szCs w:val="28"/>
        </w:rPr>
        <w:t>Стоимость одного случая госпитализации в стационаре (ССксг) по КСГ (за исключением КСГ, в составе которых установлены доли заработной платы и прочих расходов) определяется по следующей формуле:</w:t>
      </w:r>
    </w:p>
    <w:p w:rsidR="00E65480" w:rsidRPr="00B51E6A" w:rsidRDefault="00E65480">
      <w:pPr>
        <w:pStyle w:val="ConsPlusNormal"/>
        <w:jc w:val="both"/>
        <w:rPr>
          <w:rFonts w:ascii="PT Astra Serif" w:hAnsi="PT Astra Serif"/>
          <w:sz w:val="16"/>
          <w:szCs w:val="16"/>
        </w:rPr>
      </w:pPr>
    </w:p>
    <w:p w:rsidR="00E65480" w:rsidRPr="00DC3330" w:rsidRDefault="00E65480">
      <w:pPr>
        <w:pStyle w:val="ConsPlusNormal"/>
        <w:jc w:val="center"/>
        <w:rPr>
          <w:rFonts w:ascii="PT Astra Serif" w:hAnsi="PT Astra Serif"/>
          <w:sz w:val="28"/>
          <w:szCs w:val="28"/>
        </w:rPr>
      </w:pPr>
      <w:r w:rsidRPr="00DC3330">
        <w:rPr>
          <w:rFonts w:ascii="PT Astra Serif" w:hAnsi="PT Astra Serif"/>
          <w:noProof/>
          <w:position w:val="-8"/>
          <w:sz w:val="28"/>
          <w:szCs w:val="28"/>
        </w:rPr>
        <w:drawing>
          <wp:inline distT="0" distB="0" distL="0" distR="0" wp14:anchorId="6F002A1A" wp14:editId="745C1BF5">
            <wp:extent cx="3895725"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95725" cy="228600"/>
                    </a:xfrm>
                    <a:prstGeom prst="rect">
                      <a:avLst/>
                    </a:prstGeom>
                    <a:noFill/>
                    <a:ln>
                      <a:noFill/>
                    </a:ln>
                  </pic:spPr>
                </pic:pic>
              </a:graphicData>
            </a:graphic>
          </wp:inline>
        </w:drawing>
      </w:r>
    </w:p>
    <w:p w:rsidR="00E65480" w:rsidRPr="00B51E6A" w:rsidRDefault="00E65480">
      <w:pPr>
        <w:pStyle w:val="ConsPlusNormal"/>
        <w:jc w:val="both"/>
        <w:rPr>
          <w:rFonts w:ascii="PT Astra Serif" w:hAnsi="PT Astra Serif"/>
          <w:sz w:val="16"/>
          <w:szCs w:val="1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7938"/>
      </w:tblGrid>
      <w:tr w:rsidR="00D34D32" w:rsidRPr="00DC3330" w:rsidTr="00331691">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БС</w:t>
            </w:r>
          </w:p>
        </w:tc>
        <w:tc>
          <w:tcPr>
            <w:tcW w:w="7938"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базовая ставка, рублей;</w:t>
            </w:r>
          </w:p>
        </w:tc>
      </w:tr>
      <w:tr w:rsidR="00D34D32" w:rsidRPr="00DC3330" w:rsidTr="00331691">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КЗ</w:t>
            </w:r>
            <w:r w:rsidRPr="00DC3330">
              <w:rPr>
                <w:rFonts w:ascii="PT Astra Serif" w:hAnsi="PT Astra Serif"/>
                <w:sz w:val="28"/>
                <w:szCs w:val="28"/>
                <w:vertAlign w:val="subscript"/>
              </w:rPr>
              <w:t>КСГ</w:t>
            </w:r>
          </w:p>
        </w:tc>
        <w:tc>
          <w:tcPr>
            <w:tcW w:w="7938"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коэффициент относительной затратоемкости КСГ (подгруппы в составе КСГ), к которой отнесен данный случай госпитализации;</w:t>
            </w:r>
          </w:p>
        </w:tc>
      </w:tr>
      <w:tr w:rsidR="00D34D32" w:rsidRPr="00DC3330" w:rsidTr="00331691">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КС</w:t>
            </w:r>
            <w:r w:rsidRPr="00DC3330">
              <w:rPr>
                <w:rFonts w:ascii="PT Astra Serif" w:hAnsi="PT Astra Serif"/>
                <w:sz w:val="28"/>
                <w:szCs w:val="28"/>
                <w:vertAlign w:val="subscript"/>
              </w:rPr>
              <w:t>КСГ</w:t>
            </w:r>
          </w:p>
        </w:tc>
        <w:tc>
          <w:tcPr>
            <w:tcW w:w="7938"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 xml:space="preserve">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w:t>
            </w:r>
            <w:proofErr w:type="gramStart"/>
            <w:r w:rsidRPr="00E3571D">
              <w:rPr>
                <w:rFonts w:ascii="PT Astra Serif" w:hAnsi="PT Astra Serif"/>
                <w:sz w:val="24"/>
                <w:szCs w:val="24"/>
              </w:rPr>
              <w:t>для</w:t>
            </w:r>
            <w:proofErr w:type="gramEnd"/>
            <w:r w:rsidRPr="00E3571D">
              <w:rPr>
                <w:rFonts w:ascii="PT Astra Serif" w:hAnsi="PT Astra Serif"/>
                <w:sz w:val="24"/>
                <w:szCs w:val="24"/>
              </w:rPr>
              <w:t xml:space="preserve"> данной КСГ);</w:t>
            </w:r>
          </w:p>
        </w:tc>
      </w:tr>
      <w:tr w:rsidR="00D34D32" w:rsidRPr="00DC3330" w:rsidTr="00331691">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КУС</w:t>
            </w:r>
            <w:r w:rsidRPr="00DC3330">
              <w:rPr>
                <w:rFonts w:ascii="PT Astra Serif" w:hAnsi="PT Astra Serif"/>
                <w:sz w:val="28"/>
                <w:szCs w:val="28"/>
                <w:vertAlign w:val="subscript"/>
              </w:rPr>
              <w:t>МО</w:t>
            </w:r>
          </w:p>
        </w:tc>
        <w:tc>
          <w:tcPr>
            <w:tcW w:w="7938"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коэффициент уровня медицинской организации, в которой был пролечен пациент;</w:t>
            </w:r>
          </w:p>
        </w:tc>
      </w:tr>
      <w:tr w:rsidR="00D34D32" w:rsidRPr="00DC3330" w:rsidTr="00331691">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КД</w:t>
            </w:r>
          </w:p>
        </w:tc>
        <w:tc>
          <w:tcPr>
            <w:tcW w:w="7938"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 xml:space="preserve">коэффициент дифференциации, рассчитанный в соответствии с </w:t>
            </w:r>
            <w:hyperlink r:id="rId86">
              <w:r w:rsidRPr="00E3571D">
                <w:rPr>
                  <w:rFonts w:ascii="PT Astra Serif" w:hAnsi="PT Astra Serif"/>
                  <w:sz w:val="24"/>
                  <w:szCs w:val="24"/>
                </w:rPr>
                <w:t>постановлением</w:t>
              </w:r>
            </w:hyperlink>
            <w:r w:rsidRPr="00E3571D">
              <w:rPr>
                <w:rFonts w:ascii="PT Astra Serif" w:hAnsi="PT Astra Serif"/>
                <w:sz w:val="24"/>
                <w:szCs w:val="24"/>
              </w:rPr>
              <w:t xml:space="preserve"> Правительства Российской Ф</w:t>
            </w:r>
            <w:r w:rsidR="00331691" w:rsidRPr="00E3571D">
              <w:rPr>
                <w:rFonts w:ascii="PT Astra Serif" w:hAnsi="PT Astra Serif"/>
                <w:sz w:val="24"/>
                <w:szCs w:val="24"/>
              </w:rPr>
              <w:t>едерации от 05.05.2012 № 462 «</w:t>
            </w:r>
            <w:r w:rsidRPr="00E3571D">
              <w:rPr>
                <w:rFonts w:ascii="PT Astra Serif" w:hAnsi="PT Astra Serif"/>
                <w:sz w:val="24"/>
                <w:szCs w:val="24"/>
              </w:rPr>
              <w:t xml:space="preserve">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E3571D">
              <w:rPr>
                <w:rFonts w:ascii="PT Astra Serif" w:hAnsi="PT Astra Serif"/>
                <w:sz w:val="24"/>
                <w:szCs w:val="24"/>
              </w:rPr>
              <w:t>страхования</w:t>
            </w:r>
            <w:proofErr w:type="gramEnd"/>
            <w:r w:rsidRPr="00E3571D">
              <w:rPr>
                <w:rFonts w:ascii="PT Astra Serif" w:hAnsi="PT Astra Serif"/>
                <w:sz w:val="24"/>
                <w:szCs w:val="24"/>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w:t>
            </w:r>
            <w:r w:rsidR="00331691" w:rsidRPr="00E3571D">
              <w:rPr>
                <w:rFonts w:ascii="PT Astra Serif" w:hAnsi="PT Astra Serif"/>
                <w:sz w:val="24"/>
                <w:szCs w:val="24"/>
              </w:rPr>
              <w:t>ования" (далее - Постановление №</w:t>
            </w:r>
            <w:r w:rsidRPr="00E3571D">
              <w:rPr>
                <w:rFonts w:ascii="PT Astra Serif" w:hAnsi="PT Astra Serif"/>
                <w:sz w:val="24"/>
                <w:szCs w:val="24"/>
              </w:rPr>
              <w:t xml:space="preserve"> 462).</w:t>
            </w:r>
          </w:p>
        </w:tc>
      </w:tr>
      <w:tr w:rsidR="00E65480" w:rsidRPr="00DC3330" w:rsidTr="00331691">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КСЛП</w:t>
            </w:r>
          </w:p>
        </w:tc>
        <w:tc>
          <w:tcPr>
            <w:tcW w:w="7938"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сложности лечения пациента (при необходимости – сумма </w:t>
            </w:r>
            <w:proofErr w:type="gramStart"/>
            <w:r w:rsidRPr="00E3571D">
              <w:rPr>
                <w:rFonts w:ascii="PT Astra Serif" w:hAnsi="PT Astra Serif" w:cs="Calibri"/>
                <w:color w:val="000000"/>
                <w:sz w:val="24"/>
                <w:szCs w:val="24"/>
              </w:rPr>
              <w:t>применяемых</w:t>
            </w:r>
            <w:proofErr w:type="gramEnd"/>
            <w:r w:rsidRPr="00E3571D">
              <w:rPr>
                <w:rFonts w:ascii="PT Astra Serif" w:hAnsi="PT Astra Serif" w:cs="Calibri"/>
                <w:color w:val="000000"/>
                <w:sz w:val="24"/>
                <w:szCs w:val="24"/>
              </w:rPr>
              <w:t xml:space="preserve"> КСЛП)</w:t>
            </w:r>
          </w:p>
          <w:p w:rsidR="00E65480" w:rsidRPr="00E3571D" w:rsidRDefault="00331691" w:rsidP="00331691">
            <w:pPr>
              <w:pStyle w:val="ConsPlusNormal"/>
              <w:jc w:val="both"/>
              <w:rPr>
                <w:rFonts w:ascii="PT Astra Serif" w:hAnsi="PT Astra Serif"/>
                <w:sz w:val="24"/>
                <w:szCs w:val="24"/>
              </w:rPr>
            </w:pPr>
            <w:r w:rsidRPr="00E3571D">
              <w:rPr>
                <w:rFonts w:ascii="PT Astra Serif" w:eastAsia="Calibri" w:hAnsi="PT Astra Serif" w:cs="Times New Roman"/>
                <w:color w:val="000000"/>
                <w:sz w:val="24"/>
                <w:szCs w:val="24"/>
                <w:lang w:eastAsia="en-US"/>
              </w:rPr>
              <w: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tc>
      </w:tr>
    </w:tbl>
    <w:p w:rsidR="00E65480" w:rsidRPr="00DC3330" w:rsidRDefault="00E65480">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Коэффициент дифференциации, рассчитанный в соответствии с </w:t>
      </w:r>
      <w:hyperlink r:id="rId87">
        <w:r w:rsidRPr="00DC3330">
          <w:rPr>
            <w:rFonts w:ascii="PT Astra Serif" w:hAnsi="PT Astra Serif"/>
            <w:sz w:val="28"/>
            <w:szCs w:val="28"/>
          </w:rPr>
          <w:t>постановлением</w:t>
        </w:r>
      </w:hyperlink>
      <w:r w:rsidRPr="00DC3330">
        <w:rPr>
          <w:rFonts w:ascii="PT Astra Serif" w:hAnsi="PT Astra Serif"/>
          <w:sz w:val="28"/>
          <w:szCs w:val="28"/>
        </w:rPr>
        <w:t xml:space="preserve"> Правительства Российской Федерации от 05.05.2012 </w:t>
      </w:r>
      <w:r w:rsidR="009704E0" w:rsidRPr="00DC3330">
        <w:rPr>
          <w:rFonts w:ascii="PT Astra Serif" w:hAnsi="PT Astra Serif"/>
          <w:sz w:val="28"/>
          <w:szCs w:val="28"/>
        </w:rPr>
        <w:t>№</w:t>
      </w:r>
      <w:r w:rsidRPr="00DC3330">
        <w:rPr>
          <w:rFonts w:ascii="PT Astra Serif" w:hAnsi="PT Astra Serif"/>
          <w:sz w:val="28"/>
          <w:szCs w:val="28"/>
        </w:rPr>
        <w:t xml:space="preserve"> 462 составляет</w:t>
      </w:r>
      <w:proofErr w:type="gramEnd"/>
      <w:r w:rsidRPr="00DC3330">
        <w:rPr>
          <w:rFonts w:ascii="PT Astra Serif" w:hAnsi="PT Astra Serif"/>
          <w:sz w:val="28"/>
          <w:szCs w:val="28"/>
        </w:rPr>
        <w:t xml:space="preserve"> 1,0.</w:t>
      </w:r>
    </w:p>
    <w:p w:rsidR="00331691" w:rsidRPr="00DC3330" w:rsidRDefault="00331691" w:rsidP="00331691">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Стоимость одного случая госпитализации по КСГ, в составе которых установлена доля заработной платы и прочих расходов, определяется по следующей формуле:</w:t>
      </w:r>
    </w:p>
    <w:p w:rsidR="00331691" w:rsidRPr="00DC3330" w:rsidRDefault="00331691" w:rsidP="00331691">
      <w:pPr>
        <w:widowControl w:val="0"/>
        <w:autoSpaceDE w:val="0"/>
        <w:autoSpaceDN w:val="0"/>
        <w:spacing w:after="0" w:line="240" w:lineRule="auto"/>
        <w:jc w:val="both"/>
        <w:rPr>
          <w:rFonts w:ascii="PT Astra Serif" w:hAnsi="PT Astra Serif" w:cs="Calibri"/>
          <w:color w:val="000000"/>
          <w:sz w:val="28"/>
        </w:rPr>
      </w:pPr>
    </w:p>
    <w:p w:rsidR="00331691" w:rsidRPr="00DC3330" w:rsidRDefault="00433CF7" w:rsidP="00331691">
      <w:pPr>
        <w:widowControl w:val="0"/>
        <w:tabs>
          <w:tab w:val="left" w:pos="567"/>
          <w:tab w:val="right" w:pos="9498"/>
        </w:tabs>
        <w:autoSpaceDE w:val="0"/>
        <w:autoSpaceDN w:val="0"/>
        <w:spacing w:after="0" w:line="400" w:lineRule="exact"/>
        <w:ind w:right="-142"/>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СС</m:t>
              </m:r>
            </m:e>
            <m:sub>
              <m:r>
                <w:rPr>
                  <w:rFonts w:ascii="Cambria Math" w:hAnsi="Cambria Math" w:cs="Calibri"/>
                  <w:color w:val="000000"/>
                  <w:sz w:val="28"/>
                </w:rPr>
                <m:t>КСГ</m:t>
              </m:r>
            </m:sub>
          </m:sSub>
          <m:r>
            <w:rPr>
              <w:rFonts w:ascii="Cambria Math" w:hAnsi="Cambria Math" w:cs="Calibri"/>
              <w:color w:val="000000"/>
              <w:sz w:val="28"/>
            </w:rPr>
            <m:t>=БС×</m:t>
          </m:r>
          <m:sSub>
            <m:sSubPr>
              <m:ctrlPr>
                <w:rPr>
                  <w:rFonts w:ascii="Cambria Math" w:hAnsi="Cambria Math" w:cs="Calibri"/>
                  <w:i/>
                  <w:color w:val="000000"/>
                  <w:sz w:val="28"/>
                </w:rPr>
              </m:ctrlPr>
            </m:sSubPr>
            <m:e>
              <m:r>
                <w:rPr>
                  <w:rFonts w:ascii="Cambria Math" w:hAnsi="Cambria Math" w:cs="Calibri"/>
                  <w:color w:val="000000"/>
                  <w:sz w:val="28"/>
                </w:rPr>
                <m:t>КЗ</m:t>
              </m:r>
            </m:e>
            <m:sub>
              <m:r>
                <w:rPr>
                  <w:rFonts w:ascii="Cambria Math" w:hAnsi="Cambria Math" w:cs="Calibri"/>
                  <w:color w:val="000000"/>
                  <w:sz w:val="28"/>
                </w:rPr>
                <m:t>КСГ</m:t>
              </m:r>
            </m:sub>
          </m:sSub>
          <m:r>
            <w:rPr>
              <w:rFonts w:ascii="Cambria Math" w:hAnsi="Cambria Math" w:cs="Calibri"/>
              <w:color w:val="000000"/>
              <w:sz w:val="28"/>
            </w:rPr>
            <m:t>×</m:t>
          </m:r>
          <m:d>
            <m:dPr>
              <m:ctrlPr>
                <w:rPr>
                  <w:rFonts w:ascii="Cambria Math" w:hAnsi="Cambria Math" w:cs="Calibri"/>
                  <w:i/>
                  <w:color w:val="000000"/>
                  <w:sz w:val="28"/>
                </w:rPr>
              </m:ctrlPr>
            </m:dPr>
            <m:e>
              <m:d>
                <m:dPr>
                  <m:ctrlPr>
                    <w:rPr>
                      <w:rFonts w:ascii="Cambria Math" w:hAnsi="Cambria Math" w:cs="Calibri"/>
                      <w:i/>
                      <w:color w:val="000000"/>
                      <w:sz w:val="28"/>
                    </w:rPr>
                  </m:ctrlPr>
                </m:dPr>
                <m:e>
                  <m:r>
                    <w:rPr>
                      <w:rFonts w:ascii="Cambria Math" w:hAnsi="Cambria Math" w:cs="Calibri"/>
                      <w:color w:val="000000"/>
                      <w:sz w:val="28"/>
                    </w:rPr>
                    <m:t>1-</m:t>
                  </m:r>
                  <m:sSub>
                    <m:sSubPr>
                      <m:ctrlPr>
                        <w:rPr>
                          <w:rFonts w:ascii="Cambria Math" w:hAnsi="Cambria Math" w:cs="Calibri"/>
                          <w:i/>
                          <w:color w:val="000000"/>
                          <w:sz w:val="28"/>
                        </w:rPr>
                      </m:ctrlPr>
                    </m:sSubPr>
                    <m:e>
                      <m:r>
                        <w:rPr>
                          <w:rFonts w:ascii="Cambria Math" w:hAnsi="Cambria Math" w:cs="Calibri"/>
                          <w:color w:val="000000"/>
                          <w:sz w:val="28"/>
                        </w:rPr>
                        <m:t>Д</m:t>
                      </m:r>
                    </m:e>
                    <m:sub>
                      <m:r>
                        <w:rPr>
                          <w:rFonts w:ascii="Cambria Math" w:hAnsi="Cambria Math" w:cs="Calibri"/>
                          <w:color w:val="000000"/>
                          <w:sz w:val="28"/>
                        </w:rPr>
                        <m:t>ЗП</m:t>
                      </m:r>
                    </m:sub>
                  </m:sSub>
                </m:e>
              </m:d>
              <m:r>
                <w:rPr>
                  <w:rFonts w:ascii="Cambria Math" w:hAnsi="Cambria Math" w:cs="Calibri"/>
                  <w:color w:val="000000"/>
                  <w:sz w:val="28"/>
                </w:rPr>
                <m:t xml:space="preserve"> +</m:t>
              </m:r>
              <m:sSub>
                <m:sSubPr>
                  <m:ctrlPr>
                    <w:rPr>
                      <w:rFonts w:ascii="Cambria Math" w:hAnsi="Cambria Math" w:cs="Calibri"/>
                      <w:i/>
                      <w:color w:val="000000"/>
                      <w:sz w:val="28"/>
                    </w:rPr>
                  </m:ctrlPr>
                </m:sSubPr>
                <m:e>
                  <m:r>
                    <w:rPr>
                      <w:rFonts w:ascii="Cambria Math" w:hAnsi="Cambria Math" w:cs="Calibri"/>
                      <w:color w:val="000000"/>
                      <w:sz w:val="28"/>
                    </w:rPr>
                    <m:t>Д</m:t>
                  </m:r>
                </m:e>
                <m:sub>
                  <m:r>
                    <w:rPr>
                      <w:rFonts w:ascii="Cambria Math" w:eastAsia="Calibri" w:hAnsi="Cambria Math" w:cs="Calibri"/>
                      <w:color w:val="000000"/>
                      <w:sz w:val="28"/>
                    </w:rPr>
                    <m:t>ЗП</m:t>
                  </m:r>
                </m:sub>
              </m:sSub>
              <m:r>
                <w:rPr>
                  <w:rFonts w:ascii="Cambria Math" w:hAnsi="Cambria Math" w:cs="Calibri"/>
                  <w:color w:val="000000"/>
                  <w:sz w:val="28"/>
                </w:rPr>
                <m:t>×</m:t>
              </m:r>
              <m:sSub>
                <m:sSubPr>
                  <m:ctrlPr>
                    <w:rPr>
                      <w:rFonts w:ascii="Cambria Math" w:hAnsi="Cambria Math" w:cs="Calibri"/>
                      <w:i/>
                      <w:color w:val="000000"/>
                      <w:sz w:val="29"/>
                    </w:rPr>
                  </m:ctrlPr>
                </m:sSubPr>
                <m:e>
                  <m:r>
                    <m:rPr>
                      <m:sty m:val="p"/>
                    </m:rPr>
                    <w:rPr>
                      <w:rFonts w:ascii="Cambria Math" w:eastAsia="Calibri" w:hAnsi="Cambria Math" w:cs="Calibri"/>
                      <w:color w:val="000000"/>
                      <w:sz w:val="29"/>
                    </w:rPr>
                    <m:t>КС</m:t>
                  </m:r>
                </m:e>
                <m:sub>
                  <m:r>
                    <w:rPr>
                      <w:rFonts w:ascii="Cambria Math" w:eastAsia="Calibri" w:hAnsi="Cambria Math" w:cs="Calibri"/>
                      <w:color w:val="000000"/>
                      <w:sz w:val="29"/>
                    </w:rPr>
                    <m:t>КСГ</m:t>
                  </m:r>
                </m:sub>
              </m:sSub>
              <m:r>
                <w:rPr>
                  <w:rFonts w:ascii="Cambria Math" w:eastAsia="Calibri" w:hAnsi="Cambria Math" w:cs="Calibri"/>
                  <w:color w:val="000000"/>
                  <w:sz w:val="29"/>
                </w:rPr>
                <m:t>×</m:t>
              </m:r>
              <m:sSub>
                <m:sSubPr>
                  <m:ctrlPr>
                    <w:rPr>
                      <w:rFonts w:ascii="Cambria Math" w:hAnsi="Cambria Math" w:cs="Calibri"/>
                      <w:i/>
                      <w:color w:val="000000"/>
                      <w:sz w:val="29"/>
                    </w:rPr>
                  </m:ctrlPr>
                </m:sSubPr>
                <m:e>
                  <m:r>
                    <w:rPr>
                      <w:rFonts w:ascii="Cambria Math" w:eastAsia="Calibri" w:hAnsi="Cambria Math" w:cs="Calibri"/>
                      <w:color w:val="000000"/>
                      <w:sz w:val="29"/>
                    </w:rPr>
                    <m:t>КУС</m:t>
                  </m:r>
                </m:e>
                <m:sub>
                  <m:r>
                    <w:rPr>
                      <w:rFonts w:ascii="Cambria Math" w:eastAsia="Calibri" w:hAnsi="Cambria Math" w:cs="Calibri"/>
                      <w:color w:val="000000"/>
                      <w:sz w:val="29"/>
                    </w:rPr>
                    <m:t>МО</m:t>
                  </m:r>
                </m:sub>
              </m:sSub>
              <m:r>
                <w:rPr>
                  <w:rFonts w:ascii="Cambria Math" w:hAnsi="Cambria Math" w:cs="Calibri"/>
                  <w:color w:val="000000"/>
                  <w:sz w:val="28"/>
                </w:rPr>
                <m:t>×КД</m:t>
              </m:r>
            </m:e>
          </m:d>
          <m:r>
            <w:rPr>
              <w:rFonts w:ascii="Cambria Math" w:hAnsi="Cambria Math" w:cs="Calibri"/>
              <w:color w:val="000000"/>
              <w:sz w:val="28"/>
            </w:rPr>
            <m:t>+</m:t>
          </m:r>
          <m:r>
            <m:rPr>
              <m:sty m:val="p"/>
            </m:rPr>
            <w:rPr>
              <w:rFonts w:ascii="Cambria Math" w:hAnsi="Cambria Math" w:cs="Calibri"/>
              <w:color w:val="000000"/>
              <w:sz w:val="28"/>
            </w:rPr>
            <w:br/>
          </m:r>
        </m:oMath>
      </m:oMathPara>
      <m:oMath>
        <m:r>
          <w:rPr>
            <w:rFonts w:ascii="Cambria Math" w:hAnsi="Cambria Math" w:cs="Calibri"/>
            <w:color w:val="000000"/>
            <w:sz w:val="28"/>
          </w:rPr>
          <m:t>+ БС×</m:t>
        </m:r>
        <m:sSup>
          <m:sSupPr>
            <m:ctrlPr>
              <w:rPr>
                <w:rFonts w:ascii="Cambria Math" w:hAnsi="Cambria Math" w:cs="Calibri"/>
                <w:i/>
                <w:color w:val="000000"/>
                <w:sz w:val="28"/>
              </w:rPr>
            </m:ctrlPr>
          </m:sSupPr>
          <m:e>
            <m:r>
              <w:rPr>
                <w:rFonts w:ascii="Cambria Math" w:hAnsi="Cambria Math" w:cs="Calibri"/>
                <w:color w:val="000000"/>
                <w:sz w:val="28"/>
              </w:rPr>
              <m:t>КД</m:t>
            </m:r>
          </m:e>
          <m:sup>
            <m:r>
              <w:rPr>
                <w:rFonts w:ascii="Cambria Math" w:hAnsi="Cambria Math" w:cs="Calibri"/>
                <w:color w:val="000000"/>
                <w:sz w:val="28"/>
              </w:rPr>
              <m:t>*</m:t>
            </m:r>
          </m:sup>
        </m:sSup>
        <m:r>
          <w:rPr>
            <w:rFonts w:ascii="Cambria Math" w:hAnsi="Cambria Math" w:cs="Calibri"/>
            <w:color w:val="000000"/>
            <w:sz w:val="28"/>
          </w:rPr>
          <m:t>×КСЛП</m:t>
        </m:r>
      </m:oMath>
      <w:r w:rsidR="00331691" w:rsidRPr="00DC3330">
        <w:rPr>
          <w:rFonts w:ascii="PT Astra Serif" w:hAnsi="PT Astra Serif" w:cs="Calibri"/>
          <w:color w:val="000000"/>
          <w:sz w:val="28"/>
        </w:rPr>
        <w:t xml:space="preserve">, </w:t>
      </w:r>
    </w:p>
    <w:p w:rsidR="00331691" w:rsidRPr="00DC3330" w:rsidRDefault="00331691" w:rsidP="00331691">
      <w:pPr>
        <w:widowControl w:val="0"/>
        <w:tabs>
          <w:tab w:val="left" w:pos="567"/>
          <w:tab w:val="right" w:pos="9498"/>
        </w:tabs>
        <w:autoSpaceDE w:val="0"/>
        <w:autoSpaceDN w:val="0"/>
        <w:spacing w:after="0" w:line="240" w:lineRule="auto"/>
        <w:ind w:right="-143"/>
        <w:rPr>
          <w:rFonts w:ascii="PT Astra Serif" w:hAnsi="PT Astra Serif" w:cs="Calibri"/>
          <w:color w:val="000000"/>
          <w:sz w:val="32"/>
        </w:rPr>
      </w:pPr>
      <w:r w:rsidRPr="00DC3330">
        <w:rPr>
          <w:rFonts w:ascii="PT Astra Serif" w:hAnsi="PT Astra Serif" w:cs="Calibri"/>
          <w:color w:val="000000"/>
          <w:sz w:val="32"/>
        </w:rPr>
        <w:t>где:</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331691" w:rsidRPr="00DC3330" w:rsidTr="00331691">
        <w:tc>
          <w:tcPr>
            <w:tcW w:w="1622" w:type="dxa"/>
            <w:tcBorders>
              <w:top w:val="nil"/>
              <w:left w:val="nil"/>
              <w:bottom w:val="nil"/>
              <w:right w:val="nil"/>
            </w:tcBorders>
          </w:tcPr>
          <w:p w:rsidR="00331691" w:rsidRPr="00DC3330" w:rsidRDefault="00331691" w:rsidP="00331691">
            <w:pPr>
              <w:widowControl w:val="0"/>
              <w:autoSpaceDE w:val="0"/>
              <w:autoSpaceDN w:val="0"/>
              <w:spacing w:before="120" w:after="0" w:line="240" w:lineRule="auto"/>
              <w:jc w:val="center"/>
              <w:rPr>
                <w:rFonts w:ascii="PT Astra Serif" w:hAnsi="PT Astra Serif" w:cs="Calibri"/>
                <w:color w:val="000000"/>
                <w:sz w:val="28"/>
              </w:rPr>
            </w:pPr>
            <w:r w:rsidRPr="00DC3330">
              <w:rPr>
                <w:rFonts w:ascii="PT Astra Serif" w:hAnsi="PT Astra Serif" w:cs="Calibri"/>
                <w:color w:val="000000"/>
                <w:sz w:val="28"/>
              </w:rPr>
              <w:t>БС</w:t>
            </w:r>
          </w:p>
        </w:tc>
        <w:tc>
          <w:tcPr>
            <w:tcW w:w="7796"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размер базовой ставки без учета коэффициента дифференциации, рублей;</w:t>
            </w:r>
          </w:p>
        </w:tc>
      </w:tr>
      <w:tr w:rsidR="00331691" w:rsidRPr="00DC3330" w:rsidTr="00331691">
        <w:tc>
          <w:tcPr>
            <w:tcW w:w="1622" w:type="dxa"/>
            <w:tcBorders>
              <w:top w:val="nil"/>
              <w:left w:val="nil"/>
              <w:bottom w:val="nil"/>
              <w:right w:val="nil"/>
            </w:tcBorders>
          </w:tcPr>
          <w:p w:rsidR="00331691" w:rsidRPr="00DC3330" w:rsidRDefault="00433CF7" w:rsidP="00331691">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8"/>
                        <w:vertAlign w:val="subscript"/>
                      </w:rPr>
                    </m:ctrlPr>
                  </m:sSubPr>
                  <m:e>
                    <m:r>
                      <w:rPr>
                        <w:rFonts w:ascii="Cambria Math" w:hAnsi="Cambria Math" w:cs="Calibri"/>
                        <w:color w:val="000000"/>
                        <w:sz w:val="28"/>
                        <w:vertAlign w:val="subscript"/>
                      </w:rPr>
                      <m:t>КЗ</m:t>
                    </m:r>
                  </m:e>
                  <m:sub>
                    <m:r>
                      <w:rPr>
                        <w:rFonts w:ascii="Cambria Math" w:hAnsi="Cambria Math" w:cs="Calibri"/>
                        <w:color w:val="000000"/>
                        <w:sz w:val="28"/>
                        <w:vertAlign w:val="subscript"/>
                      </w:rPr>
                      <m:t>КСГ</m:t>
                    </m:r>
                  </m:sub>
                </m:sSub>
              </m:oMath>
            </m:oMathPara>
          </w:p>
        </w:tc>
        <w:tc>
          <w:tcPr>
            <w:tcW w:w="7796"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proofErr w:type="gramStart"/>
            <w:r w:rsidRPr="00E3571D">
              <w:rPr>
                <w:rFonts w:ascii="PT Astra Serif" w:hAnsi="PT Astra Serif" w:cs="Calibri"/>
                <w:color w:val="000000"/>
                <w:sz w:val="24"/>
                <w:szCs w:val="24"/>
              </w:rPr>
              <w:t>коэффициент относительной затратоемкости по КСГ, к которой отнесен данный случай госпитализации;</w:t>
            </w:r>
            <w:proofErr w:type="gramEnd"/>
          </w:p>
        </w:tc>
      </w:tr>
      <w:tr w:rsidR="00331691" w:rsidRPr="00DC3330" w:rsidTr="00331691">
        <w:tc>
          <w:tcPr>
            <w:tcW w:w="1622" w:type="dxa"/>
            <w:tcBorders>
              <w:top w:val="nil"/>
              <w:left w:val="nil"/>
              <w:bottom w:val="nil"/>
              <w:right w:val="nil"/>
            </w:tcBorders>
          </w:tcPr>
          <w:p w:rsidR="00331691" w:rsidRPr="00DC3330" w:rsidRDefault="00433CF7" w:rsidP="00331691">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32"/>
                      </w:rPr>
                    </m:ctrlPr>
                  </m:sSubPr>
                  <m:e>
                    <m:r>
                      <w:rPr>
                        <w:rFonts w:ascii="Cambria Math" w:hAnsi="Cambria Math" w:cs="Calibri"/>
                        <w:color w:val="000000"/>
                        <w:sz w:val="32"/>
                      </w:rPr>
                      <m:t>Д</m:t>
                    </m:r>
                  </m:e>
                  <m:sub>
                    <m:r>
                      <w:rPr>
                        <w:rFonts w:ascii="Cambria Math" w:hAnsi="Cambria Math" w:cs="Calibri"/>
                        <w:color w:val="000000"/>
                        <w:sz w:val="32"/>
                      </w:rPr>
                      <m:t>ЗП</m:t>
                    </m:r>
                  </m:sub>
                </m:sSub>
              </m:oMath>
            </m:oMathPara>
          </w:p>
        </w:tc>
        <w:tc>
          <w:tcPr>
            <w:tcW w:w="7796"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доля заработной платы и прочих расходов в структуре стоимости КСГ (установленное Приложением № 4 к Программе значение, к которому применяется КД, КС и </w:t>
            </w:r>
            <w:proofErr w:type="gramStart"/>
            <w:r w:rsidRPr="00E3571D">
              <w:rPr>
                <w:rFonts w:ascii="PT Astra Serif" w:hAnsi="PT Astra Serif" w:cs="Calibri"/>
                <w:color w:val="000000"/>
                <w:sz w:val="24"/>
                <w:szCs w:val="24"/>
              </w:rPr>
              <w:t>КУС</w:t>
            </w:r>
            <w:proofErr w:type="gramEnd"/>
            <w:r w:rsidRPr="00E3571D">
              <w:rPr>
                <w:rFonts w:ascii="PT Astra Serif" w:hAnsi="PT Astra Serif" w:cs="Calibri"/>
                <w:color w:val="000000"/>
                <w:sz w:val="24"/>
                <w:szCs w:val="24"/>
              </w:rPr>
              <w:t>);</w:t>
            </w:r>
          </w:p>
        </w:tc>
      </w:tr>
      <w:tr w:rsidR="00331691" w:rsidRPr="00DC3330" w:rsidTr="00331691">
        <w:tc>
          <w:tcPr>
            <w:tcW w:w="1622" w:type="dxa"/>
            <w:tcBorders>
              <w:top w:val="nil"/>
              <w:left w:val="nil"/>
              <w:bottom w:val="nil"/>
              <w:right w:val="nil"/>
            </w:tcBorders>
            <w:vAlign w:val="center"/>
          </w:tcPr>
          <w:p w:rsidR="00331691" w:rsidRPr="00DC3330" w:rsidRDefault="00433CF7" w:rsidP="00331691">
            <w:pPr>
              <w:widowControl w:val="0"/>
              <w:autoSpaceDE w:val="0"/>
              <w:autoSpaceDN w:val="0"/>
              <w:spacing w:after="0" w:line="240" w:lineRule="auto"/>
              <w:jc w:val="center"/>
              <w:rPr>
                <w:rFonts w:ascii="PT Astra Serif" w:eastAsia="Calibri" w:hAnsi="PT Astra Serif" w:cs="Calibri"/>
                <w:color w:val="000000"/>
                <w:sz w:val="32"/>
              </w:rPr>
            </w:pPr>
            <m:oMathPara>
              <m:oMath>
                <m:sSub>
                  <m:sSubPr>
                    <m:ctrlPr>
                      <w:rPr>
                        <w:rFonts w:ascii="Cambria Math" w:hAnsi="Cambria Math" w:cs="Calibri"/>
                        <w:i/>
                        <w:color w:val="000000"/>
                        <w:sz w:val="29"/>
                      </w:rPr>
                    </m:ctrlPr>
                  </m:sSubPr>
                  <m:e>
                    <m:r>
                      <m:rPr>
                        <m:sty m:val="p"/>
                      </m:rPr>
                      <w:rPr>
                        <w:rFonts w:ascii="Cambria Math" w:eastAsia="Calibri" w:hAnsi="Cambria Math" w:cs="Calibri"/>
                        <w:color w:val="000000"/>
                        <w:sz w:val="29"/>
                      </w:rPr>
                      <m:t>КС</m:t>
                    </m:r>
                  </m:e>
                  <m:sub>
                    <m:r>
                      <w:rPr>
                        <w:rFonts w:ascii="Cambria Math" w:eastAsia="Calibri" w:hAnsi="Cambria Math" w:cs="Calibri"/>
                        <w:color w:val="000000"/>
                        <w:sz w:val="29"/>
                      </w:rPr>
                      <m:t>КСГ</m:t>
                    </m:r>
                  </m:sub>
                </m:sSub>
              </m:oMath>
            </m:oMathPara>
          </w:p>
        </w:tc>
        <w:tc>
          <w:tcPr>
            <w:tcW w:w="7796"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w:t>
            </w:r>
            <w:proofErr w:type="gramStart"/>
            <w:r w:rsidRPr="00E3571D">
              <w:rPr>
                <w:rFonts w:ascii="PT Astra Serif" w:hAnsi="PT Astra Serif" w:cs="Calibri"/>
                <w:color w:val="000000"/>
                <w:sz w:val="24"/>
                <w:szCs w:val="24"/>
              </w:rPr>
              <w:t>для</w:t>
            </w:r>
            <w:proofErr w:type="gramEnd"/>
            <w:r w:rsidRPr="00E3571D">
              <w:rPr>
                <w:rFonts w:ascii="PT Astra Serif" w:hAnsi="PT Astra Serif" w:cs="Calibri"/>
                <w:color w:val="000000"/>
                <w:sz w:val="24"/>
                <w:szCs w:val="24"/>
              </w:rPr>
              <w:t xml:space="preserve"> данной КСГ);</w:t>
            </w:r>
          </w:p>
        </w:tc>
      </w:tr>
      <w:tr w:rsidR="00331691" w:rsidRPr="00DC3330" w:rsidTr="00331691">
        <w:tc>
          <w:tcPr>
            <w:tcW w:w="1622" w:type="dxa"/>
            <w:tcBorders>
              <w:top w:val="nil"/>
              <w:left w:val="nil"/>
              <w:bottom w:val="nil"/>
              <w:right w:val="nil"/>
            </w:tcBorders>
          </w:tcPr>
          <w:p w:rsidR="00331691" w:rsidRPr="00DC3330" w:rsidRDefault="00433CF7" w:rsidP="00331691">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9"/>
                      </w:rPr>
                    </m:ctrlPr>
                  </m:sSubPr>
                  <m:e>
                    <m:r>
                      <w:rPr>
                        <w:rFonts w:ascii="Cambria Math" w:eastAsia="Calibri" w:hAnsi="Cambria Math" w:cs="Calibri"/>
                        <w:color w:val="000000"/>
                        <w:sz w:val="29"/>
                      </w:rPr>
                      <m:t>КУС</m:t>
                    </m:r>
                  </m:e>
                  <m:sub>
                    <m:r>
                      <w:rPr>
                        <w:rFonts w:ascii="Cambria Math" w:eastAsia="Calibri" w:hAnsi="Cambria Math" w:cs="Calibri"/>
                        <w:color w:val="000000"/>
                        <w:sz w:val="29"/>
                      </w:rPr>
                      <m:t>МО</m:t>
                    </m:r>
                  </m:sub>
                </m:sSub>
              </m:oMath>
            </m:oMathPara>
          </w:p>
        </w:tc>
        <w:tc>
          <w:tcPr>
            <w:tcW w:w="7796"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коэффициент уровня медицинской организации, в которой был пролечен пациент;</w:t>
            </w:r>
          </w:p>
        </w:tc>
      </w:tr>
      <w:tr w:rsidR="00331691" w:rsidRPr="00DC3330" w:rsidTr="00331691">
        <w:tc>
          <w:tcPr>
            <w:tcW w:w="1622" w:type="dxa"/>
            <w:tcBorders>
              <w:top w:val="nil"/>
              <w:left w:val="nil"/>
              <w:bottom w:val="nil"/>
              <w:right w:val="nil"/>
            </w:tcBorders>
          </w:tcPr>
          <w:p w:rsidR="00331691" w:rsidRPr="00DC3330" w:rsidRDefault="00331691" w:rsidP="00331691">
            <w:pPr>
              <w:widowControl w:val="0"/>
              <w:autoSpaceDE w:val="0"/>
              <w:autoSpaceDN w:val="0"/>
              <w:spacing w:after="0" w:line="240" w:lineRule="auto"/>
              <w:jc w:val="center"/>
              <w:rPr>
                <w:rFonts w:ascii="PT Astra Serif" w:hAnsi="PT Astra Serif" w:cs="Calibri"/>
                <w:color w:val="000000"/>
                <w:sz w:val="28"/>
              </w:rPr>
            </w:pPr>
            <w:r w:rsidRPr="00DC3330">
              <w:rPr>
                <w:rFonts w:ascii="PT Astra Serif" w:hAnsi="PT Astra Serif" w:cs="Calibri"/>
                <w:color w:val="000000"/>
                <w:sz w:val="28"/>
              </w:rPr>
              <w:t>КД</w:t>
            </w:r>
          </w:p>
        </w:tc>
        <w:tc>
          <w:tcPr>
            <w:tcW w:w="7796"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дифференциации, рассчитанный в соответствии </w:t>
            </w:r>
            <w:r w:rsidRPr="00E3571D">
              <w:rPr>
                <w:rFonts w:ascii="PT Astra Serif" w:hAnsi="PT Astra Serif" w:cs="Calibri"/>
                <w:color w:val="000000"/>
                <w:sz w:val="24"/>
                <w:szCs w:val="24"/>
              </w:rPr>
              <w:br/>
              <w:t>с Постановлением № 462;</w:t>
            </w:r>
          </w:p>
        </w:tc>
      </w:tr>
      <w:tr w:rsidR="00331691" w:rsidRPr="00DC3330" w:rsidTr="00331691">
        <w:tc>
          <w:tcPr>
            <w:tcW w:w="1622" w:type="dxa"/>
            <w:tcBorders>
              <w:top w:val="nil"/>
              <w:left w:val="nil"/>
              <w:bottom w:val="nil"/>
              <w:right w:val="nil"/>
            </w:tcBorders>
          </w:tcPr>
          <w:p w:rsidR="00331691" w:rsidRPr="00DC3330" w:rsidRDefault="00331691" w:rsidP="00331691">
            <w:pPr>
              <w:widowControl w:val="0"/>
              <w:autoSpaceDE w:val="0"/>
              <w:autoSpaceDN w:val="0"/>
              <w:spacing w:after="0" w:line="240" w:lineRule="auto"/>
              <w:jc w:val="center"/>
              <w:rPr>
                <w:rFonts w:ascii="PT Astra Serif" w:hAnsi="PT Astra Serif" w:cs="Calibri"/>
                <w:color w:val="000000"/>
                <w:sz w:val="28"/>
              </w:rPr>
            </w:pPr>
            <w:r w:rsidRPr="00DC3330">
              <w:rPr>
                <w:rFonts w:ascii="PT Astra Serif" w:hAnsi="PT Astra Serif" w:cs="Calibri"/>
                <w:color w:val="000000"/>
                <w:sz w:val="28"/>
              </w:rPr>
              <w:t>КСЛП</w:t>
            </w:r>
          </w:p>
        </w:tc>
        <w:tc>
          <w:tcPr>
            <w:tcW w:w="7796" w:type="dxa"/>
            <w:tcBorders>
              <w:top w:val="nil"/>
              <w:left w:val="nil"/>
              <w:bottom w:val="nil"/>
              <w:right w:val="nil"/>
            </w:tcBorders>
          </w:tcPr>
          <w:p w:rsidR="00331691" w:rsidRPr="00E3571D" w:rsidRDefault="00331691" w:rsidP="00331691">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сложности лечения пациента (при необходимости, сумма </w:t>
            </w:r>
            <w:proofErr w:type="gramStart"/>
            <w:r w:rsidRPr="00E3571D">
              <w:rPr>
                <w:rFonts w:ascii="PT Astra Serif" w:hAnsi="PT Astra Serif" w:cs="Calibri"/>
                <w:color w:val="000000"/>
                <w:sz w:val="24"/>
                <w:szCs w:val="24"/>
              </w:rPr>
              <w:t>применяемых</w:t>
            </w:r>
            <w:proofErr w:type="gramEnd"/>
            <w:r w:rsidRPr="00E3571D">
              <w:rPr>
                <w:rFonts w:ascii="PT Astra Serif" w:hAnsi="PT Astra Serif" w:cs="Calibri"/>
                <w:color w:val="000000"/>
                <w:sz w:val="24"/>
                <w:szCs w:val="24"/>
              </w:rPr>
              <w:t xml:space="preserve"> КСЛП).</w:t>
            </w:r>
          </w:p>
        </w:tc>
      </w:tr>
    </w:tbl>
    <w:p w:rsidR="00331691" w:rsidRPr="00E3571D" w:rsidRDefault="00331691" w:rsidP="00331691">
      <w:pPr>
        <w:widowControl w:val="0"/>
        <w:autoSpaceDE w:val="0"/>
        <w:autoSpaceDN w:val="0"/>
        <w:spacing w:after="0" w:line="240" w:lineRule="auto"/>
        <w:jc w:val="both"/>
        <w:rPr>
          <w:rFonts w:ascii="PT Astra Serif" w:hAnsi="PT Astra Serif" w:cs="Calibri"/>
          <w:color w:val="000000"/>
        </w:rPr>
      </w:pPr>
      <w:r w:rsidRPr="00E3571D">
        <w:rPr>
          <w:rFonts w:ascii="PT Astra Serif" w:hAnsi="PT Astra Serif" w:cs="Calibri"/>
          <w:color w:val="000000"/>
        </w:rPr>
        <w: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r w:rsidR="00E3571D">
        <w:rPr>
          <w:rFonts w:ascii="PT Astra Serif" w:hAnsi="PT Astra Serif" w:cs="Calibri"/>
          <w:color w:val="000000"/>
        </w:rPr>
        <w:t>.</w:t>
      </w:r>
    </w:p>
    <w:p w:rsidR="00E3571D" w:rsidRDefault="00E3571D" w:rsidP="000226C7">
      <w:pPr>
        <w:pStyle w:val="ConsPlusNormal"/>
        <w:ind w:firstLine="540"/>
        <w:jc w:val="both"/>
        <w:rPr>
          <w:rFonts w:ascii="PT Astra Serif" w:hAnsi="PT Astra Serif"/>
          <w:sz w:val="28"/>
          <w:szCs w:val="28"/>
        </w:rPr>
      </w:pPr>
    </w:p>
    <w:p w:rsidR="00E65480" w:rsidRPr="00DC3330" w:rsidRDefault="00E65480" w:rsidP="000226C7">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специфики применяется к КСГ в целом и является единым для всех уровней медицинских организаций.</w:t>
      </w:r>
    </w:p>
    <w:p w:rsidR="00E65480" w:rsidRPr="00DC3330" w:rsidRDefault="00E65480" w:rsidP="000226C7">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уровня устанавливается не только для медицинских организаций в целом, но и для структурных подразделений медицинских организаций. С учетом объективных критериев для структурных подразделений медицинских организаций установлены разные коэффициенты уровня медицинской организации.</w:t>
      </w:r>
    </w:p>
    <w:p w:rsidR="00E65480" w:rsidRPr="00DC3330" w:rsidRDefault="00E65480" w:rsidP="000226C7">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К отдельным КСГ, медицинская помощь по которым оказывается преимущественно на одном уровне, либо имеющие высокую степень стандартизации медицинских технологий, и предусматривающие (в большинстве случаев) одинаковое применение методов диагностики и лечения в различных уровнях оказания помощи, коэффициент уровня при оплате не применяется (принимается равным 1).</w:t>
      </w:r>
      <w:proofErr w:type="gramEnd"/>
      <w:r w:rsidRPr="00DC3330">
        <w:rPr>
          <w:rFonts w:ascii="PT Astra Serif" w:hAnsi="PT Astra Serif"/>
          <w:sz w:val="28"/>
          <w:szCs w:val="28"/>
        </w:rPr>
        <w:t xml:space="preserve"> Исчерпывающий </w:t>
      </w:r>
      <w:hyperlink w:anchor="P16614">
        <w:r w:rsidRPr="00DC3330">
          <w:rPr>
            <w:rFonts w:ascii="PT Astra Serif" w:hAnsi="PT Astra Serif"/>
            <w:sz w:val="28"/>
            <w:szCs w:val="28"/>
          </w:rPr>
          <w:t>перечень</w:t>
        </w:r>
      </w:hyperlink>
      <w:r w:rsidRPr="00DC3330">
        <w:rPr>
          <w:rFonts w:ascii="PT Astra Serif" w:hAnsi="PT Astra Serif"/>
          <w:sz w:val="28"/>
          <w:szCs w:val="28"/>
        </w:rPr>
        <w:t xml:space="preserve"> </w:t>
      </w:r>
      <w:proofErr w:type="gramStart"/>
      <w:r w:rsidRPr="00DC3330">
        <w:rPr>
          <w:rFonts w:ascii="PT Astra Serif" w:hAnsi="PT Astra Serif"/>
          <w:sz w:val="28"/>
          <w:szCs w:val="28"/>
        </w:rPr>
        <w:t>таких</w:t>
      </w:r>
      <w:proofErr w:type="gramEnd"/>
      <w:r w:rsidRPr="00DC3330">
        <w:rPr>
          <w:rFonts w:ascii="PT Astra Serif" w:hAnsi="PT Astra Serif"/>
          <w:sz w:val="28"/>
          <w:szCs w:val="28"/>
        </w:rPr>
        <w:t xml:space="preserve"> КСГ установлен </w:t>
      </w:r>
      <w:r w:rsidRPr="0098264B">
        <w:rPr>
          <w:rFonts w:ascii="PT Astra Serif" w:hAnsi="PT Astra Serif"/>
          <w:sz w:val="28"/>
          <w:szCs w:val="28"/>
        </w:rPr>
        <w:t xml:space="preserve">Приложением </w:t>
      </w:r>
      <w:r w:rsidR="009704E0" w:rsidRPr="0098264B">
        <w:rPr>
          <w:rFonts w:ascii="PT Astra Serif" w:hAnsi="PT Astra Serif"/>
          <w:sz w:val="28"/>
          <w:szCs w:val="28"/>
        </w:rPr>
        <w:t xml:space="preserve">№ </w:t>
      </w:r>
      <w:r w:rsidRPr="0098264B">
        <w:rPr>
          <w:rFonts w:ascii="PT Astra Serif" w:hAnsi="PT Astra Serif"/>
          <w:sz w:val="28"/>
          <w:szCs w:val="28"/>
        </w:rPr>
        <w:t>1</w:t>
      </w:r>
      <w:r w:rsidR="0098264B" w:rsidRPr="0098264B">
        <w:rPr>
          <w:rFonts w:ascii="PT Astra Serif" w:hAnsi="PT Astra Serif"/>
          <w:sz w:val="28"/>
          <w:szCs w:val="28"/>
        </w:rPr>
        <w:t>9</w:t>
      </w:r>
      <w:r w:rsidRPr="0098264B">
        <w:rPr>
          <w:rFonts w:ascii="PT Astra Serif" w:hAnsi="PT Astra Serif"/>
          <w:sz w:val="28"/>
          <w:szCs w:val="28"/>
        </w:rPr>
        <w:t>.</w:t>
      </w:r>
    </w:p>
    <w:p w:rsidR="007845ED" w:rsidRPr="00DC3330" w:rsidRDefault="00E65480" w:rsidP="007845ED">
      <w:pPr>
        <w:spacing w:after="0"/>
        <w:ind w:firstLine="567"/>
        <w:jc w:val="both"/>
        <w:rPr>
          <w:rFonts w:ascii="PT Astra Serif" w:eastAsia="Calibri" w:hAnsi="PT Astra Serif"/>
          <w:color w:val="000000"/>
          <w:sz w:val="28"/>
          <w:szCs w:val="22"/>
          <w:lang w:eastAsia="en-US"/>
        </w:rPr>
      </w:pPr>
      <w:r w:rsidRPr="00DC3330">
        <w:rPr>
          <w:rFonts w:ascii="PT Astra Serif" w:hAnsi="PT Astra Serif"/>
          <w:sz w:val="28"/>
          <w:szCs w:val="28"/>
        </w:rPr>
        <w:t>К подгруппам в составе КСГ коэффи</w:t>
      </w:r>
      <w:r w:rsidR="000226C7" w:rsidRPr="00DC3330">
        <w:rPr>
          <w:rFonts w:ascii="PT Astra Serif" w:hAnsi="PT Astra Serif"/>
          <w:sz w:val="28"/>
          <w:szCs w:val="28"/>
        </w:rPr>
        <w:t>циент специфики не применяется</w:t>
      </w:r>
      <w:r w:rsidR="007845ED" w:rsidRPr="00DC3330">
        <w:rPr>
          <w:rFonts w:ascii="PT Astra Serif" w:hAnsi="PT Astra Serif"/>
          <w:sz w:val="28"/>
          <w:szCs w:val="28"/>
        </w:rPr>
        <w:t xml:space="preserve"> </w:t>
      </w:r>
      <w:r w:rsidR="007845ED" w:rsidRPr="00DC3330">
        <w:rPr>
          <w:rFonts w:ascii="PT Astra Serif" w:eastAsia="Calibri" w:hAnsi="PT Astra Serif"/>
          <w:color w:val="000000"/>
          <w:sz w:val="28"/>
          <w:szCs w:val="22"/>
          <w:lang w:eastAsia="en-US"/>
        </w:rPr>
        <w:t>(устанавливается в значении 1).</w:t>
      </w:r>
    </w:p>
    <w:p w:rsidR="000226C7" w:rsidRPr="00DC3330" w:rsidRDefault="000226C7" w:rsidP="000226C7">
      <w:pPr>
        <w:pStyle w:val="ConsPlusNormal"/>
        <w:ind w:firstLine="540"/>
        <w:jc w:val="both"/>
        <w:rPr>
          <w:rFonts w:ascii="PT Astra Serif" w:hAnsi="PT Astra Serif"/>
          <w:sz w:val="28"/>
          <w:szCs w:val="28"/>
        </w:rPr>
      </w:pPr>
      <w:r w:rsidRPr="00DC3330">
        <w:rPr>
          <w:rFonts w:ascii="PT Astra Serif" w:eastAsia="Calibri" w:hAnsi="PT Astra Serif"/>
          <w:color w:val="000000"/>
          <w:sz w:val="28"/>
          <w:lang w:eastAsia="en-US"/>
        </w:rPr>
        <w:t xml:space="preserve">К КСГ, начинающихся с символов st19 (профиль «Онкология»), </w:t>
      </w:r>
      <w:r w:rsidRPr="00DC3330">
        <w:rPr>
          <w:rFonts w:ascii="PT Astra Serif" w:eastAsia="Calibri" w:hAnsi="PT Astra Serif"/>
          <w:color w:val="000000"/>
          <w:sz w:val="28"/>
          <w:lang w:eastAsia="en-US"/>
        </w:rPr>
        <w:br/>
        <w:t>а также st08 (профиль «Детская онкология»), коэффициент специфики не применяется (устанавливается в значении 1).</w:t>
      </w:r>
    </w:p>
    <w:p w:rsidR="00E65480" w:rsidRPr="00DC3330" w:rsidRDefault="00E65480" w:rsidP="000226C7">
      <w:pPr>
        <w:pStyle w:val="ConsPlusNormal"/>
        <w:ind w:firstLine="540"/>
        <w:jc w:val="both"/>
        <w:rPr>
          <w:rFonts w:ascii="PT Astra Serif" w:hAnsi="PT Astra Serif"/>
          <w:sz w:val="28"/>
          <w:szCs w:val="28"/>
        </w:rPr>
      </w:pPr>
      <w:r w:rsidRPr="00DC3330">
        <w:rPr>
          <w:rFonts w:ascii="PT Astra Serif" w:hAnsi="PT Astra Serif"/>
          <w:sz w:val="28"/>
          <w:szCs w:val="28"/>
        </w:rPr>
        <w:t>В случае применения коэффициента специфики с целью снижения рисков недофинансирования отдельных медицинских организаций в результате перехода на модель оплаты по КСГ его значение должно быть рассчитано с учетом фактических расходов на оказание медицинской помощи в рамках конкретной КСГ.</w:t>
      </w:r>
    </w:p>
    <w:p w:rsidR="00E65480" w:rsidRPr="00DC3330" w:rsidRDefault="00E65480" w:rsidP="000226C7">
      <w:pPr>
        <w:pStyle w:val="ConsPlusNormal"/>
        <w:ind w:firstLine="540"/>
        <w:jc w:val="both"/>
        <w:rPr>
          <w:rFonts w:ascii="PT Astra Serif" w:hAnsi="PT Astra Serif"/>
          <w:sz w:val="28"/>
          <w:szCs w:val="28"/>
        </w:rPr>
      </w:pPr>
      <w:r w:rsidRPr="00DC3330">
        <w:rPr>
          <w:rFonts w:ascii="PT Astra Serif" w:hAnsi="PT Astra Serif"/>
          <w:sz w:val="28"/>
          <w:szCs w:val="28"/>
        </w:rPr>
        <w:t>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а также группы с высокой долей расходов на медикаменты и расходные материалы применение понижающих коэффициентов не допускается.</w:t>
      </w: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 xml:space="preserve">Таблица 1. КСГ, к </w:t>
      </w:r>
      <w:proofErr w:type="gramStart"/>
      <w:r w:rsidRPr="00DC3330">
        <w:rPr>
          <w:rFonts w:ascii="PT Astra Serif" w:hAnsi="PT Astra Serif"/>
          <w:sz w:val="28"/>
          <w:szCs w:val="28"/>
        </w:rPr>
        <w:t>которым</w:t>
      </w:r>
      <w:proofErr w:type="gramEnd"/>
      <w:r w:rsidRPr="00DC3330">
        <w:rPr>
          <w:rFonts w:ascii="PT Astra Serif" w:hAnsi="PT Astra Serif"/>
          <w:sz w:val="28"/>
          <w:szCs w:val="28"/>
        </w:rPr>
        <w:t xml:space="preserve"> не применяются понижающие коэффициенты специфики</w:t>
      </w:r>
    </w:p>
    <w:tbl>
      <w:tblPr>
        <w:tblStyle w:val="a8"/>
        <w:tblW w:w="0" w:type="auto"/>
        <w:tblInd w:w="108" w:type="dxa"/>
        <w:tblLook w:val="04A0" w:firstRow="1" w:lastRow="0" w:firstColumn="1" w:lastColumn="0" w:noHBand="0" w:noVBand="1"/>
      </w:tblPr>
      <w:tblGrid>
        <w:gridCol w:w="1359"/>
        <w:gridCol w:w="7997"/>
      </w:tblGrid>
      <w:tr w:rsidR="000226C7" w:rsidRPr="00DC3330" w:rsidTr="000226C7">
        <w:trPr>
          <w:trHeight w:val="653"/>
          <w:tblHeader/>
        </w:trPr>
        <w:tc>
          <w:tcPr>
            <w:tcW w:w="1359" w:type="dxa"/>
            <w:vAlign w:val="center"/>
          </w:tcPr>
          <w:p w:rsidR="000226C7" w:rsidRPr="00E3571D" w:rsidRDefault="000226C7" w:rsidP="000226C7">
            <w:pPr>
              <w:contextualSpacing/>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 КСГ</w:t>
            </w:r>
          </w:p>
        </w:tc>
        <w:tc>
          <w:tcPr>
            <w:tcW w:w="7997" w:type="dxa"/>
            <w:vAlign w:val="center"/>
          </w:tcPr>
          <w:p w:rsidR="000226C7" w:rsidRPr="00E3571D" w:rsidRDefault="000226C7" w:rsidP="000226C7">
            <w:pPr>
              <w:contextualSpacing/>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Наименование КСГ</w:t>
            </w:r>
          </w:p>
        </w:tc>
      </w:tr>
      <w:tr w:rsidR="000226C7" w:rsidRPr="00DC3330" w:rsidTr="000226C7">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st13.002</w:t>
            </w:r>
          </w:p>
        </w:tc>
        <w:tc>
          <w:tcPr>
            <w:tcW w:w="7997" w:type="dxa"/>
            <w:vAlign w:val="center"/>
          </w:tcPr>
          <w:p w:rsidR="000226C7" w:rsidRPr="00E3571D" w:rsidRDefault="000226C7" w:rsidP="000226C7">
            <w:pPr>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Нестабильная стенокардия, инфаркт миокарда, легочная эмболия (уровень 2)</w:t>
            </w:r>
          </w:p>
        </w:tc>
      </w:tr>
      <w:tr w:rsidR="000226C7" w:rsidRPr="00DC3330" w:rsidTr="000226C7">
        <w:trPr>
          <w:trHeight w:val="615"/>
        </w:trPr>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st13.005</w:t>
            </w:r>
          </w:p>
        </w:tc>
        <w:tc>
          <w:tcPr>
            <w:tcW w:w="7997" w:type="dxa"/>
            <w:vAlign w:val="center"/>
          </w:tcPr>
          <w:p w:rsidR="000226C7" w:rsidRPr="00E3571D" w:rsidRDefault="000226C7" w:rsidP="000226C7">
            <w:pP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Нарушения ритма и проводимости (уровень 2)</w:t>
            </w:r>
          </w:p>
        </w:tc>
      </w:tr>
      <w:tr w:rsidR="000226C7" w:rsidRPr="00DC3330" w:rsidTr="000226C7">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st13.007</w:t>
            </w:r>
          </w:p>
        </w:tc>
        <w:tc>
          <w:tcPr>
            <w:tcW w:w="7997" w:type="dxa"/>
            <w:vAlign w:val="center"/>
          </w:tcPr>
          <w:p w:rsidR="000226C7" w:rsidRPr="00E3571D" w:rsidRDefault="000226C7" w:rsidP="000226C7">
            <w:pPr>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 xml:space="preserve">Эндокардит, миокардит, перикардит, кардиомиопатии </w:t>
            </w:r>
            <w:r w:rsidRPr="00E3571D">
              <w:rPr>
                <w:rFonts w:ascii="PT Astra Serif" w:eastAsia="Calibri" w:hAnsi="PT Astra Serif"/>
                <w:color w:val="000000"/>
                <w:sz w:val="24"/>
                <w:szCs w:val="24"/>
                <w:lang w:eastAsia="en-US"/>
              </w:rPr>
              <w:br/>
              <w:t>(уровень 2)</w:t>
            </w:r>
          </w:p>
        </w:tc>
      </w:tr>
      <w:tr w:rsidR="000226C7" w:rsidRPr="00DC3330" w:rsidTr="000226C7">
        <w:trPr>
          <w:trHeight w:val="619"/>
        </w:trPr>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st15.015</w:t>
            </w:r>
          </w:p>
        </w:tc>
        <w:tc>
          <w:tcPr>
            <w:tcW w:w="7997" w:type="dxa"/>
            <w:vAlign w:val="center"/>
          </w:tcPr>
          <w:p w:rsidR="000226C7" w:rsidRPr="00E3571D" w:rsidRDefault="000226C7" w:rsidP="000226C7">
            <w:pP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Инфаркт мозга (уровень 2)</w:t>
            </w:r>
          </w:p>
        </w:tc>
      </w:tr>
      <w:tr w:rsidR="000226C7" w:rsidRPr="00DC3330" w:rsidTr="000226C7">
        <w:trPr>
          <w:trHeight w:val="557"/>
        </w:trPr>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st15.016</w:t>
            </w:r>
          </w:p>
        </w:tc>
        <w:tc>
          <w:tcPr>
            <w:tcW w:w="7997" w:type="dxa"/>
            <w:vAlign w:val="center"/>
          </w:tcPr>
          <w:p w:rsidR="000226C7" w:rsidRPr="00E3571D" w:rsidRDefault="000226C7" w:rsidP="000226C7">
            <w:pP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Инфаркт мозга (уровень 3)</w:t>
            </w:r>
          </w:p>
        </w:tc>
      </w:tr>
      <w:tr w:rsidR="000226C7" w:rsidRPr="00DC3330" w:rsidTr="000226C7">
        <w:trPr>
          <w:trHeight w:val="551"/>
        </w:trPr>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st17.001</w:t>
            </w:r>
          </w:p>
        </w:tc>
        <w:tc>
          <w:tcPr>
            <w:tcW w:w="7997" w:type="dxa"/>
            <w:vAlign w:val="center"/>
          </w:tcPr>
          <w:p w:rsidR="000226C7" w:rsidRPr="00E3571D" w:rsidRDefault="000226C7" w:rsidP="000226C7">
            <w:pP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Малая масса тела при рождении, недоношенность</w:t>
            </w:r>
          </w:p>
        </w:tc>
      </w:tr>
      <w:tr w:rsidR="000226C7" w:rsidRPr="00DC3330" w:rsidTr="000226C7">
        <w:trPr>
          <w:trHeight w:val="559"/>
        </w:trPr>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st17.002</w:t>
            </w:r>
          </w:p>
        </w:tc>
        <w:tc>
          <w:tcPr>
            <w:tcW w:w="7997" w:type="dxa"/>
            <w:vAlign w:val="center"/>
          </w:tcPr>
          <w:p w:rsidR="000226C7" w:rsidRPr="00E3571D" w:rsidRDefault="000226C7" w:rsidP="000226C7">
            <w:pP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Крайне малая масса тела при рождении, крайняя незрелость</w:t>
            </w:r>
          </w:p>
        </w:tc>
      </w:tr>
      <w:tr w:rsidR="000226C7" w:rsidRPr="00DC3330" w:rsidTr="000226C7">
        <w:tc>
          <w:tcPr>
            <w:tcW w:w="1359" w:type="dxa"/>
            <w:vAlign w:val="center"/>
          </w:tcPr>
          <w:p w:rsidR="000226C7" w:rsidRPr="00E3571D" w:rsidRDefault="000226C7" w:rsidP="000226C7">
            <w:pPr>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st17.003</w:t>
            </w:r>
          </w:p>
        </w:tc>
        <w:tc>
          <w:tcPr>
            <w:tcW w:w="7997" w:type="dxa"/>
            <w:vAlign w:val="center"/>
          </w:tcPr>
          <w:p w:rsidR="000226C7" w:rsidRPr="00E3571D" w:rsidRDefault="000226C7" w:rsidP="000226C7">
            <w:pPr>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Лечение новорожденных с тяжелой патологией с применением аппаратных методов поддержки или замещения витальных функций</w:t>
            </w:r>
          </w:p>
        </w:tc>
      </w:tr>
      <w:tr w:rsidR="000226C7" w:rsidRPr="00DC3330" w:rsidTr="000226C7">
        <w:tc>
          <w:tcPr>
            <w:tcW w:w="1359" w:type="dxa"/>
            <w:vAlign w:val="center"/>
          </w:tcPr>
          <w:p w:rsidR="000226C7" w:rsidRPr="00E3571D" w:rsidRDefault="000226C7" w:rsidP="000226C7">
            <w:pPr>
              <w:jc w:val="center"/>
              <w:rPr>
                <w:rFonts w:ascii="PT Astra Serif" w:eastAsia="Calibri" w:hAnsi="PT Astra Serif"/>
                <w:sz w:val="24"/>
                <w:szCs w:val="24"/>
                <w:lang w:eastAsia="en-US"/>
              </w:rPr>
            </w:pPr>
            <w:r w:rsidRPr="00E3571D">
              <w:rPr>
                <w:rFonts w:ascii="PT Astra Serif" w:eastAsia="Calibri" w:hAnsi="PT Astra Serif"/>
                <w:sz w:val="24"/>
                <w:szCs w:val="24"/>
                <w:lang w:eastAsia="en-US"/>
              </w:rPr>
              <w:t>st21.005</w:t>
            </w:r>
          </w:p>
        </w:tc>
        <w:tc>
          <w:tcPr>
            <w:tcW w:w="7997" w:type="dxa"/>
            <w:vAlign w:val="center"/>
          </w:tcPr>
          <w:p w:rsidR="000226C7" w:rsidRPr="00E3571D" w:rsidRDefault="000226C7" w:rsidP="000226C7">
            <w:pPr>
              <w:jc w:val="both"/>
              <w:rPr>
                <w:rFonts w:ascii="PT Astra Serif" w:eastAsia="Calibri" w:hAnsi="PT Astra Serif"/>
                <w:sz w:val="24"/>
                <w:szCs w:val="24"/>
                <w:lang w:eastAsia="en-US"/>
              </w:rPr>
            </w:pPr>
            <w:r w:rsidRPr="00E3571D">
              <w:rPr>
                <w:rFonts w:ascii="PT Astra Serif" w:eastAsia="Calibri" w:hAnsi="PT Astra Serif"/>
                <w:sz w:val="24"/>
                <w:szCs w:val="24"/>
                <w:lang w:eastAsia="en-US"/>
              </w:rPr>
              <w:t>Операции на органе зрения (уровень 5)</w:t>
            </w:r>
          </w:p>
        </w:tc>
      </w:tr>
    </w:tbl>
    <w:p w:rsidR="000226C7" w:rsidRPr="00DC3330" w:rsidRDefault="000226C7" w:rsidP="000226C7">
      <w:pPr>
        <w:spacing w:after="0" w:line="240" w:lineRule="auto"/>
        <w:contextualSpacing/>
        <w:jc w:val="both"/>
        <w:rPr>
          <w:rFonts w:ascii="PT Astra Serif" w:eastAsia="Calibri" w:hAnsi="PT Astra Serif"/>
          <w:color w:val="000000"/>
          <w:sz w:val="28"/>
          <w:szCs w:val="22"/>
          <w:lang w:eastAsia="en-US"/>
        </w:rPr>
      </w:pPr>
    </w:p>
    <w:p w:rsidR="000226C7" w:rsidRPr="00DC3330" w:rsidRDefault="000226C7" w:rsidP="000226C7">
      <w:pPr>
        <w:spacing w:after="0" w:line="240" w:lineRule="auto"/>
        <w:ind w:firstLine="567"/>
        <w:contextualSpacing/>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К КСГ, </w:t>
      </w:r>
      <w:proofErr w:type="gramStart"/>
      <w:r w:rsidRPr="00DC3330">
        <w:rPr>
          <w:rFonts w:ascii="PT Astra Serif" w:eastAsia="Calibri" w:hAnsi="PT Astra Serif"/>
          <w:color w:val="000000"/>
          <w:sz w:val="28"/>
          <w:szCs w:val="22"/>
          <w:lang w:eastAsia="en-US"/>
        </w:rPr>
        <w:t>включающим</w:t>
      </w:r>
      <w:proofErr w:type="gramEnd"/>
      <w:r w:rsidRPr="00DC3330">
        <w:rPr>
          <w:rFonts w:ascii="PT Astra Serif" w:eastAsia="Calibri" w:hAnsi="PT Astra Serif"/>
          <w:color w:val="000000"/>
          <w:sz w:val="28"/>
          <w:szCs w:val="22"/>
          <w:lang w:eastAsia="en-US"/>
        </w:rPr>
        <w:t xml:space="preserve">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повышающий коэффициент специфики не применяется.</w:t>
      </w:r>
    </w:p>
    <w:p w:rsidR="000226C7" w:rsidRPr="00DC3330" w:rsidRDefault="000226C7" w:rsidP="000226C7">
      <w:pPr>
        <w:spacing w:after="0" w:line="240" w:lineRule="auto"/>
        <w:ind w:firstLine="567"/>
        <w:contextualSpacing/>
        <w:jc w:val="both"/>
        <w:rPr>
          <w:rFonts w:ascii="PT Astra Serif" w:eastAsia="Calibri" w:hAnsi="PT Astra Serif"/>
          <w:color w:val="000000"/>
          <w:sz w:val="28"/>
          <w:szCs w:val="22"/>
          <w:lang w:eastAsia="en-US"/>
        </w:rPr>
      </w:pPr>
    </w:p>
    <w:p w:rsidR="000226C7" w:rsidRPr="00DC3330" w:rsidRDefault="000226C7" w:rsidP="000226C7">
      <w:pPr>
        <w:spacing w:after="0" w:line="240" w:lineRule="auto"/>
        <w:ind w:firstLine="567"/>
        <w:contextualSpacing/>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Таблица 2. КСГ, к </w:t>
      </w:r>
      <w:proofErr w:type="gramStart"/>
      <w:r w:rsidRPr="00DC3330">
        <w:rPr>
          <w:rFonts w:ascii="PT Astra Serif" w:eastAsia="Calibri" w:hAnsi="PT Astra Serif"/>
          <w:color w:val="000000"/>
          <w:sz w:val="28"/>
          <w:szCs w:val="22"/>
          <w:lang w:eastAsia="en-US"/>
        </w:rPr>
        <w:t>которым</w:t>
      </w:r>
      <w:proofErr w:type="gramEnd"/>
      <w:r w:rsidRPr="00DC3330">
        <w:rPr>
          <w:rFonts w:ascii="PT Astra Serif" w:eastAsia="Calibri" w:hAnsi="PT Astra Serif"/>
          <w:color w:val="000000"/>
          <w:sz w:val="28"/>
          <w:szCs w:val="22"/>
          <w:lang w:eastAsia="en-US"/>
        </w:rPr>
        <w:t xml:space="preserve"> не применяются повышающие коэффициенты специфики</w:t>
      </w:r>
    </w:p>
    <w:tbl>
      <w:tblPr>
        <w:tblStyle w:val="a8"/>
        <w:tblW w:w="0" w:type="auto"/>
        <w:tblInd w:w="108" w:type="dxa"/>
        <w:tblLook w:val="04A0" w:firstRow="1" w:lastRow="0" w:firstColumn="1" w:lastColumn="0" w:noHBand="0" w:noVBand="1"/>
      </w:tblPr>
      <w:tblGrid>
        <w:gridCol w:w="1366"/>
        <w:gridCol w:w="7990"/>
      </w:tblGrid>
      <w:tr w:rsidR="000226C7" w:rsidRPr="00DC3330" w:rsidTr="003128BB">
        <w:trPr>
          <w:trHeight w:val="616"/>
          <w:tblHeader/>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 КСГ</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 xml:space="preserve">                                    Наименование КСГ</w:t>
            </w:r>
          </w:p>
        </w:tc>
      </w:tr>
      <w:tr w:rsidR="000226C7" w:rsidRPr="00DC3330" w:rsidTr="003128BB">
        <w:trPr>
          <w:trHeight w:val="554"/>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st04.001</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Язва желудка и двенадцатиперстной кишки</w:t>
            </w:r>
          </w:p>
        </w:tc>
      </w:tr>
      <w:tr w:rsidR="000226C7" w:rsidRPr="00DC3330" w:rsidTr="003128BB">
        <w:trPr>
          <w:trHeight w:val="577"/>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st12.001</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Кишечные инфекции, взрослые</w:t>
            </w:r>
          </w:p>
        </w:tc>
      </w:tr>
      <w:tr w:rsidR="000226C7" w:rsidRPr="00DC3330" w:rsidTr="003128BB">
        <w:trPr>
          <w:trHeight w:val="558"/>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st16.003</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Дорсопатии, спондилопатии, остеопатии</w:t>
            </w:r>
          </w:p>
        </w:tc>
      </w:tr>
      <w:tr w:rsidR="000226C7" w:rsidRPr="00DC3330" w:rsidTr="003128BB">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st27.001</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Болезни пищевода, гастрит, дуоденит, другие болезни желудка и двенадцатиперстной кишки</w:t>
            </w:r>
          </w:p>
        </w:tc>
      </w:tr>
      <w:tr w:rsidR="000226C7" w:rsidRPr="00DC3330" w:rsidTr="003128BB">
        <w:trPr>
          <w:trHeight w:val="603"/>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st27.003</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Болезни желчного пузыря</w:t>
            </w:r>
          </w:p>
        </w:tc>
      </w:tr>
      <w:tr w:rsidR="000226C7" w:rsidRPr="00DC3330" w:rsidTr="003128BB">
        <w:trPr>
          <w:trHeight w:val="555"/>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st27.005</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Гипертоническая болезнь в стадии обострения</w:t>
            </w:r>
          </w:p>
        </w:tc>
      </w:tr>
      <w:tr w:rsidR="000226C7" w:rsidRPr="00DC3330" w:rsidTr="003128BB">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st27.006</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 xml:space="preserve">Стенокардия (кроме </w:t>
            </w:r>
            <w:proofErr w:type="gramStart"/>
            <w:r w:rsidRPr="00E3571D">
              <w:rPr>
                <w:rFonts w:ascii="PT Astra Serif" w:eastAsia="Calibri" w:hAnsi="PT Astra Serif"/>
                <w:color w:val="000000"/>
                <w:sz w:val="24"/>
                <w:szCs w:val="24"/>
                <w:lang w:eastAsia="en-US"/>
              </w:rPr>
              <w:t>нестабильной</w:t>
            </w:r>
            <w:proofErr w:type="gramEnd"/>
            <w:r w:rsidRPr="00E3571D">
              <w:rPr>
                <w:rFonts w:ascii="PT Astra Serif" w:eastAsia="Calibri" w:hAnsi="PT Astra Serif"/>
                <w:color w:val="000000"/>
                <w:sz w:val="24"/>
                <w:szCs w:val="24"/>
                <w:lang w:eastAsia="en-US"/>
              </w:rPr>
              <w:t>), хроническая ишемическая болезнь сердца (уровень 1)</w:t>
            </w:r>
          </w:p>
        </w:tc>
      </w:tr>
      <w:tr w:rsidR="000226C7" w:rsidRPr="00DC3330" w:rsidTr="003128BB">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st27.010</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Бронхит необструктивный, симптомы и признаки, относящиеся к органам дыхания</w:t>
            </w:r>
          </w:p>
        </w:tc>
      </w:tr>
      <w:tr w:rsidR="000226C7" w:rsidRPr="00DC3330" w:rsidTr="003128BB">
        <w:trPr>
          <w:trHeight w:val="525"/>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st30.004</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Болезни предстательной железы</w:t>
            </w:r>
          </w:p>
        </w:tc>
      </w:tr>
      <w:tr w:rsidR="000226C7" w:rsidRPr="00DC3330" w:rsidTr="003128BB">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st31.002</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Операции на коже, подкожной клетчатке, придатках кожи (уровень 1)</w:t>
            </w:r>
          </w:p>
        </w:tc>
      </w:tr>
      <w:tr w:rsidR="000226C7" w:rsidRPr="00DC3330" w:rsidTr="003128BB">
        <w:trPr>
          <w:trHeight w:val="613"/>
        </w:trPr>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st31.012</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Артрозы, другие поражения суставов, болезни мягких тканей</w:t>
            </w:r>
          </w:p>
        </w:tc>
      </w:tr>
      <w:tr w:rsidR="000226C7" w:rsidRPr="00DC3330" w:rsidTr="003128BB">
        <w:tc>
          <w:tcPr>
            <w:tcW w:w="1366"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st31.018</w:t>
            </w:r>
          </w:p>
        </w:tc>
        <w:tc>
          <w:tcPr>
            <w:tcW w:w="7990" w:type="dxa"/>
            <w:vAlign w:val="center"/>
          </w:tcPr>
          <w:p w:rsidR="000226C7" w:rsidRPr="00E3571D" w:rsidRDefault="000226C7" w:rsidP="000226C7">
            <w:pPr>
              <w:ind w:firstLine="34"/>
              <w:jc w:val="both"/>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Открытые раны, поверхностные, другие и неуточненные травмы</w:t>
            </w:r>
          </w:p>
        </w:tc>
      </w:tr>
    </w:tbl>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В целях регулирования более высокого уровня затрат на оказание медицинской помощи, уровня госпитализации отдельных групп заболеваний, а также учета особенностей оказания медицинской помощи, предусмотрено также установление поправочных коэффициентов: коэффициента специфики и сложности лечения пациента.</w:t>
      </w:r>
    </w:p>
    <w:p w:rsidR="007845ED" w:rsidRPr="00DC3330" w:rsidRDefault="007845ED">
      <w:pPr>
        <w:pStyle w:val="ConsPlusNormal"/>
        <w:jc w:val="center"/>
        <w:rPr>
          <w:rFonts w:ascii="PT Astra Serif" w:hAnsi="PT Astra Serif"/>
          <w:sz w:val="28"/>
          <w:szCs w:val="28"/>
        </w:rPr>
      </w:pPr>
    </w:p>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Перечень случаев, для которых установлен КСЛП</w:t>
      </w:r>
    </w:p>
    <w:tbl>
      <w:tblPr>
        <w:tblStyle w:val="10"/>
        <w:tblW w:w="0" w:type="auto"/>
        <w:tblLook w:val="04A0" w:firstRow="1" w:lastRow="0" w:firstColumn="1" w:lastColumn="0" w:noHBand="0" w:noVBand="1"/>
      </w:tblPr>
      <w:tblGrid>
        <w:gridCol w:w="566"/>
        <w:gridCol w:w="7197"/>
        <w:gridCol w:w="1701"/>
      </w:tblGrid>
      <w:tr w:rsidR="003128BB" w:rsidRPr="00DC3330" w:rsidTr="00941D94">
        <w:trPr>
          <w:trHeight w:val="679"/>
          <w:tblHeader/>
        </w:trPr>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w:t>
            </w:r>
          </w:p>
        </w:tc>
        <w:tc>
          <w:tcPr>
            <w:tcW w:w="7197"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 xml:space="preserve">Случаи, для которых </w:t>
            </w:r>
            <w:proofErr w:type="gramStart"/>
            <w:r w:rsidRPr="00E3571D">
              <w:rPr>
                <w:rFonts w:ascii="PT Astra Serif" w:eastAsia="Calibri" w:hAnsi="PT Astra Serif"/>
                <w:color w:val="000000"/>
                <w:sz w:val="24"/>
                <w:szCs w:val="24"/>
                <w:lang w:eastAsia="en-US"/>
              </w:rPr>
              <w:t>установлен</w:t>
            </w:r>
            <w:proofErr w:type="gramEnd"/>
            <w:r w:rsidRPr="00E3571D">
              <w:rPr>
                <w:rFonts w:ascii="PT Astra Serif" w:eastAsia="Calibri" w:hAnsi="PT Astra Serif"/>
                <w:color w:val="000000"/>
                <w:sz w:val="24"/>
                <w:szCs w:val="24"/>
                <w:lang w:eastAsia="en-US"/>
              </w:rPr>
              <w:t xml:space="preserve"> КСЛП</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Значение КСЛП</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1</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 за исключением случаев, к которым применяется КСЛП, предусмотренный пунктом 2 настоящего перечня</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0,2</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2</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0,6</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3</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0,2</w:t>
            </w:r>
          </w:p>
        </w:tc>
      </w:tr>
      <w:tr w:rsidR="003128BB" w:rsidRPr="00DC3330" w:rsidTr="00941D94">
        <w:trPr>
          <w:trHeight w:val="469"/>
        </w:trPr>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4</w:t>
            </w:r>
          </w:p>
        </w:tc>
        <w:tc>
          <w:tcPr>
            <w:tcW w:w="7197"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развертывание индивидуального поста</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0,2</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5</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наличие у пациента тяжелой сопутствующей патологии</w:t>
            </w:r>
            <w:proofErr w:type="gramStart"/>
            <w:r w:rsidRPr="00E3571D">
              <w:rPr>
                <w:rFonts w:ascii="PT Astra Serif" w:eastAsia="Calibri" w:hAnsi="PT Astra Serif"/>
                <w:color w:val="000000"/>
                <w:sz w:val="24"/>
                <w:szCs w:val="24"/>
                <w:vertAlign w:val="superscript"/>
                <w:lang w:eastAsia="en-US"/>
              </w:rPr>
              <w:t>1</w:t>
            </w:r>
            <w:proofErr w:type="gramEnd"/>
            <w:r w:rsidRPr="00E3571D">
              <w:rPr>
                <w:rFonts w:ascii="PT Astra Serif" w:eastAsia="Calibri" w:hAnsi="PT Astra Serif"/>
                <w:color w:val="000000"/>
                <w:sz w:val="24"/>
                <w:szCs w:val="24"/>
                <w:lang w:eastAsia="en-US"/>
              </w:rPr>
              <w:t>, требующей оказания медицинской помощи в период госпитализации</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0,6</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6</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1)</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0,05</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7</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2)</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0,47</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8</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3)</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1,16</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9</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4)</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2,07</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10</w:t>
            </w:r>
          </w:p>
        </w:tc>
        <w:tc>
          <w:tcPr>
            <w:tcW w:w="7197" w:type="dxa"/>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5)</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3128BB" w:rsidRPr="00E3571D" w:rsidRDefault="003128BB" w:rsidP="003128BB">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3,49</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11</w:t>
            </w:r>
          </w:p>
        </w:tc>
        <w:tc>
          <w:tcPr>
            <w:tcW w:w="7197" w:type="dxa"/>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проведение 1 этапа медицинской реабилитации пациентов</w:t>
            </w:r>
            <w:r w:rsidRPr="00E3571D">
              <w:rPr>
                <w:rFonts w:ascii="PT Astra Serif" w:hAnsi="PT Astra Serif"/>
                <w:color w:val="000000"/>
                <w:sz w:val="24"/>
                <w:szCs w:val="24"/>
                <w:vertAlign w:val="superscript"/>
              </w:rPr>
              <w:t>3</w:t>
            </w:r>
          </w:p>
        </w:tc>
        <w:tc>
          <w:tcPr>
            <w:tcW w:w="1701"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0,15</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12</w:t>
            </w:r>
          </w:p>
        </w:tc>
        <w:tc>
          <w:tcPr>
            <w:tcW w:w="7197" w:type="dxa"/>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 xml:space="preserve">проведение сопроводительной лекарственной терапии </w:t>
            </w:r>
            <w:proofErr w:type="gramStart"/>
            <w:r w:rsidRPr="00E3571D">
              <w:rPr>
                <w:rFonts w:ascii="PT Astra Serif" w:hAnsi="PT Astra Serif"/>
                <w:color w:val="000000"/>
                <w:sz w:val="24"/>
                <w:szCs w:val="24"/>
              </w:rPr>
              <w:t>при злокачественных новообразованиях у взрослых в стационарных условиях в соответствии с клиническими рекомендациями</w:t>
            </w:r>
            <w:proofErr w:type="gramEnd"/>
            <w:r w:rsidRPr="00E3571D">
              <w:rPr>
                <w:rFonts w:ascii="PT Astra Serif" w:hAnsi="PT Astra Serif"/>
                <w:color w:val="000000"/>
                <w:sz w:val="24"/>
                <w:szCs w:val="24"/>
              </w:rPr>
              <w:t>*</w:t>
            </w:r>
          </w:p>
        </w:tc>
        <w:tc>
          <w:tcPr>
            <w:tcW w:w="1701"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0,63</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13</w:t>
            </w:r>
          </w:p>
        </w:tc>
        <w:tc>
          <w:tcPr>
            <w:tcW w:w="7197" w:type="dxa"/>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 xml:space="preserve">проведение сопроводительной лекарственной терапии </w:t>
            </w:r>
            <w:proofErr w:type="gramStart"/>
            <w:r w:rsidRPr="00E3571D">
              <w:rPr>
                <w:rFonts w:ascii="PT Astra Serif" w:hAnsi="PT Astra Serif"/>
                <w:color w:val="000000"/>
                <w:sz w:val="24"/>
                <w:szCs w:val="24"/>
              </w:rPr>
              <w:t>при злокачественных новообразованиях у взрослых в условиях дневного стационара в соответствии с клиническими рекомендациями</w:t>
            </w:r>
            <w:proofErr w:type="gramEnd"/>
            <w:r w:rsidRPr="00E3571D">
              <w:rPr>
                <w:rFonts w:ascii="PT Astra Serif" w:hAnsi="PT Astra Serif"/>
                <w:color w:val="000000"/>
                <w:sz w:val="24"/>
                <w:szCs w:val="24"/>
              </w:rPr>
              <w:t>*</w:t>
            </w:r>
          </w:p>
        </w:tc>
        <w:tc>
          <w:tcPr>
            <w:tcW w:w="1701"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1,20</w:t>
            </w:r>
          </w:p>
        </w:tc>
      </w:tr>
      <w:tr w:rsidR="003128BB" w:rsidRPr="00DC3330" w:rsidTr="00941D94">
        <w:tc>
          <w:tcPr>
            <w:tcW w:w="566"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14</w:t>
            </w:r>
          </w:p>
        </w:tc>
        <w:tc>
          <w:tcPr>
            <w:tcW w:w="7197" w:type="dxa"/>
          </w:tcPr>
          <w:p w:rsidR="003128BB" w:rsidRPr="00E3571D" w:rsidRDefault="003128BB" w:rsidP="00941D94">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проведение тестирования на вы</w:t>
            </w:r>
            <w:r w:rsidR="00941D94" w:rsidRPr="00E3571D">
              <w:rPr>
                <w:rFonts w:ascii="PT Astra Serif" w:hAnsi="PT Astra Serif"/>
                <w:color w:val="000000"/>
                <w:sz w:val="24"/>
                <w:szCs w:val="24"/>
              </w:rPr>
              <w:t xml:space="preserve">явление респираторных вирусных </w:t>
            </w:r>
            <w:r w:rsidRPr="00E3571D">
              <w:rPr>
                <w:rFonts w:ascii="PT Astra Serif" w:hAnsi="PT Astra Serif"/>
                <w:color w:val="000000"/>
                <w:sz w:val="24"/>
                <w:szCs w:val="24"/>
              </w:rPr>
              <w:t>заболеваний (гриппа, новой коронавирусной инфекции COVID-19) в период госпитализации</w:t>
            </w:r>
          </w:p>
        </w:tc>
        <w:tc>
          <w:tcPr>
            <w:tcW w:w="1701" w:type="dxa"/>
            <w:vAlign w:val="center"/>
          </w:tcPr>
          <w:p w:rsidR="003128BB" w:rsidRPr="00E3571D" w:rsidRDefault="003128BB" w:rsidP="003128BB">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0,05</w:t>
            </w:r>
          </w:p>
        </w:tc>
      </w:tr>
    </w:tbl>
    <w:p w:rsidR="003128BB" w:rsidRPr="00DC3330" w:rsidRDefault="003128BB" w:rsidP="003128BB">
      <w:pPr>
        <w:spacing w:after="0" w:line="240" w:lineRule="auto"/>
        <w:jc w:val="both"/>
        <w:rPr>
          <w:rFonts w:ascii="PT Astra Serif" w:eastAsia="Calibri" w:hAnsi="PT Astra Serif"/>
          <w:color w:val="000000"/>
          <w:sz w:val="24"/>
          <w:szCs w:val="22"/>
          <w:vertAlign w:val="superscript"/>
          <w:lang w:eastAsia="en-US"/>
        </w:rPr>
      </w:pPr>
    </w:p>
    <w:p w:rsidR="003128BB" w:rsidRPr="00DC3330" w:rsidRDefault="003128BB" w:rsidP="003128BB">
      <w:pPr>
        <w:spacing w:after="0" w:line="240" w:lineRule="auto"/>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 xml:space="preserve">1 </w:t>
      </w:r>
      <w:r w:rsidRPr="00DC3330">
        <w:rPr>
          <w:rFonts w:ascii="PT Astra Serif" w:eastAsia="Calibri" w:hAnsi="PT Astra Serif"/>
          <w:color w:val="000000"/>
          <w:sz w:val="24"/>
          <w:szCs w:val="22"/>
          <w:lang w:eastAsia="en-US"/>
        </w:rPr>
        <w:t>– наличие у пациента дополнительного диагноза (диагноза осложнения заболевания) из перечня, определенного настоящим Перечнем, медицинская помощь в соответствии с которым оказывалась пациенту в период госпитализации</w:t>
      </w:r>
    </w:p>
    <w:p w:rsidR="003128BB" w:rsidRPr="00DC3330" w:rsidRDefault="003128BB" w:rsidP="003128BB">
      <w:pPr>
        <w:spacing w:after="0" w:line="240" w:lineRule="auto"/>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2</w:t>
      </w:r>
      <w:r w:rsidRPr="00DC3330">
        <w:rPr>
          <w:rFonts w:ascii="PT Astra Serif" w:eastAsia="Calibri" w:hAnsi="PT Astra Serif"/>
          <w:color w:val="000000"/>
          <w:sz w:val="24"/>
          <w:szCs w:val="22"/>
          <w:lang w:eastAsia="en-US"/>
        </w:rPr>
        <w:t xml:space="preserve"> – перечень возможных операций, а также критерии отнесения соответствующих операций к уровню КСЛП определен настоящим Перечнем</w:t>
      </w:r>
    </w:p>
    <w:p w:rsidR="003128BB" w:rsidRPr="00DC3330" w:rsidRDefault="003128BB" w:rsidP="003128BB">
      <w:pPr>
        <w:spacing w:after="0" w:line="240" w:lineRule="auto"/>
        <w:jc w:val="both"/>
        <w:rPr>
          <w:rFonts w:ascii="PT Astra Serif" w:eastAsia="Calibri" w:hAnsi="PT Astra Serif"/>
          <w:color w:val="000000"/>
          <w:sz w:val="24"/>
          <w:szCs w:val="24"/>
          <w:lang w:eastAsia="en-US"/>
        </w:rPr>
      </w:pPr>
      <w:proofErr w:type="gramStart"/>
      <w:r w:rsidRPr="00DC3330">
        <w:rPr>
          <w:rFonts w:ascii="PT Astra Serif" w:eastAsia="Calibri" w:hAnsi="PT Astra Serif"/>
          <w:color w:val="000000"/>
          <w:sz w:val="24"/>
          <w:szCs w:val="24"/>
          <w:vertAlign w:val="superscript"/>
          <w:lang w:eastAsia="en-US"/>
        </w:rPr>
        <w:t>3</w:t>
      </w:r>
      <w:r w:rsidRPr="00DC3330">
        <w:rPr>
          <w:rFonts w:ascii="PT Astra Serif" w:eastAsia="Calibri" w:hAnsi="PT Astra Serif"/>
          <w:color w:val="000000"/>
          <w:sz w:val="24"/>
          <w:szCs w:val="24"/>
          <w:lang w:eastAsia="en-US"/>
        </w:rPr>
        <w:t xml:space="preserve"> –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w:t>
      </w:r>
      <w:proofErr w:type="gramEnd"/>
      <w:r w:rsidRPr="00DC3330">
        <w:rPr>
          <w:rFonts w:ascii="PT Astra Serif" w:eastAsia="Calibri" w:hAnsi="PT Astra Serif"/>
          <w:color w:val="000000"/>
          <w:sz w:val="24"/>
          <w:szCs w:val="24"/>
          <w:lang w:eastAsia="en-US"/>
        </w:rPr>
        <w:t xml:space="preserve">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
    <w:p w:rsidR="003128BB" w:rsidRPr="00DC3330" w:rsidRDefault="003128BB" w:rsidP="003128BB">
      <w:pPr>
        <w:spacing w:after="0" w:line="240" w:lineRule="auto"/>
        <w:jc w:val="both"/>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 – стоимость КСЛП «проведение сопроводительной лекарственной терапии при злокачественных новообразованиях у взрослых</w:t>
      </w:r>
      <w:r w:rsidRPr="00DC3330">
        <w:rPr>
          <w:rFonts w:ascii="PT Astra Serif" w:eastAsia="Calibri" w:hAnsi="PT Astra Serif"/>
          <w:sz w:val="22"/>
          <w:szCs w:val="22"/>
          <w:lang w:eastAsia="en-US"/>
        </w:rPr>
        <w:t xml:space="preserve"> </w:t>
      </w:r>
      <w:r w:rsidRPr="00DC3330">
        <w:rPr>
          <w:rFonts w:ascii="PT Astra Serif" w:eastAsia="Calibri" w:hAnsi="PT Astra Serif"/>
          <w:color w:val="000000"/>
          <w:sz w:val="24"/>
          <w:szCs w:val="24"/>
          <w:lang w:eastAsia="en-US"/>
        </w:rPr>
        <w:t>в соответствии с клиническими рекомендациями» в стационарных условиях и в условиях дневного стационара определяется без учета коэффициента дифференциации субъекта Российской Федерации.</w:t>
      </w:r>
    </w:p>
    <w:p w:rsidR="003128BB" w:rsidRPr="00DC3330" w:rsidRDefault="003128BB" w:rsidP="003128BB">
      <w:pPr>
        <w:spacing w:after="0" w:line="240" w:lineRule="auto"/>
        <w:jc w:val="both"/>
        <w:rPr>
          <w:rFonts w:ascii="PT Astra Serif" w:eastAsia="Calibri" w:hAnsi="PT Astra Serif"/>
          <w:color w:val="000000"/>
          <w:sz w:val="24"/>
          <w:szCs w:val="24"/>
          <w:lang w:eastAsia="en-US"/>
        </w:rPr>
      </w:pPr>
    </w:p>
    <w:p w:rsidR="001C53CC" w:rsidRPr="00DC3330" w:rsidRDefault="001C53CC" w:rsidP="001C53CC">
      <w:pPr>
        <w:spacing w:after="0" w:line="240" w:lineRule="auto"/>
        <w:jc w:val="center"/>
        <w:rPr>
          <w:rFonts w:ascii="PT Astra Serif" w:hAnsi="PT Astra Serif"/>
          <w:bCs/>
          <w:color w:val="000000"/>
          <w:sz w:val="28"/>
        </w:rPr>
      </w:pPr>
      <w:r w:rsidRPr="00DC3330">
        <w:rPr>
          <w:rFonts w:ascii="PT Astra Serif" w:hAnsi="PT Astra Serif"/>
          <w:bCs/>
          <w:color w:val="000000"/>
          <w:sz w:val="28"/>
        </w:rPr>
        <w:t>Перечень схем сопроводительной лекарственной терапии</w:t>
      </w:r>
    </w:p>
    <w:p w:rsidR="001C53CC" w:rsidRPr="00DC3330" w:rsidRDefault="001C53CC" w:rsidP="001C53CC">
      <w:pPr>
        <w:spacing w:after="0" w:line="240" w:lineRule="auto"/>
        <w:jc w:val="both"/>
        <w:rPr>
          <w:rFonts w:ascii="PT Astra Serif" w:hAnsi="PT Astra Serif"/>
          <w:color w:val="000000"/>
          <w:sz w:val="28"/>
        </w:rPr>
      </w:pPr>
    </w:p>
    <w:p w:rsidR="001C53CC" w:rsidRPr="00DC3330" w:rsidRDefault="001C53CC" w:rsidP="001C53CC">
      <w:pPr>
        <w:spacing w:after="0" w:line="240" w:lineRule="auto"/>
        <w:ind w:firstLine="709"/>
        <w:jc w:val="both"/>
        <w:rPr>
          <w:rFonts w:ascii="PT Astra Serif" w:hAnsi="PT Astra Serif"/>
          <w:color w:val="000000"/>
          <w:sz w:val="28"/>
        </w:rPr>
      </w:pPr>
      <w:r w:rsidRPr="00DC3330">
        <w:rPr>
          <w:rFonts w:ascii="PT Astra Serif" w:hAnsi="PT Astra Serif"/>
          <w:color w:val="000000"/>
          <w:sz w:val="28"/>
        </w:rPr>
        <w:t xml:space="preserve">КСЛП в случае проведения сопроводительной лекарственной терапии при злокачественных новообразованиях у взрослых может быть </w:t>
      </w:r>
      <w:proofErr w:type="gramStart"/>
      <w:r w:rsidRPr="00DC3330">
        <w:rPr>
          <w:rFonts w:ascii="PT Astra Serif" w:hAnsi="PT Astra Serif"/>
          <w:color w:val="000000"/>
          <w:sz w:val="28"/>
        </w:rPr>
        <w:t>применен</w:t>
      </w:r>
      <w:proofErr w:type="gramEnd"/>
      <w:r w:rsidRPr="00DC3330">
        <w:rPr>
          <w:rFonts w:ascii="PT Astra Serif" w:hAnsi="PT Astra Serif"/>
          <w:color w:val="000000"/>
          <w:sz w:val="28"/>
        </w:rPr>
        <w:t xml:space="preserve"> в случае, если проведение сопроводительной терапии предусмотрено соответствующими клиническими рекомендациями, в рамках госпитализаций в стационарных условиях по КСГ st19.084-st19.089, st19.094-st19.102, st19.125-st19.143.</w:t>
      </w:r>
    </w:p>
    <w:p w:rsidR="001C53CC" w:rsidRPr="00DC3330" w:rsidRDefault="001C53CC" w:rsidP="001C53CC">
      <w:pPr>
        <w:spacing w:after="0" w:line="240" w:lineRule="auto"/>
        <w:ind w:firstLine="709"/>
        <w:jc w:val="both"/>
        <w:rPr>
          <w:rFonts w:ascii="PT Astra Serif" w:hAnsi="PT Astra Serif"/>
          <w:color w:val="000000"/>
          <w:sz w:val="28"/>
        </w:rPr>
      </w:pPr>
      <w:r w:rsidRPr="00DC3330">
        <w:rPr>
          <w:rFonts w:ascii="PT Astra Serif" w:hAnsi="PT Astra Serif"/>
          <w:color w:val="000000"/>
          <w:sz w:val="28"/>
        </w:rPr>
        <w:t>При использовании схем лекарственной терапии, предусматривающих применение лекарственных препаратов филграстим, деносумаб, эмпэгфилграстим, КСЛП «Проведение сопроводительной лекарственной терапии при злокачественных новообразованиях у взрослых» не применяется.</w:t>
      </w:r>
    </w:p>
    <w:p w:rsidR="001C53CC" w:rsidRPr="00DC3330" w:rsidRDefault="001C53CC" w:rsidP="001C53CC">
      <w:pPr>
        <w:spacing w:after="0" w:line="240" w:lineRule="auto"/>
        <w:ind w:firstLine="709"/>
        <w:jc w:val="both"/>
        <w:rPr>
          <w:rFonts w:ascii="PT Astra Serif" w:hAnsi="PT Astra Serif"/>
          <w:color w:val="000000"/>
          <w:sz w:val="28"/>
        </w:rPr>
      </w:pPr>
      <w:r w:rsidRPr="00DC3330">
        <w:rPr>
          <w:rFonts w:ascii="PT Astra Serif" w:hAnsi="PT Astra Serif"/>
          <w:color w:val="000000"/>
          <w:sz w:val="28"/>
        </w:rPr>
        <w:t>Перечень схем сопроводительной лекарственной терапии, при применении которых может быть применен КСЛП:</w:t>
      </w:r>
    </w:p>
    <w:p w:rsidR="001C53CC" w:rsidRPr="00DC3330" w:rsidRDefault="001C53CC" w:rsidP="001C53CC">
      <w:pPr>
        <w:spacing w:after="0" w:line="240" w:lineRule="auto"/>
        <w:jc w:val="both"/>
        <w:rPr>
          <w:rFonts w:ascii="PT Astra Serif" w:eastAsia="Calibri" w:hAnsi="PT Astra Serif"/>
          <w:color w:val="000000"/>
          <w:sz w:val="24"/>
          <w:szCs w:val="24"/>
          <w:lang w:eastAsia="en-US"/>
        </w:rPr>
      </w:pPr>
    </w:p>
    <w:tbl>
      <w:tblPr>
        <w:tblStyle w:val="21"/>
        <w:tblW w:w="0" w:type="auto"/>
        <w:tblLook w:val="04A0" w:firstRow="1" w:lastRow="0" w:firstColumn="1" w:lastColumn="0" w:noHBand="0" w:noVBand="1"/>
      </w:tblPr>
      <w:tblGrid>
        <w:gridCol w:w="1129"/>
        <w:gridCol w:w="5812"/>
        <w:gridCol w:w="2404"/>
      </w:tblGrid>
      <w:tr w:rsidR="001C53CC" w:rsidRPr="00E3571D" w:rsidTr="001C53CC">
        <w:tc>
          <w:tcPr>
            <w:tcW w:w="1129" w:type="dxa"/>
            <w:vAlign w:val="center"/>
          </w:tcPr>
          <w:p w:rsidR="001C53CC" w:rsidRPr="00E3571D" w:rsidRDefault="001C53CC" w:rsidP="001C53CC">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Код схемы</w:t>
            </w:r>
          </w:p>
        </w:tc>
        <w:tc>
          <w:tcPr>
            <w:tcW w:w="5812" w:type="dxa"/>
            <w:tcBorders>
              <w:bottom w:val="single" w:sz="4" w:space="0" w:color="auto"/>
            </w:tcBorders>
            <w:vAlign w:val="center"/>
          </w:tcPr>
          <w:p w:rsidR="001C53CC" w:rsidRPr="00E3571D" w:rsidRDefault="001C53CC" w:rsidP="001C53CC">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Описание схемы</w:t>
            </w:r>
          </w:p>
        </w:tc>
        <w:tc>
          <w:tcPr>
            <w:tcW w:w="2404" w:type="dxa"/>
            <w:vAlign w:val="center"/>
          </w:tcPr>
          <w:p w:rsidR="001C53CC" w:rsidRPr="00E3571D" w:rsidRDefault="001C53CC" w:rsidP="001C53CC">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Условия применения</w:t>
            </w: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supt01</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Филграстим 4 дня введения по 300 мкг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supt02</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Деносумаб 1 день введения 120 мг</w:t>
            </w:r>
          </w:p>
        </w:tc>
        <w:tc>
          <w:tcPr>
            <w:tcW w:w="2404" w:type="dxa"/>
            <w:vAlign w:val="center"/>
          </w:tcPr>
          <w:p w:rsidR="001C53CC" w:rsidRPr="00E3571D" w:rsidRDefault="001C53CC" w:rsidP="001C53CC">
            <w:pPr>
              <w:rPr>
                <w:rFonts w:ascii="PT Astra Serif" w:eastAsia="Calibri" w:hAnsi="PT Astra Serif"/>
                <w:color w:val="000000"/>
                <w:sz w:val="24"/>
                <w:szCs w:val="24"/>
                <w:lang w:eastAsia="en-US"/>
              </w:rPr>
            </w:pPr>
            <w:proofErr w:type="gramStart"/>
            <w:r w:rsidRPr="00E3571D">
              <w:rPr>
                <w:rFonts w:ascii="PT Astra Serif" w:eastAsia="Calibri" w:hAnsi="PT Astra Serif"/>
                <w:color w:val="000000"/>
                <w:sz w:val="24"/>
                <w:szCs w:val="24"/>
                <w:lang w:eastAsia="en-US"/>
              </w:rPr>
              <w:t>№18.3, №18.4, №18.5 «Хроническая болезнь почки, стадия 3-5» (при клиренсе креатинина &lt;59 мл/мин</w:t>
            </w:r>
            <w:proofErr w:type="gramEnd"/>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supt03</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Тоцилизумаб 1 день введения 4 мг/кг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supt04</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Филграстим 8 дней введения по 300 мкг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supt05</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Эмпэгфилграстим 1 день введения 7,5 мг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supt06</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Филграстим 10 дней введения по 300 мкг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supt07</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Микофенолата мофетил 30 дней введения по 500 мг 2 раза в день</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supt08</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Такролимус 30 дней введения по 0,1 мг/кг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supt09</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Ведолизумаб 1 день введения 300 мг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supt10</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Инфликсимаб 1 день введения 800 мг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supt11</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Иммуноглобулин человека нормальный 2 дня введения по 1000 мг/кг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r w:rsidR="001C53CC" w:rsidRPr="00E3571D" w:rsidTr="001C53CC">
        <w:tc>
          <w:tcPr>
            <w:tcW w:w="1129" w:type="dxa"/>
            <w:vAlign w:val="center"/>
          </w:tcPr>
          <w:p w:rsidR="001C53CC" w:rsidRPr="00E3571D" w:rsidRDefault="001C53CC" w:rsidP="001C53CC">
            <w:pPr>
              <w:jc w:val="center"/>
              <w:rPr>
                <w:rFonts w:ascii="PT Astra Serif" w:hAnsi="PT Astra Serif"/>
                <w:color w:val="000000"/>
                <w:sz w:val="24"/>
                <w:szCs w:val="24"/>
              </w:rPr>
            </w:pPr>
            <w:r w:rsidRPr="00E3571D">
              <w:rPr>
                <w:rFonts w:ascii="PT Astra Serif" w:hAnsi="PT Astra Serif"/>
                <w:color w:val="000000"/>
                <w:sz w:val="24"/>
                <w:szCs w:val="24"/>
              </w:rPr>
              <w:t>supt12</w:t>
            </w:r>
          </w:p>
        </w:tc>
        <w:tc>
          <w:tcPr>
            <w:tcW w:w="5812" w:type="dxa"/>
            <w:tcBorders>
              <w:top w:val="single" w:sz="4" w:space="0" w:color="auto"/>
              <w:left w:val="nil"/>
              <w:bottom w:val="single" w:sz="4" w:space="0" w:color="auto"/>
              <w:right w:val="nil"/>
            </w:tcBorders>
            <w:shd w:val="clear" w:color="auto" w:fill="auto"/>
            <w:vAlign w:val="center"/>
          </w:tcPr>
          <w:p w:rsidR="001C53CC" w:rsidRPr="00E3571D" w:rsidRDefault="001C53CC" w:rsidP="001C53CC">
            <w:pPr>
              <w:widowControl w:val="0"/>
              <w:autoSpaceDE w:val="0"/>
              <w:autoSpaceDN w:val="0"/>
              <w:rPr>
                <w:rFonts w:ascii="PT Astra Serif" w:hAnsi="PT Astra Serif"/>
                <w:color w:val="000000"/>
                <w:sz w:val="24"/>
                <w:szCs w:val="24"/>
              </w:rPr>
            </w:pPr>
            <w:r w:rsidRPr="00E3571D">
              <w:rPr>
                <w:rFonts w:ascii="PT Astra Serif" w:hAnsi="PT Astra Serif"/>
                <w:color w:val="000000"/>
                <w:sz w:val="24"/>
                <w:szCs w:val="24"/>
              </w:rPr>
              <w:t>Иммуноглобулин антитимоцитарный 8-14 дней введения 10-20 мг/кг</w:t>
            </w:r>
          </w:p>
        </w:tc>
        <w:tc>
          <w:tcPr>
            <w:tcW w:w="2404" w:type="dxa"/>
          </w:tcPr>
          <w:p w:rsidR="001C53CC" w:rsidRPr="00E3571D" w:rsidRDefault="001C53CC" w:rsidP="001C53CC">
            <w:pPr>
              <w:jc w:val="both"/>
              <w:rPr>
                <w:rFonts w:ascii="PT Astra Serif" w:eastAsia="Calibri" w:hAnsi="PT Astra Serif"/>
                <w:color w:val="000000"/>
                <w:sz w:val="24"/>
                <w:szCs w:val="24"/>
                <w:lang w:eastAsia="en-US"/>
              </w:rPr>
            </w:pPr>
          </w:p>
        </w:tc>
      </w:tr>
    </w:tbl>
    <w:p w:rsidR="001C53CC" w:rsidRPr="00DC3330" w:rsidRDefault="001C53CC" w:rsidP="001C53CC">
      <w:pPr>
        <w:spacing w:after="0" w:line="240" w:lineRule="auto"/>
        <w:jc w:val="both"/>
        <w:rPr>
          <w:rFonts w:ascii="PT Astra Serif" w:eastAsia="Calibri" w:hAnsi="PT Astra Serif"/>
          <w:b/>
          <w:color w:val="000000"/>
          <w:sz w:val="28"/>
          <w:szCs w:val="22"/>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Проведение тестирования на выявление </w:t>
      </w:r>
      <w:proofErr w:type="gramStart"/>
      <w:r w:rsidRPr="00DC3330">
        <w:rPr>
          <w:rFonts w:ascii="PT Astra Serif" w:eastAsia="Calibri" w:hAnsi="PT Astra Serif"/>
          <w:color w:val="000000"/>
          <w:sz w:val="28"/>
          <w:szCs w:val="22"/>
          <w:lang w:eastAsia="en-US"/>
        </w:rPr>
        <w:t>респираторных</w:t>
      </w:r>
      <w:proofErr w:type="gramEnd"/>
      <w:r w:rsidRPr="00DC3330">
        <w:rPr>
          <w:rFonts w:ascii="PT Astra Serif" w:eastAsia="Calibri" w:hAnsi="PT Astra Serif"/>
          <w:color w:val="000000"/>
          <w:sz w:val="28"/>
          <w:szCs w:val="22"/>
          <w:lang w:eastAsia="en-US"/>
        </w:rPr>
        <w:t xml:space="preserve"> вирусных</w:t>
      </w: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заболеваний (гриппа, новой коронавирусной инфекции COVID-19) в период госпитализации</w:t>
      </w:r>
    </w:p>
    <w:p w:rsidR="001C53CC" w:rsidRPr="00DC3330" w:rsidRDefault="001C53CC" w:rsidP="001C53CC">
      <w:pPr>
        <w:spacing w:after="0" w:line="240" w:lineRule="auto"/>
        <w:ind w:firstLine="567"/>
        <w:jc w:val="both"/>
        <w:rPr>
          <w:rFonts w:ascii="PT Astra Serif" w:eastAsia="Calibri" w:hAnsi="PT Astra Serif"/>
          <w:bCs/>
          <w:color w:val="000000"/>
          <w:sz w:val="28"/>
          <w:szCs w:val="22"/>
          <w:lang w:eastAsia="en-US"/>
        </w:rPr>
      </w:pPr>
      <w:r w:rsidRPr="00DC3330">
        <w:rPr>
          <w:rFonts w:ascii="PT Astra Serif" w:eastAsia="Calibri" w:hAnsi="PT Astra Serif"/>
          <w:bCs/>
          <w:color w:val="000000"/>
          <w:sz w:val="28"/>
          <w:szCs w:val="22"/>
          <w:lang w:eastAsia="en-US"/>
        </w:rPr>
        <w:t>Указанный КСЛП не может применяться при оплате случаев лечения, оплачиваемых по КСГ st12.012 «Грипп, вирус гриппа идентифицирован» и КСГst12.015-st12.019, используемых для оплаты случаев лечения новой коронавирусной инфекции COVID-19.</w:t>
      </w:r>
    </w:p>
    <w:p w:rsidR="001C53CC" w:rsidRPr="00DC3330" w:rsidRDefault="001C53CC" w:rsidP="001C53CC">
      <w:pPr>
        <w:spacing w:after="0" w:line="240" w:lineRule="auto"/>
        <w:ind w:firstLine="567"/>
        <w:jc w:val="both"/>
        <w:rPr>
          <w:rFonts w:ascii="PT Astra Serif" w:eastAsia="Calibri" w:hAnsi="PT Astra Serif"/>
          <w:bCs/>
          <w:color w:val="000000"/>
          <w:sz w:val="28"/>
          <w:szCs w:val="22"/>
          <w:lang w:eastAsia="en-US"/>
        </w:rPr>
      </w:pP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Наличие у пациентов тяжелой сопутствующей патологии, осложнений заболеваний, влияющих на сложность лечения пациента </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К таким сопутствующим заболеваниям и осложнениям заболеваний относятся:</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Сахарный диабет типа 1 и 2;</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Заболевания, включенные в Перечень редких (орфанных) заболеваний, размещенный на официальном сайте Министерства здравоохранения Российской Федерации</w:t>
      </w:r>
      <w:r w:rsidRPr="00DC3330">
        <w:rPr>
          <w:rFonts w:ascii="PT Astra Serif" w:eastAsia="Calibri" w:hAnsi="PT Astra Serif"/>
          <w:color w:val="000000"/>
          <w:sz w:val="28"/>
          <w:szCs w:val="22"/>
          <w:vertAlign w:val="superscript"/>
          <w:lang w:eastAsia="en-US"/>
        </w:rPr>
        <w:footnoteReference w:id="1"/>
      </w:r>
      <w:r w:rsidRPr="00DC3330">
        <w:rPr>
          <w:rFonts w:ascii="PT Astra Serif" w:eastAsia="Calibri" w:hAnsi="PT Astra Serif"/>
          <w:color w:val="000000"/>
          <w:sz w:val="28"/>
          <w:szCs w:val="22"/>
          <w:lang w:eastAsia="en-US"/>
        </w:rPr>
        <w:t>;</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Рассеянный склероз (</w:t>
      </w:r>
      <w:r w:rsidRPr="00DC3330">
        <w:rPr>
          <w:rFonts w:ascii="PT Astra Serif" w:eastAsia="Calibri" w:hAnsi="PT Astra Serif"/>
          <w:color w:val="000000"/>
          <w:sz w:val="28"/>
          <w:szCs w:val="22"/>
          <w:lang w:val="en-US" w:eastAsia="en-US"/>
        </w:rPr>
        <w:t>G</w:t>
      </w:r>
      <w:r w:rsidRPr="00DC3330">
        <w:rPr>
          <w:rFonts w:ascii="PT Astra Serif" w:eastAsia="Calibri" w:hAnsi="PT Astra Serif"/>
          <w:color w:val="000000"/>
          <w:sz w:val="28"/>
          <w:szCs w:val="22"/>
          <w:lang w:eastAsia="en-US"/>
        </w:rPr>
        <w:t>35);</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Хронический лимфоцитарный лейкоз (С91.1);</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Состояния после трансплантации органов и (или) тканей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 xml:space="preserve">94.0;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 xml:space="preserve">94.1;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 xml:space="preserve">94.4;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94.8);</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Детский церебральный паралич (</w:t>
      </w:r>
      <w:r w:rsidRPr="00DC3330">
        <w:rPr>
          <w:rFonts w:ascii="PT Astra Serif" w:eastAsia="Calibri" w:hAnsi="PT Astra Serif"/>
          <w:color w:val="000000"/>
          <w:sz w:val="28"/>
          <w:szCs w:val="22"/>
          <w:lang w:val="en-US" w:eastAsia="en-US"/>
        </w:rPr>
        <w:t>G</w:t>
      </w:r>
      <w:r w:rsidRPr="00DC3330">
        <w:rPr>
          <w:rFonts w:ascii="PT Astra Serif" w:eastAsia="Calibri" w:hAnsi="PT Astra Serif"/>
          <w:color w:val="000000"/>
          <w:sz w:val="28"/>
          <w:szCs w:val="22"/>
          <w:lang w:eastAsia="en-US"/>
        </w:rPr>
        <w:t>80);</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ВИЧ/СПИД, стадии 4Б и 4В, взрослые (</w:t>
      </w:r>
      <w:r w:rsidRPr="00DC3330">
        <w:rPr>
          <w:rFonts w:ascii="PT Astra Serif" w:eastAsia="Calibri" w:hAnsi="PT Astra Serif"/>
          <w:color w:val="000000"/>
          <w:sz w:val="28"/>
          <w:szCs w:val="22"/>
          <w:lang w:val="en-US" w:eastAsia="en-US"/>
        </w:rPr>
        <w:t>B</w:t>
      </w:r>
      <w:r w:rsidRPr="00DC3330">
        <w:rPr>
          <w:rFonts w:ascii="PT Astra Serif" w:eastAsia="Calibri" w:hAnsi="PT Astra Serif"/>
          <w:color w:val="000000"/>
          <w:sz w:val="28"/>
          <w:szCs w:val="22"/>
          <w:lang w:eastAsia="en-US"/>
        </w:rPr>
        <w:t xml:space="preserve">20 – </w:t>
      </w:r>
      <w:r w:rsidRPr="00DC3330">
        <w:rPr>
          <w:rFonts w:ascii="PT Astra Serif" w:eastAsia="Calibri" w:hAnsi="PT Astra Serif"/>
          <w:color w:val="000000"/>
          <w:sz w:val="28"/>
          <w:szCs w:val="22"/>
          <w:lang w:val="en-US" w:eastAsia="en-US"/>
        </w:rPr>
        <w:t>B</w:t>
      </w:r>
      <w:r w:rsidRPr="00DC3330">
        <w:rPr>
          <w:rFonts w:ascii="PT Astra Serif" w:eastAsia="Calibri" w:hAnsi="PT Astra Serif"/>
          <w:color w:val="000000"/>
          <w:sz w:val="28"/>
          <w:szCs w:val="22"/>
          <w:lang w:eastAsia="en-US"/>
        </w:rPr>
        <w:t>24);</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Перинатальный контакт по ВИЧ-инфекции, дети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20.6).</w:t>
      </w:r>
    </w:p>
    <w:p w:rsidR="001C53CC" w:rsidRPr="00DC3330" w:rsidRDefault="001C53CC" w:rsidP="001C53CC">
      <w:pPr>
        <w:tabs>
          <w:tab w:val="left" w:pos="851"/>
        </w:tabs>
        <w:spacing w:after="0" w:line="240" w:lineRule="auto"/>
        <w:contextualSpacing/>
        <w:jc w:val="both"/>
        <w:rPr>
          <w:rFonts w:ascii="PT Astra Serif" w:eastAsia="Calibri" w:hAnsi="PT Astra Serif"/>
          <w:color w:val="000000"/>
          <w:sz w:val="28"/>
          <w:szCs w:val="22"/>
          <w:lang w:eastAsia="en-US"/>
        </w:rPr>
      </w:pP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Проведение сочетанных хирургических вмешательств</w:t>
      </w: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Перечень сочетанных (симультанных) хирургических вмешательств, выполняемых во время одной госпитализации, представлен в таблицах:</w:t>
      </w:r>
    </w:p>
    <w:p w:rsidR="001C53CC" w:rsidRPr="00E3571D" w:rsidRDefault="001C53CC" w:rsidP="001C53CC">
      <w:pPr>
        <w:spacing w:after="0" w:line="240" w:lineRule="auto"/>
        <w:jc w:val="both"/>
        <w:rPr>
          <w:rFonts w:ascii="PT Astra Serif" w:eastAsia="Calibri" w:hAnsi="PT Astra Serif"/>
          <w:color w:val="000000"/>
          <w:sz w:val="16"/>
          <w:szCs w:val="16"/>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1</w:t>
      </w:r>
    </w:p>
    <w:p w:rsidR="001C53CC" w:rsidRPr="00E3571D" w:rsidRDefault="001C53CC" w:rsidP="001C53CC">
      <w:pPr>
        <w:spacing w:after="0" w:line="240" w:lineRule="auto"/>
        <w:jc w:val="center"/>
        <w:rPr>
          <w:rFonts w:ascii="PT Astra Serif" w:eastAsia="Calibri" w:hAnsi="PT Astra Serif"/>
          <w:color w:val="000000"/>
          <w:sz w:val="16"/>
          <w:szCs w:val="16"/>
          <w:lang w:eastAsia="en-US"/>
        </w:rPr>
      </w:pPr>
    </w:p>
    <w:tbl>
      <w:tblPr>
        <w:tblStyle w:val="21"/>
        <w:tblW w:w="0" w:type="auto"/>
        <w:tblLook w:val="04A0" w:firstRow="1" w:lastRow="0" w:firstColumn="1" w:lastColumn="0" w:noHBand="0" w:noVBand="1"/>
      </w:tblPr>
      <w:tblGrid>
        <w:gridCol w:w="2025"/>
        <w:gridCol w:w="3045"/>
        <w:gridCol w:w="1770"/>
        <w:gridCol w:w="2673"/>
      </w:tblGrid>
      <w:tr w:rsidR="001C53CC" w:rsidRPr="00DC3330" w:rsidTr="001C53CC">
        <w:trPr>
          <w:trHeight w:val="493"/>
          <w:tblHeader/>
        </w:trPr>
        <w:tc>
          <w:tcPr>
            <w:tcW w:w="5070"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275"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A16.01.031</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рубцовой деформации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 методом электрокоагуляции</w:t>
            </w:r>
          </w:p>
        </w:tc>
      </w:tr>
      <w:tr w:rsidR="001C53CC" w:rsidRPr="00DC3330" w:rsidTr="001C53CC">
        <w:trPr>
          <w:trHeight w:val="315"/>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A16.01.031</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рубцовой деформации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1C53CC" w:rsidRPr="00DC3330" w:rsidTr="001C53CC">
        <w:trPr>
          <w:trHeight w:val="315"/>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A16.01.013</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Удаление </w:t>
            </w:r>
            <w:proofErr w:type="gramStart"/>
            <w:r w:rsidRPr="00DC3330">
              <w:rPr>
                <w:rFonts w:ascii="PT Astra Serif" w:eastAsia="Calibri" w:hAnsi="PT Astra Serif"/>
                <w:color w:val="000000"/>
                <w:sz w:val="24"/>
                <w:szCs w:val="22"/>
                <w:lang w:eastAsia="en-US"/>
              </w:rPr>
              <w:t>сосудистой</w:t>
            </w:r>
            <w:proofErr w:type="gramEnd"/>
            <w:r w:rsidRPr="00DC3330">
              <w:rPr>
                <w:rFonts w:ascii="PT Astra Serif" w:eastAsia="Calibri" w:hAnsi="PT Astra Serif"/>
                <w:color w:val="000000"/>
                <w:sz w:val="24"/>
                <w:szCs w:val="22"/>
                <w:lang w:eastAsia="en-US"/>
              </w:rPr>
              <w:t xml:space="preserve"> мальформации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A16.01.013</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Удаление </w:t>
            </w:r>
            <w:proofErr w:type="gramStart"/>
            <w:r w:rsidRPr="00DC3330">
              <w:rPr>
                <w:rFonts w:ascii="PT Astra Serif" w:eastAsia="Calibri" w:hAnsi="PT Astra Serif"/>
                <w:color w:val="000000"/>
                <w:sz w:val="24"/>
                <w:szCs w:val="22"/>
                <w:lang w:eastAsia="en-US"/>
              </w:rPr>
              <w:t>сосудистой</w:t>
            </w:r>
            <w:proofErr w:type="gramEnd"/>
            <w:r w:rsidRPr="00DC3330">
              <w:rPr>
                <w:rFonts w:ascii="PT Astra Serif" w:eastAsia="Calibri" w:hAnsi="PT Astra Serif"/>
                <w:color w:val="000000"/>
                <w:sz w:val="24"/>
                <w:szCs w:val="22"/>
                <w:lang w:eastAsia="en-US"/>
              </w:rPr>
              <w:t xml:space="preserve"> мальформации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 методом электрокоагуляции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A16.18.027</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Эндоскопическое электрохирургическое удаление новообразования толстой кишки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A16.19.017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полипа анального канала и прямой кишки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A16.18.027</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Эндоскопическое электрохирургическое удаление новообразования толстой кишки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A16.19.003.001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Иссечение анальной трещины</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A16.26.073.003</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Проникающая склерэктомия</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A16.26.070</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Модифицированная синустрабекулэктомия</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A16.26.070</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Модифицированная синустрабекулэктомия</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A16.26.049.008</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Сквозная кератопластика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Экстракапсулярная экстракция катаракты с имплантацией ИОЛ</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A16.07.061.001</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Хейлоринопластика (устранение врожденной расщелины верхней губы)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верхней губы</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A16.07.061.001</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Хейлоринопластика (устранение врожденной расщелины верхней губы)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языка</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A16.07.066</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Уранопластика (устранение врожденной расщелины твердого и мягкого неба)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верхней губы</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A16.07.066</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Уранопластика (устранение врожденной расщелины твердого и мягкого неба)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языка</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A16.30.014</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срединных кист и свищей шеи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1C53CC" w:rsidRPr="00DC3330" w:rsidTr="001C53CC">
        <w:trPr>
          <w:trHeight w:val="315"/>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A16.30.014</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срединных кист и свищей шеи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A16.30.015</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боковых свищей шеи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1C53CC" w:rsidRPr="00DC3330" w:rsidTr="001C53CC">
        <w:trPr>
          <w:trHeight w:val="315"/>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A16.30.015</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боковых свищей шеи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A16.07.016</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Цистотомия или 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A16.01.031</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рубцовой деформации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A16.01.013</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Удаление </w:t>
            </w:r>
            <w:proofErr w:type="gramStart"/>
            <w:r w:rsidRPr="00DC3330">
              <w:rPr>
                <w:rFonts w:ascii="PT Astra Serif" w:eastAsia="Calibri" w:hAnsi="PT Astra Serif"/>
                <w:color w:val="000000"/>
                <w:sz w:val="24"/>
                <w:szCs w:val="22"/>
                <w:lang w:eastAsia="en-US"/>
              </w:rPr>
              <w:t>сосудистой</w:t>
            </w:r>
            <w:proofErr w:type="gramEnd"/>
            <w:r w:rsidRPr="00DC3330">
              <w:rPr>
                <w:rFonts w:ascii="PT Astra Serif" w:eastAsia="Calibri" w:hAnsi="PT Astra Serif"/>
                <w:color w:val="000000"/>
                <w:sz w:val="24"/>
                <w:szCs w:val="22"/>
                <w:lang w:eastAsia="en-US"/>
              </w:rPr>
              <w:t xml:space="preserve"> мальформации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1C53CC" w:rsidRPr="00DC3330" w:rsidTr="001C53CC">
        <w:trPr>
          <w:trHeight w:val="630"/>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A16.26.106</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инородного тела, новообразования из глазницы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Пластика века (блефаропластика) </w:t>
            </w:r>
            <w:proofErr w:type="gramStart"/>
            <w:r w:rsidRPr="00DC3330">
              <w:rPr>
                <w:rFonts w:ascii="PT Astra Serif" w:eastAsia="Calibri" w:hAnsi="PT Astra Serif"/>
                <w:color w:val="000000"/>
                <w:sz w:val="24"/>
                <w:szCs w:val="22"/>
                <w:lang w:eastAsia="en-US"/>
              </w:rPr>
              <w:t>без</w:t>
            </w:r>
            <w:proofErr w:type="gramEnd"/>
            <w:r w:rsidRPr="00DC3330">
              <w:rPr>
                <w:rFonts w:ascii="PT Astra Serif" w:eastAsia="Calibri" w:hAnsi="PT Astra Serif"/>
                <w:color w:val="000000"/>
                <w:sz w:val="24"/>
                <w:szCs w:val="22"/>
                <w:lang w:eastAsia="en-US"/>
              </w:rPr>
              <w:t xml:space="preserve"> и </w:t>
            </w:r>
            <w:proofErr w:type="gramStart"/>
            <w:r w:rsidRPr="00DC3330">
              <w:rPr>
                <w:rFonts w:ascii="PT Astra Serif" w:eastAsia="Calibri" w:hAnsi="PT Astra Serif"/>
                <w:color w:val="000000"/>
                <w:sz w:val="24"/>
                <w:szCs w:val="22"/>
                <w:lang w:eastAsia="en-US"/>
              </w:rPr>
              <w:t>с</w:t>
            </w:r>
            <w:proofErr w:type="gramEnd"/>
            <w:r w:rsidRPr="00DC3330">
              <w:rPr>
                <w:rFonts w:ascii="PT Astra Serif" w:eastAsia="Calibri" w:hAnsi="PT Astra Serif"/>
                <w:color w:val="000000"/>
                <w:sz w:val="24"/>
                <w:szCs w:val="22"/>
                <w:lang w:eastAsia="en-US"/>
              </w:rPr>
              <w:t xml:space="preserve"> пересадкой тканей</w:t>
            </w:r>
          </w:p>
        </w:tc>
      </w:tr>
      <w:tr w:rsidR="001C53CC" w:rsidRPr="00DC3330" w:rsidTr="001C53CC">
        <w:trPr>
          <w:trHeight w:val="315"/>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A16.07.016</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Цистотомия или 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верхней губы</w:t>
            </w:r>
          </w:p>
        </w:tc>
      </w:tr>
      <w:tr w:rsidR="001C53CC" w:rsidRPr="00DC3330" w:rsidTr="001C53CC">
        <w:trPr>
          <w:trHeight w:val="315"/>
        </w:trPr>
        <w:tc>
          <w:tcPr>
            <w:tcW w:w="202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A16.07.016</w:t>
            </w:r>
          </w:p>
        </w:tc>
        <w:tc>
          <w:tcPr>
            <w:tcW w:w="3045"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Цистотомия или 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A16.07.043</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нижней губы</w:t>
            </w:r>
          </w:p>
        </w:tc>
      </w:tr>
    </w:tbl>
    <w:p w:rsidR="001C53CC" w:rsidRPr="00E3571D" w:rsidRDefault="001C53CC" w:rsidP="001C53CC">
      <w:pPr>
        <w:spacing w:after="0" w:line="240" w:lineRule="auto"/>
        <w:rPr>
          <w:rFonts w:ascii="PT Astra Serif" w:eastAsia="Calibri" w:hAnsi="PT Astra Serif"/>
          <w:color w:val="000000"/>
          <w:sz w:val="16"/>
          <w:szCs w:val="16"/>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2</w:t>
      </w:r>
    </w:p>
    <w:p w:rsidR="001C53CC" w:rsidRPr="00E3571D" w:rsidRDefault="001C53CC" w:rsidP="001C53CC">
      <w:pPr>
        <w:spacing w:after="0" w:line="240" w:lineRule="auto"/>
        <w:jc w:val="center"/>
        <w:rPr>
          <w:rFonts w:ascii="PT Astra Serif" w:eastAsia="Calibri" w:hAnsi="PT Astra Serif"/>
          <w:color w:val="000000"/>
          <w:sz w:val="16"/>
          <w:szCs w:val="16"/>
          <w:lang w:eastAsia="en-US"/>
        </w:rPr>
      </w:pPr>
    </w:p>
    <w:tbl>
      <w:tblPr>
        <w:tblStyle w:val="21"/>
        <w:tblW w:w="0" w:type="auto"/>
        <w:tblLook w:val="04A0" w:firstRow="1" w:lastRow="0" w:firstColumn="1" w:lastColumn="0" w:noHBand="0" w:noVBand="1"/>
      </w:tblPr>
      <w:tblGrid>
        <w:gridCol w:w="1981"/>
        <w:gridCol w:w="3089"/>
        <w:gridCol w:w="1770"/>
        <w:gridCol w:w="2673"/>
      </w:tblGrid>
      <w:tr w:rsidR="001C53CC" w:rsidRPr="00DC3330" w:rsidTr="001C53CC">
        <w:trPr>
          <w:trHeight w:val="653"/>
          <w:tblHeader/>
        </w:trPr>
        <w:tc>
          <w:tcPr>
            <w:tcW w:w="5070"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275"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Тромбэндартерэктомия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A06.12.015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бедренной артерии прямая, обеих сторон</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Тромбоэктомия из сосудистого протеза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A06.12.015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бедренной артерии прямая, обеих сторон</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A06.12.015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бедренной артерии прямая, обеих сторон</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A16.12.008.001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Эндартерэктомия каротидная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A06.12.005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внутренней сонной артерии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A16.12.038.008</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Сонно-подключичное шунтирование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A06.12.007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артерий верхней конечности прямая</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A16.09.026.004</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A16.16.006.001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Бужирование пищевода </w:t>
            </w:r>
            <w:proofErr w:type="gramStart"/>
            <w:r w:rsidRPr="00DC3330">
              <w:rPr>
                <w:rFonts w:ascii="PT Astra Serif" w:eastAsia="Calibri" w:hAnsi="PT Astra Serif"/>
                <w:color w:val="000000"/>
                <w:sz w:val="24"/>
                <w:szCs w:val="22"/>
                <w:lang w:eastAsia="en-US"/>
              </w:rPr>
              <w:t>эндоскопическое</w:t>
            </w:r>
            <w:proofErr w:type="gramEnd"/>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Сальпингэктомия лапаротомическая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A16.20.017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параовариальной кисты лапаротомическое</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лапаротомическая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Стерилизация маточных труб лапаротомическая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A16.20.075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Перевязка маточных артерий</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A16.20.063.001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экстирпация матки с придатками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A16.20.083</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Кольпоперинеоррафия и леваторопластика</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A16.16.033.001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Фундопликация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A16.18.027</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Эндоскопическое электрохирургическое удаление новообразования толстой кишки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A16.19.013</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геморроидальных узлов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A16.28.071.001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Иссечение кисты почки лапароскопическое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кисты яичника с использованием видеоэндоскопических технологий</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A16.21.002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резекция простаты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A16.28.085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эндоскопическая цистолитотрипсия</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A16.26.111.001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верхних век без пересадки тканей чрескожным доступом</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A16.26.145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опорно</w:t>
            </w:r>
            <w:r w:rsidRPr="00DC3330">
              <w:rPr>
                <w:rFonts w:ascii="PT Astra Serif" w:eastAsia="Calibri" w:hAnsi="PT Astra Serif"/>
                <w:color w:val="000000"/>
                <w:sz w:val="24"/>
                <w:szCs w:val="22"/>
                <w:lang w:eastAsia="en-US"/>
              </w:rPr>
              <w:softHyphen/>
              <w:t>двигательной культи при анофтальме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A16.19.013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геморроидальных узлов</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A16.19.003.001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Иссечение анальной трещины</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Факоэмульсификация без интраокулярной линзы. Факофрагментация, факоаспирация </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A16.26.069</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Трабекулотомия</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A16.26.146</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угла передней камеры глаза</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A16.08.013.001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носовой перегородки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A16.08.017.001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Гайморотомия с использованием видеоэндоскопических технологий</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силиконового масла (или иного высокомолекулярного соединения) из витреальной полости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Эвисцерация глазного яблока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силиконового масла (или иного высокомолекулярного соединения) из витреальной полости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Ревизия бедренных артерий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Ревизия бедренных артерий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Баллонная вазодилатация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Ревизия бедренных артерий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A16.16.033.001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Фундопликация лапароскопическая</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A16.09.026.004</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видеоэндоскопических технологий</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грыжи пищеводного отверстия диафрагмы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A16.16.046.002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Лапароскопическая диафрагмокрурорафия</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грыжи пищеводного отверстия диафрагмы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A16.16.033.001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Фундопликация лапароскопическая</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Мастэктомия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A16.20.011.002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Тотальная гистерэктомия (экстирпация матки) с придатками лапаротомическая</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A16.20.035</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Миомэктомия (энуклеация миоматозных узлов) лапаротомическая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кисты яичника</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лапаротомическая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A16.20.039</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Метропластика лапаротомическая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A16.20.083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Кольпоперинеоррафия и леваторопластика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A16.20.042.001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Слинговые операции при недержании мочи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A16.20.063.001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экстирпация матки с придатками с использованием видеоэндоскопических технологий</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A16.18.009.001</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Аппендэктомия с использованием видеоэндоскопических технологий</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с использованием видеоэндоскопических технологий</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A16.18.009</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Аппендэктомия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лапаротомическая</w:t>
            </w:r>
          </w:p>
        </w:tc>
      </w:tr>
      <w:tr w:rsidR="001C53CC" w:rsidRPr="00DC3330" w:rsidTr="001C53CC">
        <w:trPr>
          <w:trHeight w:val="31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A16.28.054</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уретеролитоэкстракция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A16.28.003.001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Лапароскопическая резекция почки</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Кератопластика (трансплантация роговицы)</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A16.26.087</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Замещение стекловидного тела</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A16.26.098</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Энуклеация глазного яблока</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1C53CC" w:rsidRPr="00DC3330" w:rsidTr="001C53CC">
        <w:trPr>
          <w:trHeight w:val="945"/>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A16.26.115</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силиконового масла (или иного высокомолекулярного соединения) из витреальной полости</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r w:rsidR="001C53CC" w:rsidRPr="00DC3330" w:rsidTr="001C53CC">
        <w:trPr>
          <w:trHeight w:val="630"/>
        </w:trPr>
        <w:tc>
          <w:tcPr>
            <w:tcW w:w="198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3089"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c>
          <w:tcPr>
            <w:tcW w:w="1602"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A16.26.086.001</w:t>
            </w:r>
          </w:p>
        </w:tc>
        <w:tc>
          <w:tcPr>
            <w:tcW w:w="2673"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Интравитреальное введение лекарственных препаратов</w:t>
            </w:r>
          </w:p>
        </w:tc>
      </w:tr>
    </w:tbl>
    <w:p w:rsidR="001C53CC" w:rsidRPr="00E3571D" w:rsidRDefault="001C53CC" w:rsidP="001C53CC">
      <w:pPr>
        <w:spacing w:after="0" w:line="240" w:lineRule="auto"/>
        <w:jc w:val="center"/>
        <w:rPr>
          <w:rFonts w:ascii="PT Astra Serif" w:eastAsia="Calibri" w:hAnsi="PT Astra Serif"/>
          <w:color w:val="000000"/>
          <w:sz w:val="16"/>
          <w:szCs w:val="16"/>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3</w:t>
      </w:r>
    </w:p>
    <w:p w:rsidR="001C53CC" w:rsidRPr="00E3571D" w:rsidRDefault="001C53CC" w:rsidP="001C53CC">
      <w:pPr>
        <w:spacing w:after="0" w:line="240" w:lineRule="auto"/>
        <w:jc w:val="center"/>
        <w:rPr>
          <w:rFonts w:ascii="PT Astra Serif" w:eastAsia="Calibri" w:hAnsi="PT Astra Serif"/>
          <w:color w:val="000000"/>
          <w:sz w:val="16"/>
          <w:szCs w:val="16"/>
          <w:lang w:eastAsia="en-US"/>
        </w:rPr>
      </w:pPr>
    </w:p>
    <w:tbl>
      <w:tblPr>
        <w:tblStyle w:val="21"/>
        <w:tblW w:w="0" w:type="auto"/>
        <w:tblLook w:val="04A0" w:firstRow="1" w:lastRow="0" w:firstColumn="1" w:lastColumn="0" w:noHBand="0" w:noVBand="1"/>
      </w:tblPr>
      <w:tblGrid>
        <w:gridCol w:w="2033"/>
        <w:gridCol w:w="3037"/>
        <w:gridCol w:w="1770"/>
        <w:gridCol w:w="2707"/>
      </w:tblGrid>
      <w:tr w:rsidR="001C53CC" w:rsidRPr="00DC3330" w:rsidTr="001C53CC">
        <w:trPr>
          <w:trHeight w:val="607"/>
          <w:tblHeader/>
        </w:trPr>
        <w:tc>
          <w:tcPr>
            <w:tcW w:w="5070"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275"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1C53CC" w:rsidRPr="00DC3330" w:rsidTr="001C53CC">
        <w:trPr>
          <w:trHeight w:val="630"/>
        </w:trPr>
        <w:tc>
          <w:tcPr>
            <w:tcW w:w="203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3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568"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70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315"/>
        </w:trPr>
        <w:tc>
          <w:tcPr>
            <w:tcW w:w="203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A16.18.016</w:t>
            </w:r>
          </w:p>
        </w:tc>
        <w:tc>
          <w:tcPr>
            <w:tcW w:w="303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Гемиколэктомия правосторонняя</w:t>
            </w:r>
          </w:p>
        </w:tc>
        <w:tc>
          <w:tcPr>
            <w:tcW w:w="1568"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A16.14.030</w:t>
            </w:r>
          </w:p>
        </w:tc>
        <w:tc>
          <w:tcPr>
            <w:tcW w:w="270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печени атипичная</w:t>
            </w:r>
          </w:p>
        </w:tc>
      </w:tr>
      <w:tr w:rsidR="001C53CC" w:rsidRPr="00DC3330" w:rsidTr="001C53CC">
        <w:trPr>
          <w:trHeight w:val="630"/>
        </w:trPr>
        <w:tc>
          <w:tcPr>
            <w:tcW w:w="203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303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568"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70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1C53CC" w:rsidRPr="00DC3330" w:rsidTr="001C53CC">
        <w:trPr>
          <w:trHeight w:val="630"/>
        </w:trPr>
        <w:tc>
          <w:tcPr>
            <w:tcW w:w="203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303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568"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70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1C53CC" w:rsidRPr="00DC3330" w:rsidTr="001C53CC">
        <w:trPr>
          <w:trHeight w:val="630"/>
        </w:trPr>
        <w:tc>
          <w:tcPr>
            <w:tcW w:w="203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303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c>
          <w:tcPr>
            <w:tcW w:w="1568"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A16.26.049.005</w:t>
            </w:r>
          </w:p>
        </w:tc>
        <w:tc>
          <w:tcPr>
            <w:tcW w:w="270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Неавтоматизированная эндотекатопластика</w:t>
            </w:r>
          </w:p>
        </w:tc>
      </w:tr>
      <w:tr w:rsidR="001C53CC" w:rsidRPr="00DC3330" w:rsidTr="001C53CC">
        <w:trPr>
          <w:trHeight w:val="630"/>
        </w:trPr>
        <w:tc>
          <w:tcPr>
            <w:tcW w:w="203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A16.26.049.004</w:t>
            </w:r>
          </w:p>
        </w:tc>
        <w:tc>
          <w:tcPr>
            <w:tcW w:w="303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Послойная кератопластика</w:t>
            </w:r>
          </w:p>
        </w:tc>
        <w:tc>
          <w:tcPr>
            <w:tcW w:w="1568"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70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r w:rsidR="001C53CC" w:rsidRPr="00DC3330" w:rsidTr="001C53CC">
        <w:trPr>
          <w:trHeight w:val="630"/>
        </w:trPr>
        <w:tc>
          <w:tcPr>
            <w:tcW w:w="203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3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568"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707"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bl>
    <w:p w:rsidR="001C53CC" w:rsidRPr="00E3571D" w:rsidRDefault="001C53CC" w:rsidP="001C53CC">
      <w:pPr>
        <w:spacing w:after="0" w:line="240" w:lineRule="auto"/>
        <w:rPr>
          <w:rFonts w:ascii="PT Astra Serif" w:eastAsia="Calibri" w:hAnsi="PT Astra Serif"/>
          <w:color w:val="000000"/>
          <w:sz w:val="16"/>
          <w:szCs w:val="16"/>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4</w:t>
      </w:r>
    </w:p>
    <w:p w:rsidR="001C53CC" w:rsidRPr="00E3571D" w:rsidRDefault="001C53CC" w:rsidP="001C53CC">
      <w:pPr>
        <w:spacing w:after="0" w:line="240" w:lineRule="auto"/>
        <w:jc w:val="center"/>
        <w:rPr>
          <w:rFonts w:ascii="PT Astra Serif" w:eastAsia="Calibri" w:hAnsi="PT Astra Serif"/>
          <w:color w:val="000000"/>
          <w:sz w:val="16"/>
          <w:szCs w:val="16"/>
          <w:lang w:eastAsia="en-US"/>
        </w:rPr>
      </w:pPr>
    </w:p>
    <w:tbl>
      <w:tblPr>
        <w:tblStyle w:val="21"/>
        <w:tblW w:w="0" w:type="auto"/>
        <w:tblLook w:val="04A0" w:firstRow="1" w:lastRow="0" w:firstColumn="1" w:lastColumn="0" w:noHBand="0" w:noVBand="1"/>
      </w:tblPr>
      <w:tblGrid>
        <w:gridCol w:w="1979"/>
        <w:gridCol w:w="3091"/>
        <w:gridCol w:w="1770"/>
        <w:gridCol w:w="2683"/>
      </w:tblGrid>
      <w:tr w:rsidR="001C53CC" w:rsidRPr="00DC3330" w:rsidTr="001C53CC">
        <w:trPr>
          <w:trHeight w:val="709"/>
          <w:tblHeader/>
        </w:trPr>
        <w:tc>
          <w:tcPr>
            <w:tcW w:w="5070"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275" w:type="dxa"/>
            <w:gridSpan w:val="2"/>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1C53CC" w:rsidRPr="00DC3330" w:rsidTr="001C53CC">
        <w:trPr>
          <w:trHeight w:val="630"/>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A16.09.026.004</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видеоэндоскопических технологий</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A16.16.032.002</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Эндоскопическая</w:t>
            </w:r>
            <w:proofErr w:type="gramEnd"/>
            <w:r w:rsidRPr="00DC3330">
              <w:rPr>
                <w:rFonts w:ascii="PT Astra Serif" w:eastAsia="Calibri" w:hAnsi="PT Astra Serif"/>
                <w:color w:val="000000"/>
                <w:sz w:val="24"/>
                <w:szCs w:val="22"/>
                <w:lang w:eastAsia="en-US"/>
              </w:rPr>
              <w:t xml:space="preserve"> кардиодилятация пищевода баллонным кардиодилятатором</w:t>
            </w:r>
          </w:p>
        </w:tc>
      </w:tr>
      <w:tr w:rsidR="001C53CC" w:rsidRPr="00DC3330" w:rsidTr="001C53CC">
        <w:trPr>
          <w:trHeight w:val="31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A16.28.004.001</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Лапароскопическая нефрэктомия</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A16.21.002</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резекция простаты</w:t>
            </w:r>
          </w:p>
        </w:tc>
      </w:tr>
      <w:tr w:rsidR="001C53CC" w:rsidRPr="00DC3330" w:rsidTr="001C53CC">
        <w:trPr>
          <w:trHeight w:val="31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r>
      <w:tr w:rsidR="001C53CC" w:rsidRPr="00DC3330" w:rsidTr="001C53CC">
        <w:trPr>
          <w:trHeight w:val="31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A16.26.082</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Круговое эпиклеральное пломбирование</w:t>
            </w:r>
          </w:p>
        </w:tc>
      </w:tr>
      <w:tr w:rsidR="001C53CC" w:rsidRPr="00DC3330" w:rsidTr="001C53CC">
        <w:trPr>
          <w:trHeight w:val="31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A16.12.011.008</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глубокой бедренной артерии</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Баллонная вазодилатация</w:t>
            </w:r>
          </w:p>
        </w:tc>
      </w:tr>
      <w:tr w:rsidR="001C53CC" w:rsidRPr="00DC3330" w:rsidTr="001C53CC">
        <w:trPr>
          <w:trHeight w:val="630"/>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A16.26.049.005</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Неавтоматизированная эндотекатопластика</w:t>
            </w:r>
          </w:p>
        </w:tc>
      </w:tr>
      <w:tr w:rsidR="001C53CC" w:rsidRPr="00DC3330" w:rsidTr="001C53CC">
        <w:trPr>
          <w:trHeight w:val="630"/>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r w:rsidR="001C53CC" w:rsidRPr="00DC3330" w:rsidTr="001C53CC">
        <w:trPr>
          <w:trHeight w:val="1716"/>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A16.30.005.003</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грыжи пищеводного отверстия диафрагмы с использованием видеоэндоскопических технологий</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A16.30.005.001</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импланта</w:t>
            </w:r>
          </w:p>
        </w:tc>
      </w:tr>
      <w:tr w:rsidR="001C53CC" w:rsidRPr="00DC3330" w:rsidTr="001C53CC">
        <w:trPr>
          <w:trHeight w:val="1258"/>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A16.20.014</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тотальная гистерэктомия (экстирпация матки) с придатками</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A16.20.042.001</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Слинговые операции при недержании мочи</w:t>
            </w:r>
          </w:p>
        </w:tc>
      </w:tr>
      <w:tr w:rsidR="001C53CC" w:rsidRPr="00DC3330" w:rsidTr="001C53CC">
        <w:trPr>
          <w:trHeight w:val="1829"/>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A16.20.063.001</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экстирпация матки с придатками с использованием видеоэндоскопических технологий</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A16.20.042.001</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Слинговые операции при недержании мочи</w:t>
            </w:r>
          </w:p>
        </w:tc>
      </w:tr>
      <w:tr w:rsidR="001C53CC" w:rsidRPr="00DC3330" w:rsidTr="001C53CC">
        <w:trPr>
          <w:trHeight w:val="630"/>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A16.26.049.004</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Послойная кератопластика</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r>
      <w:tr w:rsidR="001C53CC" w:rsidRPr="00DC3330" w:rsidTr="001C53CC">
        <w:trPr>
          <w:trHeight w:val="31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A16.12.009.001</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Тромбоэктомия из сосудистого протеза</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1C53CC" w:rsidRPr="00DC3330" w:rsidTr="001C53CC">
        <w:trPr>
          <w:trHeight w:val="31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1C53CC" w:rsidRPr="00DC3330" w:rsidTr="001C53CC">
        <w:trPr>
          <w:trHeight w:val="713"/>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A16.12.009.001</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Тромбоэктомия из сосудистого протеза</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1C53CC" w:rsidRPr="00DC3330" w:rsidTr="001C53CC">
        <w:trPr>
          <w:trHeight w:val="69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A16.12.011.008</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глубокой бедренной артерии</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1C53CC" w:rsidRPr="00DC3330" w:rsidTr="001C53CC">
        <w:trPr>
          <w:trHeight w:val="974"/>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A16.12.011.008</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глубокой бедренной артерии</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1C53CC" w:rsidRPr="00DC3330" w:rsidTr="001C53CC">
        <w:trPr>
          <w:trHeight w:val="719"/>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Тромбэндартерэктомия</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1C53CC" w:rsidRPr="00DC3330" w:rsidTr="001C53CC">
        <w:trPr>
          <w:trHeight w:val="31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Тромбэндартерэктомия</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1C53CC" w:rsidRPr="00DC3330" w:rsidTr="001C53CC">
        <w:trPr>
          <w:trHeight w:val="1455"/>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A16.12.026.002</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подколенной артерии и магистральных артерий голени</w:t>
            </w:r>
          </w:p>
        </w:tc>
      </w:tr>
      <w:tr w:rsidR="001C53CC" w:rsidRPr="00DC3330" w:rsidTr="001C53CC">
        <w:trPr>
          <w:trHeight w:val="630"/>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A16.12.026.004</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со стентированием подколенной артерии и магистральных артерий голени</w:t>
            </w:r>
          </w:p>
        </w:tc>
      </w:tr>
      <w:tr w:rsidR="001C53CC" w:rsidRPr="00DC3330" w:rsidTr="001C53CC">
        <w:trPr>
          <w:trHeight w:val="630"/>
        </w:trPr>
        <w:tc>
          <w:tcPr>
            <w:tcW w:w="1979"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91"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592"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2683" w:type="dxa"/>
            <w:hideMark/>
          </w:tcPr>
          <w:p w:rsidR="001C53CC" w:rsidRPr="00DC3330" w:rsidRDefault="001C53CC" w:rsidP="001C53CC">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r>
    </w:tbl>
    <w:p w:rsidR="001C53CC" w:rsidRPr="00DC3330" w:rsidRDefault="001C53CC" w:rsidP="001C53CC">
      <w:pPr>
        <w:spacing w:after="0" w:line="240" w:lineRule="auto"/>
        <w:rPr>
          <w:rFonts w:ascii="PT Astra Serif" w:eastAsia="Calibri" w:hAnsi="PT Astra Serif"/>
          <w:color w:val="000000"/>
          <w:sz w:val="24"/>
          <w:szCs w:val="22"/>
          <w:lang w:eastAsia="en-US"/>
        </w:rPr>
      </w:pPr>
    </w:p>
    <w:p w:rsidR="00CC61C4" w:rsidRDefault="00CC61C4" w:rsidP="001C53CC">
      <w:pPr>
        <w:spacing w:after="0" w:line="240" w:lineRule="auto"/>
        <w:jc w:val="center"/>
        <w:rPr>
          <w:rFonts w:ascii="PT Astra Serif" w:eastAsia="Calibri" w:hAnsi="PT Astra Serif"/>
          <w:color w:val="000000"/>
          <w:sz w:val="28"/>
          <w:szCs w:val="22"/>
          <w:lang w:eastAsia="en-US"/>
        </w:rPr>
      </w:pPr>
    </w:p>
    <w:p w:rsidR="00CC61C4" w:rsidRDefault="00CC61C4" w:rsidP="001C53CC">
      <w:pPr>
        <w:spacing w:after="0" w:line="240" w:lineRule="auto"/>
        <w:jc w:val="center"/>
        <w:rPr>
          <w:rFonts w:ascii="PT Astra Serif" w:eastAsia="Calibri" w:hAnsi="PT Astra Serif"/>
          <w:color w:val="000000"/>
          <w:sz w:val="28"/>
          <w:szCs w:val="22"/>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Проведение однотипных операций на парных органах</w:t>
      </w:r>
    </w:p>
    <w:p w:rsidR="001C53CC" w:rsidRPr="003201A1" w:rsidRDefault="001C53CC" w:rsidP="001C53CC">
      <w:pPr>
        <w:spacing w:after="0" w:line="240" w:lineRule="auto"/>
        <w:jc w:val="center"/>
        <w:rPr>
          <w:rFonts w:ascii="PT Astra Serif" w:eastAsia="Calibri" w:hAnsi="PT Astra Serif"/>
          <w:color w:val="000000"/>
          <w:sz w:val="16"/>
          <w:szCs w:val="16"/>
          <w:lang w:eastAsia="en-US"/>
        </w:rPr>
      </w:pPr>
    </w:p>
    <w:p w:rsidR="001C53CC" w:rsidRPr="00DC3330" w:rsidRDefault="001C53CC" w:rsidP="001C53CC">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К данным операциям относятся операции на парных органах/частях тела, при выполнении которых </w:t>
      </w:r>
      <w:proofErr w:type="gramStart"/>
      <w:r w:rsidRPr="00DC3330">
        <w:rPr>
          <w:rFonts w:ascii="PT Astra Serif" w:eastAsia="Calibri" w:hAnsi="PT Astra Serif"/>
          <w:color w:val="000000"/>
          <w:sz w:val="28"/>
          <w:szCs w:val="22"/>
          <w:lang w:eastAsia="en-US"/>
        </w:rPr>
        <w:t>необходимы</w:t>
      </w:r>
      <w:proofErr w:type="gramEnd"/>
      <w:r w:rsidRPr="00DC3330">
        <w:rPr>
          <w:rFonts w:ascii="PT Astra Serif" w:eastAsia="Calibri" w:hAnsi="PT Astra Serif"/>
          <w:color w:val="000000"/>
          <w:sz w:val="28"/>
          <w:szCs w:val="22"/>
          <w:lang w:eastAsia="en-US"/>
        </w:rPr>
        <w:t xml:space="preserve">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таблицах:</w:t>
      </w:r>
    </w:p>
    <w:p w:rsidR="001C53CC" w:rsidRPr="00DC3330" w:rsidRDefault="001C53CC" w:rsidP="001C53CC">
      <w:pPr>
        <w:spacing w:before="120"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1</w:t>
      </w:r>
    </w:p>
    <w:tbl>
      <w:tblPr>
        <w:tblStyle w:val="21"/>
        <w:tblW w:w="5000" w:type="pct"/>
        <w:tblLook w:val="04A0" w:firstRow="1" w:lastRow="0" w:firstColumn="1" w:lastColumn="0" w:noHBand="0" w:noVBand="1"/>
      </w:tblPr>
      <w:tblGrid>
        <w:gridCol w:w="2190"/>
        <w:gridCol w:w="7380"/>
      </w:tblGrid>
      <w:tr w:rsidR="001C53CC" w:rsidRPr="00DC3330" w:rsidTr="005C79C8">
        <w:trPr>
          <w:trHeight w:val="617"/>
        </w:trPr>
        <w:tc>
          <w:tcPr>
            <w:tcW w:w="1144" w:type="pct"/>
            <w:noWrap/>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3856" w:type="pct"/>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1C53CC" w:rsidRPr="00DC3330" w:rsidTr="005C79C8">
        <w:trPr>
          <w:trHeight w:val="371"/>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A16.26.007</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слезных точек и слезных канальцев</w:t>
            </w:r>
          </w:p>
        </w:tc>
      </w:tr>
      <w:tr w:rsidR="001C53CC" w:rsidRPr="00DC3330" w:rsidTr="005C79C8">
        <w:trPr>
          <w:trHeight w:val="420"/>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A16.26.019</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эпикантуса</w:t>
            </w:r>
          </w:p>
        </w:tc>
      </w:tr>
      <w:tr w:rsidR="001C53CC" w:rsidRPr="00DC3330" w:rsidTr="005C79C8">
        <w:trPr>
          <w:trHeight w:val="411"/>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A16.26.020</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энтропиона или эктропиона</w:t>
            </w:r>
          </w:p>
        </w:tc>
      </w:tr>
      <w:tr w:rsidR="001C53CC" w:rsidRPr="00DC3330" w:rsidTr="005C79C8">
        <w:trPr>
          <w:trHeight w:val="417"/>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A16.26.021</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Коррекция блефароптоза</w:t>
            </w:r>
          </w:p>
        </w:tc>
      </w:tr>
      <w:tr w:rsidR="001C53CC" w:rsidRPr="00DC3330" w:rsidTr="005C79C8">
        <w:trPr>
          <w:trHeight w:val="409"/>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A16.26.021.001</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птоза</w:t>
            </w:r>
          </w:p>
        </w:tc>
      </w:tr>
      <w:tr w:rsidR="001C53CC" w:rsidRPr="00DC3330" w:rsidTr="005C79C8">
        <w:trPr>
          <w:trHeight w:val="380"/>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A16.26.022</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Коррекция блефарохалязиса</w:t>
            </w:r>
          </w:p>
        </w:tc>
      </w:tr>
      <w:tr w:rsidR="001C53CC" w:rsidRPr="00DC3330" w:rsidTr="005C79C8">
        <w:trPr>
          <w:trHeight w:val="413"/>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A16.26.023</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блефароспазма</w:t>
            </w:r>
          </w:p>
        </w:tc>
      </w:tr>
      <w:tr w:rsidR="001C53CC" w:rsidRPr="00DC3330" w:rsidTr="005C79C8">
        <w:trPr>
          <w:trHeight w:val="419"/>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A16.26.028</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Миотомия, тенотомия глазной мышцы</w:t>
            </w:r>
          </w:p>
        </w:tc>
      </w:tr>
      <w:tr w:rsidR="001C53CC" w:rsidRPr="00DC3330" w:rsidTr="005C79C8">
        <w:trPr>
          <w:trHeight w:val="412"/>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A22.26.004</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Лазерная</w:t>
            </w:r>
            <w:proofErr w:type="gramEnd"/>
            <w:r w:rsidRPr="00DC3330">
              <w:rPr>
                <w:rFonts w:ascii="PT Astra Serif" w:eastAsia="Calibri" w:hAnsi="PT Astra Serif"/>
                <w:color w:val="000000"/>
                <w:sz w:val="24"/>
                <w:szCs w:val="22"/>
                <w:lang w:eastAsia="en-US"/>
              </w:rPr>
              <w:t xml:space="preserve"> корепраксия, дисцизия задней капсулы хрусталика</w:t>
            </w:r>
          </w:p>
        </w:tc>
      </w:tr>
      <w:tr w:rsidR="001C53CC" w:rsidRPr="00DC3330" w:rsidTr="005C79C8">
        <w:trPr>
          <w:trHeight w:val="418"/>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A22.26.005</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Лазерная иридэктомия</w:t>
            </w:r>
          </w:p>
        </w:tc>
      </w:tr>
      <w:tr w:rsidR="001C53CC" w:rsidRPr="00DC3330" w:rsidTr="005C79C8">
        <w:trPr>
          <w:trHeight w:val="409"/>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A22.26.006</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Лазергониотрабекулопунктура</w:t>
            </w:r>
          </w:p>
        </w:tc>
      </w:tr>
      <w:tr w:rsidR="001C53CC" w:rsidRPr="00DC3330" w:rsidTr="005C79C8">
        <w:trPr>
          <w:trHeight w:val="377"/>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A22.26.007</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Лазерный трабекулоспазис</w:t>
            </w:r>
          </w:p>
        </w:tc>
      </w:tr>
      <w:tr w:rsidR="001C53CC" w:rsidRPr="00DC3330" w:rsidTr="005C79C8">
        <w:trPr>
          <w:trHeight w:val="425"/>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A22.26.009</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Фокальная лазерная коагуляция глазного дна</w:t>
            </w:r>
          </w:p>
        </w:tc>
      </w:tr>
      <w:tr w:rsidR="001C53CC" w:rsidRPr="00DC3330" w:rsidTr="005C79C8">
        <w:trPr>
          <w:trHeight w:val="471"/>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A22.26.010</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Панретинальная лазерная коагуляция </w:t>
            </w:r>
          </w:p>
        </w:tc>
      </w:tr>
      <w:tr w:rsidR="001C53CC" w:rsidRPr="00DC3330" w:rsidTr="005C79C8">
        <w:trPr>
          <w:trHeight w:val="433"/>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A22.26.019</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Лазерная гониодесцеметопунктура</w:t>
            </w:r>
          </w:p>
        </w:tc>
      </w:tr>
      <w:tr w:rsidR="001C53CC" w:rsidRPr="00DC3330" w:rsidTr="005C79C8">
        <w:trPr>
          <w:trHeight w:val="423"/>
        </w:trPr>
        <w:tc>
          <w:tcPr>
            <w:tcW w:w="1144" w:type="pct"/>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A22.26.023</w:t>
            </w:r>
          </w:p>
        </w:tc>
        <w:tc>
          <w:tcPr>
            <w:tcW w:w="3856" w:type="pct"/>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Лазерная трабекулопластика</w:t>
            </w:r>
          </w:p>
        </w:tc>
      </w:tr>
    </w:tbl>
    <w:p w:rsidR="001C53CC" w:rsidRPr="00DC3330" w:rsidRDefault="001C53CC" w:rsidP="001C53CC">
      <w:pPr>
        <w:spacing w:after="0" w:line="240" w:lineRule="auto"/>
        <w:rPr>
          <w:rFonts w:ascii="PT Astra Serif" w:eastAsia="Calibri" w:hAnsi="PT Astra Serif"/>
          <w:color w:val="000000"/>
          <w:sz w:val="24"/>
          <w:szCs w:val="22"/>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2</w:t>
      </w: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p>
    <w:tbl>
      <w:tblPr>
        <w:tblStyle w:val="21"/>
        <w:tblW w:w="9351" w:type="dxa"/>
        <w:tblLook w:val="04A0" w:firstRow="1" w:lastRow="0" w:firstColumn="1" w:lastColumn="0" w:noHBand="0" w:noVBand="1"/>
      </w:tblPr>
      <w:tblGrid>
        <w:gridCol w:w="2140"/>
        <w:gridCol w:w="7211"/>
      </w:tblGrid>
      <w:tr w:rsidR="001C53CC" w:rsidRPr="00DC3330" w:rsidTr="001C53CC">
        <w:trPr>
          <w:trHeight w:val="639"/>
        </w:trPr>
        <w:tc>
          <w:tcPr>
            <w:tcW w:w="2140" w:type="dxa"/>
            <w:noWrap/>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7211" w:type="dxa"/>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1C53CC" w:rsidRPr="00DC3330" w:rsidTr="001C53CC">
        <w:trPr>
          <w:trHeight w:val="636"/>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A16.03.033.002</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Наложение наружных фиксирующих устройств с использованием компрессионно-дистракционного аппарата внешней фиксации</w:t>
            </w:r>
          </w:p>
        </w:tc>
      </w:tr>
      <w:tr w:rsidR="001C53CC" w:rsidRPr="00DC3330" w:rsidTr="001C53CC">
        <w:trPr>
          <w:trHeight w:val="3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Разрез, иссечение и закрытие вен нижней конечности</w:t>
            </w:r>
          </w:p>
        </w:tc>
      </w:tr>
      <w:tr w:rsidR="001C53CC" w:rsidRPr="00DC3330" w:rsidTr="001C53CC">
        <w:trPr>
          <w:trHeight w:val="6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A16.12.006.002</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Подапоневротическая перевязка анастомозов между поверхностными и глубокими венами голени</w:t>
            </w:r>
          </w:p>
        </w:tc>
      </w:tr>
      <w:tr w:rsidR="001C53CC" w:rsidRPr="00DC3330" w:rsidTr="001C53CC">
        <w:trPr>
          <w:trHeight w:val="396"/>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A16.12.012</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Перевязка и обнажение варикозных вен</w:t>
            </w:r>
          </w:p>
        </w:tc>
      </w:tr>
      <w:tr w:rsidR="001C53CC" w:rsidRPr="00DC3330" w:rsidTr="001C53CC">
        <w:trPr>
          <w:trHeight w:val="416"/>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A16.26.075</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Склеропластика </w:t>
            </w:r>
          </w:p>
        </w:tc>
      </w:tr>
      <w:tr w:rsidR="001C53CC" w:rsidRPr="00DC3330" w:rsidTr="001C53CC">
        <w:trPr>
          <w:trHeight w:val="421"/>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A16.26.075.001</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Склеропластика с использованием трансплантатов </w:t>
            </w:r>
          </w:p>
        </w:tc>
      </w:tr>
      <w:tr w:rsidR="001C53CC" w:rsidRPr="00DC3330" w:rsidTr="001C53CC">
        <w:trPr>
          <w:trHeight w:val="413"/>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A16.26.079</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Реваскуляризация заднего сегмента глаза</w:t>
            </w:r>
          </w:p>
        </w:tc>
      </w:tr>
      <w:tr w:rsidR="001C53CC" w:rsidRPr="00DC3330" w:rsidTr="001C53CC">
        <w:trPr>
          <w:trHeight w:val="419"/>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r>
      <w:tr w:rsidR="001C53CC" w:rsidRPr="00DC3330" w:rsidTr="001C53CC">
        <w:trPr>
          <w:trHeight w:val="412"/>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A16.26.147</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Ретросклеропломбирование</w:t>
            </w:r>
          </w:p>
        </w:tc>
      </w:tr>
    </w:tbl>
    <w:p w:rsidR="001C53CC" w:rsidRPr="00DC3330" w:rsidRDefault="001C53CC" w:rsidP="001C53CC">
      <w:pPr>
        <w:spacing w:before="120"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3</w:t>
      </w:r>
    </w:p>
    <w:tbl>
      <w:tblPr>
        <w:tblStyle w:val="21"/>
        <w:tblW w:w="9351" w:type="dxa"/>
        <w:tblLook w:val="04A0" w:firstRow="1" w:lastRow="0" w:firstColumn="1" w:lastColumn="0" w:noHBand="0" w:noVBand="1"/>
      </w:tblPr>
      <w:tblGrid>
        <w:gridCol w:w="2140"/>
        <w:gridCol w:w="7211"/>
      </w:tblGrid>
      <w:tr w:rsidR="001C53CC" w:rsidRPr="00DC3330" w:rsidTr="001C53CC">
        <w:trPr>
          <w:trHeight w:val="560"/>
        </w:trPr>
        <w:tc>
          <w:tcPr>
            <w:tcW w:w="2140" w:type="dxa"/>
            <w:noWrap/>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7211" w:type="dxa"/>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1C53CC" w:rsidRPr="00DC3330" w:rsidTr="001C53CC">
        <w:trPr>
          <w:trHeight w:val="493"/>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r>
      <w:tr w:rsidR="001C53CC" w:rsidRPr="00DC3330" w:rsidTr="001C53CC">
        <w:trPr>
          <w:trHeight w:val="6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A16.12.006.003</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Диссекция перфорантных вен с использованием видеоэндоскопических технологий</w:t>
            </w:r>
          </w:p>
        </w:tc>
      </w:tr>
      <w:tr w:rsidR="001C53CC" w:rsidRPr="00DC3330" w:rsidTr="001C53CC">
        <w:trPr>
          <w:trHeight w:val="524"/>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bl>
    <w:p w:rsidR="001C53CC" w:rsidRPr="00DC3330" w:rsidRDefault="001C53CC" w:rsidP="001C53CC">
      <w:pPr>
        <w:spacing w:after="0" w:line="240" w:lineRule="auto"/>
        <w:rPr>
          <w:rFonts w:ascii="PT Astra Serif" w:eastAsia="Calibri" w:hAnsi="PT Astra Serif"/>
          <w:color w:val="000000"/>
          <w:sz w:val="24"/>
          <w:szCs w:val="22"/>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4</w:t>
      </w:r>
    </w:p>
    <w:tbl>
      <w:tblPr>
        <w:tblStyle w:val="21"/>
        <w:tblW w:w="9351" w:type="dxa"/>
        <w:tblLook w:val="04A0" w:firstRow="1" w:lastRow="0" w:firstColumn="1" w:lastColumn="0" w:noHBand="0" w:noVBand="1"/>
      </w:tblPr>
      <w:tblGrid>
        <w:gridCol w:w="2140"/>
        <w:gridCol w:w="7211"/>
      </w:tblGrid>
      <w:tr w:rsidR="001C53CC" w:rsidRPr="00DC3330" w:rsidTr="001C53CC">
        <w:trPr>
          <w:trHeight w:val="579"/>
        </w:trPr>
        <w:tc>
          <w:tcPr>
            <w:tcW w:w="2140" w:type="dxa"/>
            <w:noWrap/>
            <w:vAlign w:val="center"/>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     Код услуги</w:t>
            </w:r>
          </w:p>
        </w:tc>
        <w:tc>
          <w:tcPr>
            <w:tcW w:w="7211" w:type="dxa"/>
            <w:vAlign w:val="center"/>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                                             Наименование</w:t>
            </w:r>
          </w:p>
        </w:tc>
      </w:tr>
      <w:tr w:rsidR="001C53CC" w:rsidRPr="00DC3330" w:rsidTr="001C53CC">
        <w:trPr>
          <w:trHeight w:val="423"/>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A16.03.022.002</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Остеосинтез титановой пластиной </w:t>
            </w:r>
          </w:p>
        </w:tc>
      </w:tr>
      <w:tr w:rsidR="001C53CC" w:rsidRPr="00DC3330" w:rsidTr="001C53CC">
        <w:trPr>
          <w:trHeight w:val="415"/>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A16.03.022.004</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Интрамедуллярный стержневой остеосинтез</w:t>
            </w:r>
          </w:p>
        </w:tc>
      </w:tr>
      <w:tr w:rsidR="001C53CC" w:rsidRPr="00DC3330" w:rsidTr="001C53CC">
        <w:trPr>
          <w:trHeight w:val="421"/>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A16.03.022.005</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Остеосинтез с использованием биодеградируемых материалов </w:t>
            </w:r>
          </w:p>
        </w:tc>
      </w:tr>
      <w:tr w:rsidR="001C53CC" w:rsidRPr="00DC3330" w:rsidTr="001C53CC">
        <w:trPr>
          <w:trHeight w:val="414"/>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A16.03.022.006</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Интрамедуллярный блокируемый остеосинтез</w:t>
            </w:r>
          </w:p>
        </w:tc>
      </w:tr>
      <w:tr w:rsidR="001C53CC" w:rsidRPr="00DC3330" w:rsidTr="001C53CC">
        <w:trPr>
          <w:trHeight w:val="6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A16.03.024.005</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Реконструкция кости. Остеотомия кости с использованием комбинируемых методов фиксации </w:t>
            </w:r>
          </w:p>
        </w:tc>
      </w:tr>
      <w:tr w:rsidR="001C53CC" w:rsidRPr="00DC3330" w:rsidTr="001C53CC">
        <w:trPr>
          <w:trHeight w:val="6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A16.03.024.007</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Корригирующая остеотомия при деформации стоп</w:t>
            </w:r>
          </w:p>
        </w:tc>
      </w:tr>
      <w:tr w:rsidR="001C53CC" w:rsidRPr="00DC3330" w:rsidTr="001C53CC">
        <w:trPr>
          <w:trHeight w:val="447"/>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A16.03.024.008</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Корригирующая остеотомия бедра</w:t>
            </w:r>
          </w:p>
        </w:tc>
      </w:tr>
      <w:tr w:rsidR="001C53CC" w:rsidRPr="00DC3330" w:rsidTr="001C53CC">
        <w:trPr>
          <w:trHeight w:val="425"/>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A16.03.024.009</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Корригирующая остеотомия голени</w:t>
            </w:r>
          </w:p>
        </w:tc>
      </w:tr>
      <w:tr w:rsidR="001C53CC" w:rsidRPr="00DC3330" w:rsidTr="001C53CC">
        <w:trPr>
          <w:trHeight w:val="418"/>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A16.03.024.010</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при ложном суставе бедра</w:t>
            </w:r>
          </w:p>
        </w:tc>
      </w:tr>
      <w:tr w:rsidR="001C53CC" w:rsidRPr="00DC3330" w:rsidTr="001C53CC">
        <w:trPr>
          <w:trHeight w:val="409"/>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A16.04.014</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Артропластика стопы и пальцев ноги</w:t>
            </w:r>
          </w:p>
        </w:tc>
      </w:tr>
      <w:tr w:rsidR="001C53CC" w:rsidRPr="00DC3330" w:rsidTr="001C53CC">
        <w:trPr>
          <w:trHeight w:val="415"/>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A16.12.008.001</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Эндартерэктомия каротидная </w:t>
            </w:r>
          </w:p>
        </w:tc>
      </w:tr>
      <w:tr w:rsidR="001C53CC" w:rsidRPr="00DC3330" w:rsidTr="001C53CC">
        <w:trPr>
          <w:trHeight w:val="421"/>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A16.12.008.002</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Эндартерэктомия </w:t>
            </w:r>
            <w:proofErr w:type="gramStart"/>
            <w:r w:rsidRPr="00DC3330">
              <w:rPr>
                <w:rFonts w:ascii="PT Astra Serif" w:eastAsia="Calibri" w:hAnsi="PT Astra Serif"/>
                <w:color w:val="000000"/>
                <w:sz w:val="24"/>
                <w:szCs w:val="22"/>
                <w:lang w:eastAsia="en-US"/>
              </w:rPr>
              <w:t>каротидная</w:t>
            </w:r>
            <w:proofErr w:type="gramEnd"/>
            <w:r w:rsidRPr="00DC3330">
              <w:rPr>
                <w:rFonts w:ascii="PT Astra Serif" w:eastAsia="Calibri" w:hAnsi="PT Astra Serif"/>
                <w:color w:val="000000"/>
                <w:sz w:val="24"/>
                <w:szCs w:val="22"/>
                <w:lang w:eastAsia="en-US"/>
              </w:rPr>
              <w:t xml:space="preserve"> с пластикой</w:t>
            </w:r>
          </w:p>
        </w:tc>
      </w:tr>
      <w:tr w:rsidR="001C53CC" w:rsidRPr="00DC3330" w:rsidTr="001C53CC">
        <w:trPr>
          <w:trHeight w:val="591"/>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A16.20.043.003</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радикальная</w:t>
            </w:r>
            <w:proofErr w:type="gramEnd"/>
            <w:r w:rsidRPr="00DC3330">
              <w:rPr>
                <w:rFonts w:ascii="PT Astra Serif" w:eastAsia="Calibri" w:hAnsi="PT Astra Serif"/>
                <w:color w:val="000000"/>
                <w:sz w:val="24"/>
                <w:szCs w:val="22"/>
                <w:lang w:eastAsia="en-US"/>
              </w:rPr>
              <w:t xml:space="preserve"> с односторонней пластикой молочной железы с применением микрохирургической техники</w:t>
            </w:r>
          </w:p>
        </w:tc>
      </w:tr>
      <w:tr w:rsidR="001C53CC" w:rsidRPr="00DC3330" w:rsidTr="001C53CC">
        <w:trPr>
          <w:trHeight w:val="6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A16.20.043.004</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расширенная</w:t>
            </w:r>
            <w:proofErr w:type="gramEnd"/>
            <w:r w:rsidRPr="00DC3330">
              <w:rPr>
                <w:rFonts w:ascii="PT Astra Serif" w:eastAsia="Calibri" w:hAnsi="PT Astra Serif"/>
                <w:color w:val="000000"/>
                <w:sz w:val="24"/>
                <w:szCs w:val="22"/>
                <w:lang w:eastAsia="en-US"/>
              </w:rPr>
              <w:t xml:space="preserve"> модифицированная с пластическим закрытием дефекта грудной стенки</w:t>
            </w:r>
          </w:p>
        </w:tc>
      </w:tr>
      <w:tr w:rsidR="001C53CC" w:rsidRPr="00DC3330" w:rsidTr="001C53CC">
        <w:trPr>
          <w:trHeight w:val="9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A16.20.047</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расширенная</w:t>
            </w:r>
            <w:proofErr w:type="gramEnd"/>
            <w:r w:rsidRPr="00DC3330">
              <w:rPr>
                <w:rFonts w:ascii="PT Astra Serif" w:eastAsia="Calibri" w:hAnsi="PT Astra Serif"/>
                <w:color w:val="000000"/>
                <w:sz w:val="24"/>
                <w:szCs w:val="22"/>
                <w:lang w:eastAsia="en-US"/>
              </w:rPr>
              <w:t xml:space="preserve"> модифицированная с пластическим закрытием дефекта грудной стенки различными вариантами кожно-мышечных лоскутов</w:t>
            </w:r>
          </w:p>
        </w:tc>
      </w:tr>
      <w:tr w:rsidR="001C53CC" w:rsidRPr="00DC3330" w:rsidTr="001C53CC">
        <w:trPr>
          <w:trHeight w:val="437"/>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A16.20.048</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радикальная</w:t>
            </w:r>
            <w:proofErr w:type="gramEnd"/>
            <w:r w:rsidRPr="00DC3330">
              <w:rPr>
                <w:rFonts w:ascii="PT Astra Serif" w:eastAsia="Calibri" w:hAnsi="PT Astra Serif"/>
                <w:color w:val="000000"/>
                <w:sz w:val="24"/>
                <w:szCs w:val="22"/>
                <w:lang w:eastAsia="en-US"/>
              </w:rPr>
              <w:t xml:space="preserve"> с реконструкцией TRAM-лоскутом</w:t>
            </w:r>
          </w:p>
        </w:tc>
      </w:tr>
    </w:tbl>
    <w:p w:rsidR="001C53CC" w:rsidRPr="00DC3330" w:rsidRDefault="001C53CC" w:rsidP="001C53CC">
      <w:pPr>
        <w:spacing w:after="0" w:line="240" w:lineRule="auto"/>
        <w:jc w:val="center"/>
        <w:rPr>
          <w:rFonts w:ascii="PT Astra Serif" w:eastAsia="Calibri" w:hAnsi="PT Astra Serif"/>
          <w:b/>
          <w:color w:val="000000"/>
          <w:sz w:val="28"/>
          <w:szCs w:val="22"/>
          <w:lang w:eastAsia="en-US"/>
        </w:rPr>
      </w:pPr>
    </w:p>
    <w:p w:rsidR="001C53CC" w:rsidRPr="00DC3330" w:rsidRDefault="001C53CC" w:rsidP="001C53CC">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5</w:t>
      </w:r>
    </w:p>
    <w:tbl>
      <w:tblPr>
        <w:tblStyle w:val="21"/>
        <w:tblW w:w="9351" w:type="dxa"/>
        <w:tblLook w:val="04A0" w:firstRow="1" w:lastRow="0" w:firstColumn="1" w:lastColumn="0" w:noHBand="0" w:noVBand="1"/>
      </w:tblPr>
      <w:tblGrid>
        <w:gridCol w:w="2140"/>
        <w:gridCol w:w="7211"/>
      </w:tblGrid>
      <w:tr w:rsidR="001C53CC" w:rsidRPr="00DC3330" w:rsidTr="001C53CC">
        <w:trPr>
          <w:trHeight w:val="643"/>
        </w:trPr>
        <w:tc>
          <w:tcPr>
            <w:tcW w:w="2140" w:type="dxa"/>
            <w:noWrap/>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7211" w:type="dxa"/>
            <w:vAlign w:val="center"/>
            <w:hideMark/>
          </w:tcPr>
          <w:p w:rsidR="001C53CC" w:rsidRPr="00DC3330" w:rsidRDefault="001C53CC" w:rsidP="001C53CC">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1C53CC" w:rsidRPr="00DC3330" w:rsidTr="001C53CC">
        <w:trPr>
          <w:trHeight w:val="6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A16.20.032.007</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 субтотальная с маммопластикой и эндопротезированием</w:t>
            </w:r>
          </w:p>
        </w:tc>
      </w:tr>
      <w:tr w:rsidR="001C53CC" w:rsidRPr="00DC3330" w:rsidTr="001C53CC">
        <w:trPr>
          <w:trHeight w:val="600"/>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A16.20.103</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Отсроченная реконструкция молочной железы с использованием эндопротеза</w:t>
            </w:r>
          </w:p>
        </w:tc>
      </w:tr>
      <w:tr w:rsidR="001C53CC" w:rsidRPr="00DC3330" w:rsidTr="001C53CC">
        <w:trPr>
          <w:trHeight w:val="553"/>
        </w:trPr>
        <w:tc>
          <w:tcPr>
            <w:tcW w:w="2140" w:type="dxa"/>
            <w:noWrap/>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A16.20.049.001</w:t>
            </w:r>
          </w:p>
        </w:tc>
        <w:tc>
          <w:tcPr>
            <w:tcW w:w="7211" w:type="dxa"/>
            <w:hideMark/>
          </w:tcPr>
          <w:p w:rsidR="001C53CC" w:rsidRPr="00DC3330" w:rsidRDefault="001C53CC" w:rsidP="001C53CC">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радикальная</w:t>
            </w:r>
            <w:proofErr w:type="gramEnd"/>
            <w:r w:rsidRPr="00DC3330">
              <w:rPr>
                <w:rFonts w:ascii="PT Astra Serif" w:eastAsia="Calibri" w:hAnsi="PT Astra Serif"/>
                <w:color w:val="000000"/>
                <w:sz w:val="24"/>
                <w:szCs w:val="22"/>
                <w:lang w:eastAsia="en-US"/>
              </w:rPr>
              <w:t xml:space="preserve"> по Маддену с реконструкцией кожно-мышечным лоскутом и эндопротезированием</w:t>
            </w:r>
          </w:p>
        </w:tc>
      </w:tr>
    </w:tbl>
    <w:p w:rsidR="00E65480" w:rsidRPr="00DC3330" w:rsidRDefault="00E65480" w:rsidP="001C53CC">
      <w:pPr>
        <w:widowControl w:val="0"/>
        <w:autoSpaceDE w:val="0"/>
        <w:autoSpaceDN w:val="0"/>
        <w:spacing w:after="0" w:line="240" w:lineRule="auto"/>
        <w:rPr>
          <w:rFonts w:ascii="PT Astra Serif" w:hAnsi="PT Astra Serif" w:cs="Calibri"/>
          <w:color w:val="000000"/>
          <w:sz w:val="24"/>
        </w:rPr>
      </w:pPr>
      <w:bookmarkStart w:id="35" w:name="P2265"/>
      <w:bookmarkEnd w:id="35"/>
    </w:p>
    <w:p w:rsidR="00E65480" w:rsidRPr="00DC3330" w:rsidRDefault="00E65480" w:rsidP="001C53CC">
      <w:pPr>
        <w:pStyle w:val="ConsPlusNormal"/>
        <w:ind w:firstLine="539"/>
        <w:jc w:val="both"/>
        <w:rPr>
          <w:rFonts w:ascii="PT Astra Serif" w:hAnsi="PT Astra Serif"/>
          <w:sz w:val="28"/>
          <w:szCs w:val="28"/>
        </w:rPr>
      </w:pPr>
      <w:r w:rsidRPr="00DC3330">
        <w:rPr>
          <w:rFonts w:ascii="PT Astra Serif" w:hAnsi="PT Astra Serif"/>
          <w:sz w:val="28"/>
          <w:szCs w:val="28"/>
        </w:rPr>
        <w:t>Реестр на оплату медицинской помощи формируется следующим порядком.</w:t>
      </w:r>
    </w:p>
    <w:p w:rsidR="00E65480" w:rsidRPr="00DC3330" w:rsidRDefault="00E65480" w:rsidP="001C53CC">
      <w:pPr>
        <w:pStyle w:val="ConsPlusNormal"/>
        <w:ind w:firstLine="539"/>
        <w:jc w:val="both"/>
        <w:rPr>
          <w:rFonts w:ascii="PT Astra Serif" w:hAnsi="PT Astra Serif"/>
          <w:sz w:val="28"/>
          <w:szCs w:val="28"/>
        </w:rPr>
      </w:pPr>
      <w:r w:rsidRPr="00DC3330">
        <w:rPr>
          <w:rFonts w:ascii="PT Astra Serif" w:hAnsi="PT Astra Serif"/>
          <w:sz w:val="28"/>
          <w:szCs w:val="28"/>
        </w:rPr>
        <w:t>Для терапевтических КСГ за законченный случай лечения заболевания, включенного в соответствующую клинико-статистическую группу заболеваний (на основе кода диагноза по МКБ 10), предъявляется к оплате при условии выполнения основного объема лечебно-диагностических мероприятий, предусмотренных стандартами и порядками медицинской помощи, и фактической длительности лечения.</w:t>
      </w:r>
    </w:p>
    <w:p w:rsidR="00E65480" w:rsidRPr="00DC3330" w:rsidRDefault="00E65480" w:rsidP="001C53CC">
      <w:pPr>
        <w:pStyle w:val="ConsPlusNormal"/>
        <w:ind w:firstLine="539"/>
        <w:jc w:val="both"/>
        <w:rPr>
          <w:rFonts w:ascii="PT Astra Serif" w:hAnsi="PT Astra Serif"/>
          <w:sz w:val="28"/>
          <w:szCs w:val="28"/>
        </w:rPr>
      </w:pPr>
      <w:r w:rsidRPr="00DC3330">
        <w:rPr>
          <w:rFonts w:ascii="PT Astra Serif" w:hAnsi="PT Astra Serif"/>
          <w:sz w:val="28"/>
          <w:szCs w:val="28"/>
        </w:rPr>
        <w:t xml:space="preserve">Для хирургических и иных КСГ за законченный случай лечения заболевания, включенного в КСГ (на основе кода Номенклатуры) предъявляется к оплате независимо от длительности госпитализации, в случае проведения оперативного вмешательства. </w:t>
      </w:r>
      <w:proofErr w:type="gramStart"/>
      <w:r w:rsidRPr="00DC3330">
        <w:rPr>
          <w:rFonts w:ascii="PT Astra Serif" w:hAnsi="PT Astra Serif"/>
          <w:sz w:val="28"/>
          <w:szCs w:val="28"/>
        </w:rPr>
        <w:t>Случаи, закончившиеся летальным исходом оплачиваются</w:t>
      </w:r>
      <w:proofErr w:type="gramEnd"/>
      <w:r w:rsidRPr="00DC3330">
        <w:rPr>
          <w:rFonts w:ascii="PT Astra Serif" w:hAnsi="PT Astra Serif"/>
          <w:sz w:val="28"/>
          <w:szCs w:val="28"/>
        </w:rPr>
        <w:t xml:space="preserve"> по общим принципам и подвергаются целевой экспертизе качества в обязательном порядке.</w:t>
      </w:r>
    </w:p>
    <w:p w:rsidR="00E65480" w:rsidRPr="00DC3330" w:rsidRDefault="00E65480" w:rsidP="001C53CC">
      <w:pPr>
        <w:pStyle w:val="ConsPlusNormal"/>
        <w:ind w:firstLine="539"/>
        <w:jc w:val="both"/>
        <w:rPr>
          <w:rFonts w:ascii="PT Astra Serif" w:hAnsi="PT Astra Serif"/>
          <w:sz w:val="28"/>
          <w:szCs w:val="28"/>
        </w:rPr>
      </w:pPr>
      <w:r w:rsidRPr="00DC3330">
        <w:rPr>
          <w:rFonts w:ascii="PT Astra Serif" w:hAnsi="PT Astra Serif"/>
          <w:sz w:val="28"/>
          <w:szCs w:val="28"/>
        </w:rPr>
        <w:t>При изменении стоимости КСГ в период лечения пациента, оплата медицинской помощи осуществляется в соответствии со стоимостью КСГ, установленной на день выписки больного.</w:t>
      </w:r>
    </w:p>
    <w:p w:rsidR="00E65480" w:rsidRPr="00DC3330" w:rsidRDefault="00E65480" w:rsidP="001C53CC">
      <w:pPr>
        <w:pStyle w:val="ConsPlusNormal"/>
        <w:ind w:firstLine="539"/>
        <w:jc w:val="both"/>
        <w:rPr>
          <w:rFonts w:ascii="PT Astra Serif" w:hAnsi="PT Astra Serif"/>
          <w:sz w:val="28"/>
          <w:szCs w:val="28"/>
        </w:rPr>
      </w:pPr>
      <w:r w:rsidRPr="00DC3330">
        <w:rPr>
          <w:rFonts w:ascii="PT Astra Serif" w:hAnsi="PT Astra Serif"/>
          <w:sz w:val="28"/>
          <w:szCs w:val="28"/>
        </w:rPr>
        <w:t>Для проверки достоверности представляемых реестров счетов в медицинской организации должно быть обеспечено централизованное хранение медицинских карт стационарных больных, выбывших из медицинской организации. При отсутствии вышеуказанных карт в медицинских организациях предъявленные к оплате суммы считаются необоснованными.</w:t>
      </w:r>
    </w:p>
    <w:p w:rsidR="00E6548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2.2.3. Оплата прерванных случаев оказания медицинской помощи</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К прерванным случаям оказания медицинской помощи (далее – прерванный случай) относятся:</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1. случаи прерывания лечения по медицинским показаниям;</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2. случаи прерывания лечения при переводе пациента из одного отделения медицинской организации в другое;</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4. случаи перевода пациента в другую медицинскую организацию;</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6. случаи лечения, закончившиеся летальным исходом</w:t>
      </w:r>
      <w:r w:rsidRPr="00DC3330">
        <w:rPr>
          <w:rFonts w:ascii="PT Astra Serif" w:hAnsi="PT Astra Serif"/>
          <w:color w:val="000000"/>
          <w:sz w:val="28"/>
        </w:rPr>
        <w:t>;</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proofErr w:type="gramStart"/>
      <w:r w:rsidRPr="00DC3330">
        <w:rPr>
          <w:rFonts w:ascii="PT Astra Serif" w:hAnsi="PT Astra Serif" w:cs="Calibri"/>
          <w:color w:val="000000"/>
          <w:sz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roofErr w:type="gramEnd"/>
    </w:p>
    <w:p w:rsidR="00802695" w:rsidRPr="00DC3330" w:rsidRDefault="00802695" w:rsidP="00802695">
      <w:pPr>
        <w:widowControl w:val="0"/>
        <w:autoSpaceDE w:val="0"/>
        <w:autoSpaceDN w:val="0"/>
        <w:spacing w:after="0" w:line="240" w:lineRule="auto"/>
        <w:ind w:firstLine="567"/>
        <w:jc w:val="both"/>
        <w:rPr>
          <w:rFonts w:ascii="PT Astra Serif" w:hAnsi="PT Astra Serif"/>
          <w:color w:val="000000"/>
          <w:sz w:val="28"/>
        </w:rPr>
      </w:pPr>
      <w:proofErr w:type="gramStart"/>
      <w:r w:rsidRPr="00DC3330">
        <w:rPr>
          <w:rFonts w:ascii="PT Astra Serif" w:hAnsi="PT Astra Serif" w:cs="Calibri"/>
          <w:color w:val="000000"/>
          <w:sz w:val="28"/>
        </w:rPr>
        <w:t xml:space="preserve">8. законченные случаи лечения (не являющиеся прерванными </w:t>
      </w:r>
      <w:r w:rsidRPr="00DC3330">
        <w:rPr>
          <w:rFonts w:ascii="PT Astra Serif" w:hAnsi="PT Astra Serif" w:cs="Calibri"/>
          <w:color w:val="000000"/>
          <w:sz w:val="28"/>
        </w:rPr>
        <w:br/>
        <w:t>по основаниям, изложенным в подпунктах 1–7</w:t>
      </w:r>
      <w:r w:rsidR="001E6677" w:rsidRPr="00DC3330">
        <w:rPr>
          <w:rFonts w:ascii="PT Astra Serif" w:hAnsi="PT Astra Serif" w:cs="Calibri"/>
          <w:color w:val="000000"/>
          <w:sz w:val="28"/>
        </w:rPr>
        <w:t xml:space="preserve"> данного раздела</w:t>
      </w:r>
      <w:r w:rsidRPr="00DC3330">
        <w:rPr>
          <w:rFonts w:ascii="PT Astra Serif" w:hAnsi="PT Astra Serif" w:cs="Calibri"/>
          <w:color w:val="000000"/>
          <w:sz w:val="28"/>
        </w:rPr>
        <w:t>) длительностью 3 дня и менее по КСГ, не включенным в перечень КСГ, для которых оптимальным сроком лечения является период менее 3 дней включительно, приведенный в таблице 1</w:t>
      </w:r>
      <w:r w:rsidRPr="00DC3330">
        <w:rPr>
          <w:rFonts w:ascii="PT Astra Serif" w:hAnsi="PT Astra Serif"/>
          <w:color w:val="000000"/>
          <w:sz w:val="28"/>
        </w:rPr>
        <w:t>;</w:t>
      </w:r>
      <w:proofErr w:type="gramEnd"/>
    </w:p>
    <w:p w:rsidR="00802695" w:rsidRPr="00DC3330" w:rsidRDefault="00802695" w:rsidP="00802695">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Таблица 1. Перечень КСГ с оптимальной длительностью лечения </w:t>
      </w:r>
      <w:r w:rsidRPr="00DC3330">
        <w:rPr>
          <w:rFonts w:ascii="PT Astra Serif" w:eastAsia="Calibri" w:hAnsi="PT Astra Serif"/>
          <w:color w:val="000000"/>
          <w:sz w:val="28"/>
          <w:szCs w:val="22"/>
          <w:lang w:eastAsia="en-US"/>
        </w:rPr>
        <w:br/>
        <w:t>до 3 дней включительно</w:t>
      </w:r>
    </w:p>
    <w:tbl>
      <w:tblPr>
        <w:tblStyle w:val="2111"/>
        <w:tblW w:w="9498" w:type="dxa"/>
        <w:tblInd w:w="108" w:type="dxa"/>
        <w:tblLook w:val="04A0" w:firstRow="1" w:lastRow="0" w:firstColumn="1" w:lastColumn="0" w:noHBand="0" w:noVBand="1"/>
      </w:tblPr>
      <w:tblGrid>
        <w:gridCol w:w="1501"/>
        <w:gridCol w:w="7997"/>
      </w:tblGrid>
      <w:tr w:rsidR="00802695" w:rsidRPr="00DC3330" w:rsidTr="00802695">
        <w:trPr>
          <w:cantSplit/>
          <w:trHeight w:val="707"/>
          <w:tblHeader/>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КСГ</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 КСГ</w:t>
            </w:r>
          </w:p>
        </w:tc>
      </w:tr>
      <w:tr w:rsidR="00802695" w:rsidRPr="00DC3330" w:rsidTr="00802695">
        <w:trPr>
          <w:cantSplit/>
          <w:trHeight w:val="689"/>
        </w:trPr>
        <w:tc>
          <w:tcPr>
            <w:tcW w:w="9498" w:type="dxa"/>
            <w:gridSpan w:val="2"/>
            <w:shd w:val="clear" w:color="auto" w:fill="auto"/>
            <w:vAlign w:val="center"/>
          </w:tcPr>
          <w:p w:rsidR="00802695" w:rsidRPr="00DC3330" w:rsidRDefault="00802695" w:rsidP="003201A1">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Круглосуточный стационар</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st02.001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Осложнения, связанные с беременностью</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st02.002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Беременность, закончившаяся абортивным исходом</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st02.003</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Родоразрешение</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st02.004</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st02.010</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женских половых органах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st02.011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женских половых органах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st03.002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Ангионевротический отек, анафилактический шок</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st05.008</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доброкачественных заболеваниях крови и пузырном заносе*</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st08.001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других локализаций (кроме лимфоидной и кроветворной тканей), дети*</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st08.002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остром лейкозе, дети*</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st08.003</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других злокачественных новообразованиях лимфоидной и кроветворной тканей, дети*</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st12.010</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Респираторные инфекции верхних дыхательных путей с осложнениями, взрослые</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st12.011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Респираторные инфекции верхних дыхательных путей, дети</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st14.002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кишечнике и анальной области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st15.008</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Неврологические заболевания, лечение с применением ботулотоксина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st15.009</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Неврологические заболевания, лечение с применением ботулотоксина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st16.005</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Сотрясение головного мозга</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st19.007</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при злокачественных новообразованиях почки и мочевыделительной системы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st19.038</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 xml:space="preserve">Установка, замена </w:t>
            </w:r>
            <w:proofErr w:type="gramStart"/>
            <w:r w:rsidRPr="00DC3330">
              <w:rPr>
                <w:rFonts w:ascii="PT Astra Serif" w:eastAsia="Calibri" w:hAnsi="PT Astra Serif"/>
                <w:color w:val="000000"/>
                <w:sz w:val="24"/>
                <w:szCs w:val="22"/>
                <w:lang w:val="ru-RU" w:eastAsia="en-US"/>
              </w:rPr>
              <w:t>порт-системы</w:t>
            </w:r>
            <w:proofErr w:type="gramEnd"/>
            <w:r w:rsidRPr="00DC3330">
              <w:rPr>
                <w:rFonts w:ascii="PT Astra Serif" w:eastAsia="Calibri" w:hAnsi="PT Astra Serif"/>
                <w:color w:val="000000"/>
                <w:sz w:val="24"/>
                <w:szCs w:val="22"/>
                <w:lang w:val="ru-RU" w:eastAsia="en-US"/>
              </w:rPr>
              <w:t xml:space="preserve"> (катетера) для лекарственной терапии злокачественных новообразований</w:t>
            </w:r>
          </w:p>
        </w:tc>
      </w:tr>
      <w:tr w:rsidR="00802695" w:rsidRPr="00DC3330" w:rsidTr="00802695">
        <w:trPr>
          <w:cantSplit/>
          <w:trHeight w:val="284"/>
        </w:trPr>
        <w:tc>
          <w:tcPr>
            <w:tcW w:w="1501" w:type="dxa"/>
            <w:shd w:val="clear" w:color="auto" w:fill="auto"/>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125</w:t>
            </w:r>
          </w:p>
        </w:tc>
        <w:tc>
          <w:tcPr>
            <w:tcW w:w="7997" w:type="dxa"/>
            <w:shd w:val="clear" w:color="auto" w:fill="auto"/>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126</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2)</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127</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3)</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128</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4)</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129</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5)</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130</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6)</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131</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7)</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132</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8)</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133</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9)</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134</w:t>
            </w:r>
          </w:p>
        </w:tc>
        <w:tc>
          <w:tcPr>
            <w:tcW w:w="7997" w:type="dxa"/>
            <w:shd w:val="clear" w:color="auto" w:fill="auto"/>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10)</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135</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11)</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136</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12)</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137</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13)</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138</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14)</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139</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15)</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140</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16)</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w:t>
            </w:r>
            <w:r w:rsidRPr="00DC3330">
              <w:rPr>
                <w:rFonts w:ascii="PT Astra Serif" w:eastAsia="Calibri" w:hAnsi="PT Astra Serif"/>
                <w:color w:val="000000"/>
                <w:sz w:val="24"/>
                <w:szCs w:val="24"/>
                <w:lang w:eastAsia="en-US"/>
              </w:rPr>
              <w:t>141</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17)</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st19.142</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Лекарственная терапия при злокачественных новообразованиях (кроме лимфоидной и кроветворной тканей), взрослые (уровень 18)</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after="120"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st19.143</w:t>
            </w:r>
          </w:p>
        </w:tc>
        <w:tc>
          <w:tcPr>
            <w:tcW w:w="7997" w:type="dxa"/>
            <w:hideMark/>
          </w:tcPr>
          <w:p w:rsidR="00802695" w:rsidRPr="00DC3330" w:rsidRDefault="00802695" w:rsidP="00802695">
            <w:pPr>
              <w:spacing w:after="120"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Лекарственная терапия при злокачественных новообразованиях (кроме лимфоидной и кроветворной тканей), взрослые (уровень 19)</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vAlign w:val="bottom"/>
            <w:hideMark/>
          </w:tcPr>
          <w:p w:rsidR="00802695" w:rsidRPr="00DC3330" w:rsidRDefault="00802695" w:rsidP="00802695">
            <w:pPr>
              <w:spacing w:after="120" w:line="240" w:lineRule="atLeast"/>
              <w:rPr>
                <w:rFonts w:ascii="PT Astra Serif" w:eastAsia="Calibri" w:hAnsi="PT Astra Serif"/>
                <w:color w:val="000000"/>
                <w:sz w:val="22"/>
                <w:szCs w:val="22"/>
                <w:lang w:eastAsia="en-US"/>
              </w:rPr>
            </w:pPr>
            <w:r w:rsidRPr="00DC3330">
              <w:rPr>
                <w:rFonts w:ascii="PT Astra Serif" w:eastAsia="Calibri" w:hAnsi="PT Astra Serif"/>
                <w:color w:val="000000"/>
                <w:sz w:val="24"/>
                <w:szCs w:val="22"/>
                <w:lang w:eastAsia="en-US"/>
              </w:rPr>
              <w:t>st19.082</w:t>
            </w:r>
          </w:p>
        </w:tc>
        <w:tc>
          <w:tcPr>
            <w:tcW w:w="7997" w:type="dxa"/>
            <w:vAlign w:val="center"/>
            <w:hideMark/>
          </w:tcPr>
          <w:p w:rsidR="00802695" w:rsidRPr="00DC3330" w:rsidRDefault="00802695" w:rsidP="00802695">
            <w:pPr>
              <w:spacing w:after="120" w:line="240" w:lineRule="atLeast"/>
              <w:rPr>
                <w:rFonts w:ascii="PT Astra Serif" w:eastAsia="Calibri" w:hAnsi="PT Astra Serif"/>
                <w:color w:val="000000"/>
                <w:sz w:val="22"/>
                <w:szCs w:val="22"/>
                <w:lang w:eastAsia="en-US"/>
              </w:rPr>
            </w:pPr>
            <w:r w:rsidRPr="00DC3330">
              <w:rPr>
                <w:rFonts w:ascii="PT Astra Serif" w:eastAsia="Calibri" w:hAnsi="PT Astra Serif"/>
                <w:color w:val="000000"/>
                <w:sz w:val="24"/>
                <w:szCs w:val="22"/>
                <w:lang w:eastAsia="en-US"/>
              </w:rPr>
              <w:t>Лучевая терапия (уровень 8)</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st19.090</w:t>
            </w:r>
          </w:p>
        </w:tc>
        <w:tc>
          <w:tcPr>
            <w:tcW w:w="7997" w:type="dxa"/>
            <w:shd w:val="clear" w:color="auto" w:fill="auto"/>
            <w:vAlign w:val="bottom"/>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ЗНО лимфоидной и кроветворной тканей без специального противоопухолевого лечения (уровень 1)</w:t>
            </w:r>
          </w:p>
        </w:tc>
      </w:tr>
      <w:tr w:rsidR="00802695" w:rsidRPr="00DC3330" w:rsidTr="00802695">
        <w:trPr>
          <w:cantSplit/>
          <w:trHeight w:val="284"/>
        </w:trPr>
        <w:tc>
          <w:tcPr>
            <w:tcW w:w="1501" w:type="dxa"/>
            <w:shd w:val="clear" w:color="auto" w:fill="auto"/>
            <w:vAlign w:val="bottom"/>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st19.094</w:t>
            </w:r>
          </w:p>
        </w:tc>
        <w:tc>
          <w:tcPr>
            <w:tcW w:w="7997" w:type="dxa"/>
            <w:shd w:val="clear" w:color="auto" w:fill="auto"/>
            <w:vAlign w:val="bottom"/>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ЗНО лимфоидной и кроветворной тканей, лекарственная терапия, взрослые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st19.097</w:t>
            </w:r>
          </w:p>
        </w:tc>
        <w:tc>
          <w:tcPr>
            <w:tcW w:w="7997" w:type="dxa"/>
            <w:shd w:val="clear" w:color="auto" w:fill="auto"/>
            <w:vAlign w:val="bottom"/>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ЗНО лимфоидной и кроветворной тканей, лекарственная терапия с применением отдельных препаратов (по перечню), взрослые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st19.100</w:t>
            </w:r>
          </w:p>
        </w:tc>
        <w:tc>
          <w:tcPr>
            <w:tcW w:w="7997" w:type="dxa"/>
            <w:shd w:val="clear" w:color="auto" w:fill="auto"/>
            <w:vAlign w:val="bottom"/>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ЗНО лимфоидной и кроветворной тканей, лекарственная терапия с применением отдельных препаратов (по перечню), взрослые (уровень 4)</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st20.005</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слуха, придаточных пазухах носа и верхних дыхательных путях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st20.006</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слуха, придаточных пазухах носа и верхних дыхательных путях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st20.010</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Замена речевого процессора</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st21.001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зрения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st21.002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зрения (уровень 2)</w:t>
            </w:r>
          </w:p>
        </w:tc>
      </w:tr>
      <w:tr w:rsidR="00802695" w:rsidRPr="00DC3330" w:rsidTr="00802695">
        <w:trPr>
          <w:trHeight w:val="600"/>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st21.003</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зрения (уровень 3)</w:t>
            </w:r>
          </w:p>
        </w:tc>
      </w:tr>
      <w:tr w:rsidR="00802695" w:rsidRPr="00DC3330" w:rsidTr="00802695">
        <w:trPr>
          <w:trHeight w:val="600"/>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st21.004</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зрения (уровень 4)</w:t>
            </w:r>
          </w:p>
        </w:tc>
      </w:tr>
      <w:tr w:rsidR="00802695" w:rsidRPr="00DC3330" w:rsidTr="00802695">
        <w:trPr>
          <w:trHeight w:val="600"/>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st21.005</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зрения (уровень 5)</w:t>
            </w:r>
          </w:p>
        </w:tc>
      </w:tr>
      <w:tr w:rsidR="00802695" w:rsidRPr="00DC3330" w:rsidTr="00802695">
        <w:trPr>
          <w:trHeight w:val="600"/>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st21.006</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органе зрения (уровень 6)</w:t>
            </w:r>
          </w:p>
        </w:tc>
      </w:tr>
      <w:tr w:rsidR="00802695" w:rsidRPr="00DC3330" w:rsidTr="00802695">
        <w:trPr>
          <w:trHeight w:val="600"/>
        </w:trPr>
        <w:tc>
          <w:tcPr>
            <w:tcW w:w="1501" w:type="dxa"/>
          </w:tcPr>
          <w:p w:rsidR="00802695" w:rsidRPr="00DC3330" w:rsidRDefault="00802695" w:rsidP="00802695">
            <w:pPr>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st21.009</w:t>
            </w:r>
          </w:p>
        </w:tc>
        <w:tc>
          <w:tcPr>
            <w:tcW w:w="7997" w:type="dxa"/>
          </w:tcPr>
          <w:p w:rsidR="00802695" w:rsidRPr="00DC3330" w:rsidRDefault="00802695" w:rsidP="00802695">
            <w:pPr>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Операции на органе зрения (факоэмульсификация с имплантацией ИОЛ)</w:t>
            </w:r>
          </w:p>
        </w:tc>
      </w:tr>
      <w:tr w:rsidR="00802695" w:rsidRPr="00DC3330" w:rsidTr="00802695">
        <w:tc>
          <w:tcPr>
            <w:tcW w:w="1501" w:type="dxa"/>
            <w:shd w:val="clear" w:color="auto" w:fill="auto"/>
            <w:vAlign w:val="center"/>
            <w:hideMark/>
          </w:tcPr>
          <w:p w:rsidR="00802695" w:rsidRPr="00DC3330" w:rsidRDefault="00802695" w:rsidP="00802695">
            <w:pPr>
              <w:spacing w:after="120" w:line="240" w:lineRule="atLeast"/>
              <w:rPr>
                <w:rFonts w:ascii="PT Astra Serif" w:eastAsia="Calibri" w:hAnsi="PT Astra Serif"/>
                <w:color w:val="000000"/>
                <w:sz w:val="22"/>
                <w:szCs w:val="22"/>
                <w:lang w:eastAsia="en-US"/>
              </w:rPr>
            </w:pPr>
            <w:r w:rsidRPr="00DC3330">
              <w:rPr>
                <w:rFonts w:ascii="PT Astra Serif" w:eastAsia="Calibri" w:hAnsi="PT Astra Serif"/>
                <w:color w:val="000000"/>
                <w:sz w:val="24"/>
                <w:szCs w:val="22"/>
                <w:lang w:eastAsia="en-US"/>
              </w:rPr>
              <w:t>st25.004</w:t>
            </w:r>
          </w:p>
        </w:tc>
        <w:tc>
          <w:tcPr>
            <w:tcW w:w="7997" w:type="dxa"/>
            <w:shd w:val="clear" w:color="auto" w:fill="auto"/>
            <w:vAlign w:val="center"/>
            <w:hideMark/>
          </w:tcPr>
          <w:p w:rsidR="00802695" w:rsidRPr="00DC3330" w:rsidRDefault="00802695" w:rsidP="00802695">
            <w:pPr>
              <w:spacing w:after="120" w:line="240" w:lineRule="atLeast"/>
              <w:rPr>
                <w:rFonts w:ascii="PT Astra Serif" w:eastAsia="Calibri" w:hAnsi="PT Astra Serif"/>
                <w:color w:val="000000"/>
                <w:sz w:val="22"/>
                <w:szCs w:val="22"/>
                <w:lang w:val="ru-RU" w:eastAsia="en-US"/>
              </w:rPr>
            </w:pPr>
            <w:r w:rsidRPr="00DC3330">
              <w:rPr>
                <w:rFonts w:ascii="PT Astra Serif" w:eastAsia="Calibri" w:hAnsi="PT Astra Serif"/>
                <w:color w:val="000000"/>
                <w:sz w:val="24"/>
                <w:szCs w:val="22"/>
                <w:lang w:val="ru-RU" w:eastAsia="en-US"/>
              </w:rPr>
              <w:t xml:space="preserve">Диагностическое обследование </w:t>
            </w:r>
            <w:proofErr w:type="gramStart"/>
            <w:r w:rsidRPr="00DC3330">
              <w:rPr>
                <w:rFonts w:ascii="PT Astra Serif" w:eastAsia="Calibri" w:hAnsi="PT Astra Serif"/>
                <w:color w:val="000000"/>
                <w:sz w:val="24"/>
                <w:szCs w:val="22"/>
                <w:lang w:val="ru-RU" w:eastAsia="en-US"/>
              </w:rPr>
              <w:t>сердечно-сосудистой</w:t>
            </w:r>
            <w:proofErr w:type="gramEnd"/>
            <w:r w:rsidRPr="00DC3330">
              <w:rPr>
                <w:rFonts w:ascii="PT Astra Serif" w:eastAsia="Calibri" w:hAnsi="PT Astra Serif"/>
                <w:color w:val="000000"/>
                <w:sz w:val="24"/>
                <w:szCs w:val="22"/>
                <w:lang w:val="ru-RU" w:eastAsia="en-US"/>
              </w:rPr>
              <w:t xml:space="preserve"> системы</w:t>
            </w:r>
          </w:p>
        </w:tc>
      </w:tr>
      <w:tr w:rsidR="00802695" w:rsidRPr="00DC3330" w:rsidTr="00802695">
        <w:trPr>
          <w:trHeight w:val="600"/>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st27.012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 xml:space="preserve">Отравления и другие воздействия внешних причин </w:t>
            </w:r>
          </w:p>
        </w:tc>
      </w:tr>
      <w:tr w:rsidR="00802695" w:rsidRPr="00DC3330" w:rsidTr="00802695">
        <w:trPr>
          <w:trHeight w:val="600"/>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st30.006</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мужских половых органах, взрослые (уровень 1)</w:t>
            </w:r>
          </w:p>
        </w:tc>
      </w:tr>
      <w:tr w:rsidR="00802695" w:rsidRPr="00DC3330" w:rsidTr="00802695">
        <w:trPr>
          <w:trHeight w:val="600"/>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st30.010</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почке и мочевыделительной системе, взрослые (уровень 1)</w:t>
            </w:r>
          </w:p>
        </w:tc>
      </w:tr>
      <w:tr w:rsidR="00802695" w:rsidRPr="00DC3330" w:rsidTr="00802695">
        <w:trPr>
          <w:trHeight w:val="182"/>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st30.011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почке и мочевыделительной системе, взрослые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st30.012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почке и мочевыделительной системе, взрослые (уровень 3)</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st30.014</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почке и мочевыделительной системе, взрослые (уровень 5)</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st31.017</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 xml:space="preserve">Доброкачественные новообразования, новообразования </w:t>
            </w:r>
            <w:r w:rsidRPr="00DC3330">
              <w:rPr>
                <w:rFonts w:ascii="PT Astra Serif" w:eastAsia="Calibri" w:hAnsi="PT Astra Serif"/>
                <w:color w:val="000000"/>
                <w:sz w:val="24"/>
                <w:szCs w:val="22"/>
                <w:lang w:eastAsia="en-US"/>
              </w:rPr>
              <w:t>in</w:t>
            </w:r>
            <w:r w:rsidRPr="00DC3330">
              <w:rPr>
                <w:rFonts w:ascii="PT Astra Serif" w:eastAsia="Calibri" w:hAnsi="PT Astra Serif"/>
                <w:color w:val="000000"/>
                <w:sz w:val="24"/>
                <w:szCs w:val="22"/>
                <w:lang w:val="ru-RU" w:eastAsia="en-US"/>
              </w:rPr>
              <w:t xml:space="preserve"> </w:t>
            </w:r>
            <w:r w:rsidRPr="00DC3330">
              <w:rPr>
                <w:rFonts w:ascii="PT Astra Serif" w:eastAsia="Calibri" w:hAnsi="PT Astra Serif"/>
                <w:color w:val="000000"/>
                <w:sz w:val="24"/>
                <w:szCs w:val="22"/>
                <w:lang w:eastAsia="en-US"/>
              </w:rPr>
              <w:t>situ</w:t>
            </w:r>
            <w:r w:rsidRPr="00DC3330">
              <w:rPr>
                <w:rFonts w:ascii="PT Astra Serif" w:eastAsia="Calibri" w:hAnsi="PT Astra Serif"/>
                <w:color w:val="000000"/>
                <w:sz w:val="24"/>
                <w:szCs w:val="22"/>
                <w:lang w:val="ru-RU" w:eastAsia="en-US"/>
              </w:rPr>
              <w:t xml:space="preserve"> кожи, жировой ткани и другие болезни кожи</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st32.002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желчном пузыре и желчевыводящих путях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st32.012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Аппендэктомия, взрослые (уровень 2)</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st32.016</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Другие операции на органах брюшной полости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st34.002</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Операции на органах полости рта (уровень 1)</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st36.001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Комплексное лечение с применением препаратов иммуноглобулина*</w:t>
            </w:r>
          </w:p>
        </w:tc>
      </w:tr>
      <w:tr w:rsidR="00802695" w:rsidRPr="00DC3330" w:rsidTr="00802695">
        <w:trPr>
          <w:cantSplit/>
          <w:trHeight w:val="284"/>
        </w:trPr>
        <w:tc>
          <w:tcPr>
            <w:tcW w:w="1501" w:type="dxa"/>
          </w:tcPr>
          <w:p w:rsidR="00802695" w:rsidRPr="00DC3330" w:rsidRDefault="00802695" w:rsidP="00802695">
            <w:pPr>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st36.020</w:t>
            </w:r>
          </w:p>
        </w:tc>
        <w:tc>
          <w:tcPr>
            <w:tcW w:w="7997" w:type="dxa"/>
          </w:tcPr>
          <w:p w:rsidR="00802695" w:rsidRPr="00DC3330" w:rsidRDefault="00802695" w:rsidP="00802695">
            <w:pPr>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Оказание услуг диализа (только для федеральных медицинских организаций) (уровень 1)</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st36.021</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Оказание услуг диализа (только для федеральных медицинских организаций) (уровень 2)</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st36.022</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Оказание услуг диализа (только для федеральных медицинских организаций) (уровень 3)</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st36.023</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Оказание услуг диализа (только для федеральных медицинских организаций) (уровень 4)</w:t>
            </w:r>
          </w:p>
        </w:tc>
      </w:tr>
      <w:tr w:rsidR="00802695" w:rsidRPr="00DC3330" w:rsidTr="00802695">
        <w:trPr>
          <w:trHeight w:val="246"/>
        </w:trPr>
        <w:tc>
          <w:tcPr>
            <w:tcW w:w="1501" w:type="dxa"/>
            <w:shd w:val="clear" w:color="auto" w:fill="auto"/>
            <w:vAlign w:val="center"/>
            <w:hideMark/>
          </w:tcPr>
          <w:p w:rsidR="00802695" w:rsidRPr="00DC3330" w:rsidRDefault="00802695" w:rsidP="00802695">
            <w:pPr>
              <w:spacing w:line="240" w:lineRule="atLeast"/>
              <w:rPr>
                <w:rFonts w:ascii="PT Astra Serif" w:eastAsia="Calibri" w:hAnsi="PT Astra Serif"/>
                <w:color w:val="000000"/>
                <w:sz w:val="22"/>
                <w:szCs w:val="22"/>
                <w:lang w:eastAsia="en-US"/>
              </w:rPr>
            </w:pPr>
            <w:r w:rsidRPr="00DC3330">
              <w:rPr>
                <w:rFonts w:ascii="PT Astra Serif" w:eastAsia="Calibri" w:hAnsi="PT Astra Serif"/>
                <w:color w:val="000000"/>
                <w:sz w:val="24"/>
                <w:szCs w:val="22"/>
                <w:lang w:eastAsia="en-US"/>
              </w:rPr>
              <w:t>st36.007</w:t>
            </w:r>
          </w:p>
        </w:tc>
        <w:tc>
          <w:tcPr>
            <w:tcW w:w="7997" w:type="dxa"/>
            <w:shd w:val="clear" w:color="auto" w:fill="auto"/>
            <w:vAlign w:val="center"/>
            <w:hideMark/>
          </w:tcPr>
          <w:p w:rsidR="00802695" w:rsidRPr="00DC3330" w:rsidRDefault="00802695" w:rsidP="00802695">
            <w:pPr>
              <w:spacing w:line="240" w:lineRule="atLeast"/>
              <w:rPr>
                <w:rFonts w:ascii="PT Astra Serif" w:eastAsia="Calibri" w:hAnsi="PT Astra Serif"/>
                <w:color w:val="000000"/>
                <w:sz w:val="22"/>
                <w:szCs w:val="22"/>
                <w:lang w:val="ru-RU" w:eastAsia="en-US"/>
              </w:rPr>
            </w:pPr>
            <w:r w:rsidRPr="00DC3330">
              <w:rPr>
                <w:rFonts w:ascii="PT Astra Serif" w:eastAsia="Calibri" w:hAnsi="PT Astra Serif"/>
                <w:color w:val="000000"/>
                <w:sz w:val="24"/>
                <w:szCs w:val="22"/>
                <w:lang w:val="ru-RU" w:eastAsia="en-US"/>
              </w:rPr>
              <w:t>Установка, замена, заправка помп для лекарственных препаратов</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st36.009</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Реинфузия аутокрови</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st36.010</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Баллонная внутриаортальная контрпульсация</w:t>
            </w:r>
          </w:p>
        </w:tc>
      </w:tr>
      <w:tr w:rsidR="00802695" w:rsidRPr="00DC3330" w:rsidTr="00802695">
        <w:trPr>
          <w:cantSplit/>
          <w:trHeight w:val="284"/>
        </w:trPr>
        <w:tc>
          <w:tcPr>
            <w:tcW w:w="1501"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st36.011</w:t>
            </w:r>
          </w:p>
        </w:tc>
        <w:tc>
          <w:tcPr>
            <w:tcW w:w="7997" w:type="dxa"/>
            <w:shd w:val="clear" w:color="auto" w:fill="auto"/>
            <w:vAlign w:val="center"/>
          </w:tcPr>
          <w:p w:rsidR="00802695" w:rsidRPr="00DC3330" w:rsidRDefault="00802695" w:rsidP="00802695">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Экстракорпоральная мембранная оксигенация</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st36.024</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Радиойодтерапия</w:t>
            </w:r>
          </w:p>
        </w:tc>
      </w:tr>
      <w:tr w:rsidR="00802695" w:rsidRPr="00DC3330" w:rsidTr="00802695">
        <w:tc>
          <w:tcPr>
            <w:tcW w:w="1501"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w:t>
            </w:r>
            <w:r w:rsidRPr="00DC3330">
              <w:rPr>
                <w:rFonts w:ascii="PT Astra Serif" w:eastAsia="Calibri" w:hAnsi="PT Astra Serif"/>
                <w:color w:val="000000"/>
                <w:sz w:val="24"/>
                <w:szCs w:val="24"/>
                <w:lang w:eastAsia="en-US"/>
              </w:rPr>
              <w:t>025</w:t>
            </w:r>
          </w:p>
        </w:tc>
        <w:tc>
          <w:tcPr>
            <w:tcW w:w="7997"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Проведение иммунизации против респираторно-синцитиальной вирусной инфекции</w:t>
            </w:r>
            <w:r w:rsidRPr="00DC3330">
              <w:rPr>
                <w:rFonts w:ascii="PT Astra Serif" w:eastAsia="Calibri" w:hAnsi="PT Astra Serif"/>
                <w:color w:val="000000"/>
                <w:sz w:val="24"/>
                <w:szCs w:val="24"/>
                <w:lang w:val="ru-RU" w:eastAsia="en-US"/>
              </w:rPr>
              <w:t xml:space="preserve"> (уровень 1)</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st36.026</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Проведение иммунизации против респираторно-синцитиальной вирусной инфекции (уровень 2)</w:t>
            </w:r>
          </w:p>
        </w:tc>
      </w:tr>
      <w:tr w:rsidR="00802695" w:rsidRPr="00DC3330" w:rsidTr="00802695">
        <w:tc>
          <w:tcPr>
            <w:tcW w:w="1501"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w:t>
            </w:r>
            <w:r w:rsidRPr="00DC3330">
              <w:rPr>
                <w:rFonts w:ascii="PT Astra Serif" w:eastAsia="Calibri" w:hAnsi="PT Astra Serif"/>
                <w:color w:val="000000"/>
                <w:sz w:val="24"/>
                <w:szCs w:val="24"/>
                <w:lang w:eastAsia="en-US"/>
              </w:rPr>
              <w:t>028</w:t>
            </w:r>
          </w:p>
        </w:tc>
        <w:tc>
          <w:tcPr>
            <w:tcW w:w="7997"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Лечение с применением генно-инженерных биологических препаратов и селективных иммунодепрессантов (уровень 1)</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w:t>
            </w:r>
            <w:r w:rsidRPr="00DC3330">
              <w:rPr>
                <w:rFonts w:ascii="PT Astra Serif" w:eastAsia="Calibri" w:hAnsi="PT Astra Serif"/>
                <w:color w:val="000000"/>
                <w:sz w:val="24"/>
                <w:szCs w:val="24"/>
                <w:lang w:eastAsia="en-US"/>
              </w:rPr>
              <w:t>029</w:t>
            </w:r>
          </w:p>
        </w:tc>
        <w:tc>
          <w:tcPr>
            <w:tcW w:w="7997"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Лечение с применением генно-инженерных биологических препаратов и селективных иммунодепрессантов (уровень 2)</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st36.</w:t>
            </w:r>
            <w:r w:rsidRPr="00DC3330">
              <w:rPr>
                <w:rFonts w:ascii="PT Astra Serif" w:eastAsia="Calibri" w:hAnsi="PT Astra Serif"/>
                <w:color w:val="000000"/>
                <w:sz w:val="24"/>
                <w:szCs w:val="24"/>
                <w:lang w:eastAsia="en-US"/>
              </w:rPr>
              <w:t>030</w:t>
            </w:r>
          </w:p>
        </w:tc>
        <w:tc>
          <w:tcPr>
            <w:tcW w:w="7997" w:type="dxa"/>
            <w:shd w:val="clear" w:color="auto" w:fill="auto"/>
            <w:hideMark/>
          </w:tcPr>
          <w:p w:rsidR="00802695" w:rsidRPr="00DC3330" w:rsidRDefault="00802695" w:rsidP="00802695">
            <w:pPr>
              <w:spacing w:line="240" w:lineRule="atLeast"/>
              <w:rPr>
                <w:rFonts w:ascii="PT Astra Serif" w:eastAsia="Calibri" w:hAnsi="PT Astra Serif"/>
                <w:color w:val="000000"/>
                <w:sz w:val="24"/>
                <w:szCs w:val="22"/>
                <w:lang w:val="ru-RU" w:eastAsia="en-US"/>
              </w:rPr>
            </w:pPr>
            <w:r w:rsidRPr="00DC3330">
              <w:rPr>
                <w:rFonts w:ascii="PT Astra Serif" w:eastAsia="Calibri" w:hAnsi="PT Astra Serif"/>
                <w:color w:val="000000"/>
                <w:sz w:val="24"/>
                <w:szCs w:val="22"/>
                <w:lang w:val="ru-RU" w:eastAsia="en-US"/>
              </w:rPr>
              <w:t>Лечение с применением генно-инженерных биологических препаратов и селективных иммунодепрессантов (уровень 3)</w:t>
            </w:r>
            <w:r w:rsidRPr="00DC3330">
              <w:rPr>
                <w:rFonts w:ascii="PT Astra Serif" w:eastAsia="Calibri" w:hAnsi="PT Astra Serif"/>
                <w:color w:val="000000"/>
                <w:sz w:val="24"/>
                <w:szCs w:val="22"/>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st36.031</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4)</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st36.032</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5)</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st36.033</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6)</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st36.034</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7)</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st36.035</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8)</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st36.036</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9)</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st36.037</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10)</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st36.038</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11)</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st36.039</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12)</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st36.040</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13)</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st36.041</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14)</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st36.042</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15)</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st36.043</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16)</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st36.044</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17)</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st36.045</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18)</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st36.046</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19)</w:t>
            </w:r>
            <w:r w:rsidRPr="00DC3330">
              <w:rPr>
                <w:rFonts w:ascii="PT Astra Serif" w:eastAsia="Calibri" w:hAnsi="PT Astra Serif"/>
                <w:color w:val="000000"/>
                <w:sz w:val="24"/>
                <w:szCs w:val="24"/>
                <w:vertAlign w:val="superscript"/>
                <w:lang w:val="ru-RU" w:eastAsia="en-US"/>
              </w:rPr>
              <w:t>*</w:t>
            </w:r>
          </w:p>
        </w:tc>
      </w:tr>
      <w:tr w:rsidR="00802695" w:rsidRPr="00DC3330" w:rsidTr="00802695">
        <w:tc>
          <w:tcPr>
            <w:tcW w:w="1501" w:type="dxa"/>
            <w:hideMark/>
          </w:tcPr>
          <w:p w:rsidR="00802695" w:rsidRPr="00DC3330" w:rsidRDefault="00802695" w:rsidP="00802695">
            <w:pPr>
              <w:spacing w:line="240" w:lineRule="atLeast"/>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st36.047</w:t>
            </w:r>
          </w:p>
        </w:tc>
        <w:tc>
          <w:tcPr>
            <w:tcW w:w="7997" w:type="dxa"/>
            <w:hideMark/>
          </w:tcPr>
          <w:p w:rsidR="00802695" w:rsidRPr="00DC3330" w:rsidRDefault="00802695" w:rsidP="00802695">
            <w:pPr>
              <w:spacing w:line="240" w:lineRule="atLeast"/>
              <w:rPr>
                <w:rFonts w:ascii="PT Astra Serif" w:eastAsia="Calibri" w:hAnsi="PT Astra Serif"/>
                <w:color w:val="000000"/>
                <w:sz w:val="24"/>
                <w:szCs w:val="24"/>
                <w:lang w:val="ru-RU" w:eastAsia="en-US"/>
              </w:rPr>
            </w:pPr>
            <w:r w:rsidRPr="00DC3330">
              <w:rPr>
                <w:rFonts w:ascii="PT Astra Serif" w:eastAsia="Calibri" w:hAnsi="PT Astra Serif"/>
                <w:color w:val="000000"/>
                <w:sz w:val="24"/>
                <w:szCs w:val="24"/>
                <w:lang w:val="ru-RU" w:eastAsia="en-US"/>
              </w:rPr>
              <w:t>Лечение с применением генно-инженерных биологических препаратов и селективных иммунодепрессантов (уровень 20)</w:t>
            </w:r>
            <w:r w:rsidRPr="00DC3330">
              <w:rPr>
                <w:rFonts w:ascii="PT Astra Serif" w:eastAsia="Calibri" w:hAnsi="PT Astra Serif"/>
                <w:color w:val="000000"/>
                <w:sz w:val="24"/>
                <w:szCs w:val="24"/>
                <w:vertAlign w:val="superscript"/>
                <w:lang w:val="ru-RU" w:eastAsia="en-US"/>
              </w:rPr>
              <w:t>*</w:t>
            </w:r>
          </w:p>
        </w:tc>
      </w:tr>
    </w:tbl>
    <w:p w:rsidR="00473F07" w:rsidRPr="00E3571D" w:rsidRDefault="00473F07" w:rsidP="00473F07">
      <w:pPr>
        <w:spacing w:after="0" w:line="240" w:lineRule="auto"/>
        <w:ind w:firstLine="709"/>
        <w:jc w:val="both"/>
        <w:rPr>
          <w:rFonts w:ascii="PT Astra Serif" w:hAnsi="PT Astra Serif"/>
          <w:color w:val="000000" w:themeColor="text1"/>
        </w:rPr>
      </w:pPr>
      <w:r w:rsidRPr="00E3571D">
        <w:rPr>
          <w:rFonts w:ascii="PT Astra Serif" w:hAnsi="PT Astra Serif"/>
          <w:color w:val="000000" w:themeColor="text1"/>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p>
    <w:p w:rsidR="00802695" w:rsidRPr="00DC3330" w:rsidRDefault="00802695" w:rsidP="00802695">
      <w:pPr>
        <w:widowControl w:val="0"/>
        <w:autoSpaceDE w:val="0"/>
        <w:autoSpaceDN w:val="0"/>
        <w:spacing w:after="0" w:line="240" w:lineRule="auto"/>
        <w:ind w:firstLine="567"/>
        <w:jc w:val="both"/>
        <w:rPr>
          <w:rFonts w:ascii="PT Astra Serif" w:hAnsi="PT Astra Serif"/>
          <w:color w:val="000000"/>
          <w:sz w:val="28"/>
        </w:rPr>
      </w:pPr>
      <w:r w:rsidRPr="00DC3330">
        <w:rPr>
          <w:rFonts w:ascii="PT Astra Serif" w:hAnsi="PT Astra Serif"/>
          <w:color w:val="000000"/>
          <w:sz w:val="28"/>
        </w:rPr>
        <w:t xml:space="preserve">9. случаи медицинской реабилитации по КСГ </w:t>
      </w:r>
      <w:r w:rsidRPr="00DC3330">
        <w:rPr>
          <w:rFonts w:ascii="PT Astra Serif" w:hAnsi="PT Astra Serif"/>
          <w:color w:val="000000"/>
          <w:sz w:val="28"/>
          <w:lang w:val="en-US"/>
        </w:rPr>
        <w:t>st</w:t>
      </w:r>
      <w:r w:rsidRPr="00DC3330">
        <w:rPr>
          <w:rFonts w:ascii="PT Astra Serif" w:hAnsi="PT Astra Serif"/>
          <w:color w:val="000000"/>
          <w:sz w:val="28"/>
        </w:rPr>
        <w:t>37.002,</w:t>
      </w:r>
      <w:r w:rsidRPr="00DC3330">
        <w:rPr>
          <w:rFonts w:ascii="PT Astra Serif" w:hAnsi="PT Astra Serif" w:cs="Calibri"/>
          <w:color w:val="000000"/>
          <w:sz w:val="22"/>
        </w:rPr>
        <w:t xml:space="preserve"> </w:t>
      </w:r>
      <w:r w:rsidRPr="00DC3330">
        <w:rPr>
          <w:rFonts w:ascii="PT Astra Serif" w:hAnsi="PT Astra Serif"/>
          <w:color w:val="000000"/>
          <w:sz w:val="28"/>
          <w:lang w:val="en-US"/>
        </w:rPr>
        <w:t>st</w:t>
      </w:r>
      <w:r w:rsidRPr="00DC3330">
        <w:rPr>
          <w:rFonts w:ascii="PT Astra Serif" w:hAnsi="PT Astra Serif"/>
          <w:color w:val="000000"/>
          <w:sz w:val="28"/>
        </w:rPr>
        <w:t xml:space="preserve">37.003, </w:t>
      </w:r>
      <w:r w:rsidRPr="00DC3330">
        <w:rPr>
          <w:rFonts w:ascii="PT Astra Serif" w:hAnsi="PT Astra Serif"/>
          <w:color w:val="000000"/>
          <w:sz w:val="28"/>
          <w:lang w:val="en-US"/>
        </w:rPr>
        <w:t>st</w:t>
      </w:r>
      <w:r w:rsidRPr="00DC3330">
        <w:rPr>
          <w:rFonts w:ascii="PT Astra Serif" w:hAnsi="PT Astra Serif"/>
          <w:color w:val="000000"/>
          <w:sz w:val="28"/>
        </w:rPr>
        <w:t>37.006,</w:t>
      </w:r>
      <w:r w:rsidRPr="00DC3330">
        <w:rPr>
          <w:rFonts w:ascii="PT Astra Serif" w:hAnsi="PT Astra Serif" w:cs="Calibri"/>
          <w:color w:val="000000"/>
          <w:sz w:val="22"/>
        </w:rPr>
        <w:t xml:space="preserve"> </w:t>
      </w:r>
      <w:r w:rsidRPr="00DC3330">
        <w:rPr>
          <w:rFonts w:ascii="PT Astra Serif" w:hAnsi="PT Astra Serif"/>
          <w:color w:val="000000"/>
          <w:sz w:val="28"/>
          <w:lang w:val="en-US"/>
        </w:rPr>
        <w:t>st</w:t>
      </w:r>
      <w:r w:rsidRPr="00DC3330">
        <w:rPr>
          <w:rFonts w:ascii="PT Astra Serif" w:hAnsi="PT Astra Serif"/>
          <w:color w:val="000000"/>
          <w:sz w:val="28"/>
        </w:rPr>
        <w:t xml:space="preserve">37.007, </w:t>
      </w:r>
      <w:r w:rsidRPr="00DC3330">
        <w:rPr>
          <w:rFonts w:ascii="PT Astra Serif" w:hAnsi="PT Astra Serif"/>
          <w:color w:val="000000"/>
          <w:sz w:val="28"/>
          <w:lang w:val="en-US"/>
        </w:rPr>
        <w:t>st</w:t>
      </w:r>
      <w:r w:rsidRPr="00DC3330">
        <w:rPr>
          <w:rFonts w:ascii="PT Astra Serif" w:hAnsi="PT Astra Serif"/>
          <w:color w:val="000000"/>
          <w:sz w:val="28"/>
        </w:rPr>
        <w:t xml:space="preserve">37.024, </w:t>
      </w:r>
      <w:r w:rsidRPr="00DC3330">
        <w:rPr>
          <w:rFonts w:ascii="PT Astra Serif" w:hAnsi="PT Astra Serif"/>
          <w:color w:val="000000"/>
          <w:sz w:val="28"/>
          <w:lang w:val="en-US"/>
        </w:rPr>
        <w:t>st</w:t>
      </w:r>
      <w:r w:rsidRPr="00DC3330">
        <w:rPr>
          <w:rFonts w:ascii="PT Astra Serif" w:hAnsi="PT Astra Serif"/>
          <w:color w:val="000000"/>
          <w:sz w:val="28"/>
        </w:rPr>
        <w:t>37.025, st37.026 с длительностью лечения менее количества дней, определенных Программой.</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В случае</w:t>
      </w:r>
      <w:proofErr w:type="gramStart"/>
      <w:r w:rsidRPr="00DC3330">
        <w:rPr>
          <w:rFonts w:ascii="PT Astra Serif" w:hAnsi="PT Astra Serif" w:cs="Calibri"/>
          <w:color w:val="000000"/>
          <w:sz w:val="28"/>
        </w:rPr>
        <w:t>,</w:t>
      </w:r>
      <w:proofErr w:type="gramEnd"/>
      <w:r w:rsidRPr="00DC3330">
        <w:rPr>
          <w:rFonts w:ascii="PT Astra Serif" w:hAnsi="PT Astra Serif" w:cs="Calibri"/>
          <w:color w:val="000000"/>
          <w:sz w:val="28"/>
        </w:rPr>
        <w:t xml:space="preserve">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МКБ-10, </w:t>
      </w:r>
      <w:r w:rsidRPr="00DC3330">
        <w:rPr>
          <w:rFonts w:ascii="PT Astra Serif" w:hAnsi="PT Astra Serif" w:cs="Calibri"/>
          <w:color w:val="000000"/>
          <w:sz w:val="28"/>
        </w:rPr>
        <w:br/>
        <w:t xml:space="preserve">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w:t>
      </w:r>
      <w:proofErr w:type="gramStart"/>
      <w:r w:rsidRPr="00DC3330">
        <w:rPr>
          <w:rFonts w:ascii="PT Astra Serif" w:hAnsi="PT Astra Serif" w:cs="Calibri"/>
          <w:color w:val="000000"/>
          <w:sz w:val="28"/>
        </w:rPr>
        <w:t>случая лечения по КСГ с наибольшим размером оплаты, а отнесение такого случая к прерванным по основанию</w:t>
      </w:r>
      <w:r w:rsidRPr="00DC3330">
        <w:rPr>
          <w:rFonts w:ascii="PT Astra Serif" w:hAnsi="PT Astra Serif"/>
          <w:color w:val="000000"/>
          <w:sz w:val="28"/>
        </w:rPr>
        <w:t xml:space="preserve"> перевода пациента из одного отделения медицинской организации в другое</w:t>
      </w:r>
      <w:r w:rsidRPr="00DC3330">
        <w:rPr>
          <w:rFonts w:ascii="PT Astra Serif" w:hAnsi="PT Astra Serif" w:cs="Calibri"/>
          <w:color w:val="000000"/>
          <w:sz w:val="28"/>
        </w:rPr>
        <w:t xml:space="preserve"> не производится.</w:t>
      </w:r>
      <w:proofErr w:type="gramEnd"/>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xml:space="preserve">При оплате случаев лечения, подлежащих оплате по двум КСГ </w:t>
      </w:r>
      <w:r w:rsidRPr="00DC3330">
        <w:rPr>
          <w:rFonts w:ascii="PT Astra Serif" w:hAnsi="PT Astra Serif" w:cs="Calibri"/>
          <w:color w:val="000000"/>
          <w:sz w:val="28"/>
        </w:rPr>
        <w:br/>
        <w:t>по основаниям, изложенным в подпунктах 2–</w:t>
      </w:r>
      <w:r w:rsidRPr="00DC3330">
        <w:rPr>
          <w:rFonts w:ascii="PT Astra Serif" w:hAnsi="PT Astra Serif"/>
          <w:color w:val="000000"/>
          <w:sz w:val="28"/>
        </w:rPr>
        <w:t>9</w:t>
      </w:r>
      <w:r w:rsidR="001E6677" w:rsidRPr="00DC3330">
        <w:rPr>
          <w:rFonts w:ascii="PT Astra Serif" w:hAnsi="PT Astra Serif" w:cs="Calibri"/>
          <w:color w:val="000000"/>
          <w:sz w:val="28"/>
        </w:rPr>
        <w:t xml:space="preserve"> данного раздела</w:t>
      </w:r>
      <w:r w:rsidRPr="00DC3330">
        <w:rPr>
          <w:rFonts w:ascii="PT Astra Serif" w:hAnsi="PT Astra Serif" w:cs="Calibri"/>
          <w:color w:val="000000"/>
          <w:sz w:val="28"/>
        </w:rPr>
        <w:t>, случай до перевода</w:t>
      </w:r>
      <w:r w:rsidR="001E6677" w:rsidRPr="00DC3330">
        <w:rPr>
          <w:rFonts w:ascii="PT Astra Serif" w:hAnsi="PT Astra Serif" w:cs="Calibri"/>
          <w:color w:val="000000"/>
          <w:sz w:val="28"/>
        </w:rPr>
        <w:t xml:space="preserve"> не может считаться прерванным </w:t>
      </w:r>
      <w:r w:rsidRPr="00DC3330">
        <w:rPr>
          <w:rFonts w:ascii="PT Astra Serif" w:hAnsi="PT Astra Serif" w:cs="Calibri"/>
          <w:color w:val="000000"/>
          <w:sz w:val="28"/>
        </w:rPr>
        <w:t>по основаниям, изложенным в подпунктах 2–4  данного раздела.</w:t>
      </w:r>
    </w:p>
    <w:p w:rsidR="00802695" w:rsidRPr="00DC3330" w:rsidRDefault="001E6677"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П</w:t>
      </w:r>
      <w:r w:rsidR="00802695" w:rsidRPr="00DC3330">
        <w:rPr>
          <w:rFonts w:ascii="PT Astra Serif" w:hAnsi="PT Astra Serif" w:cs="Calibri"/>
          <w:color w:val="000000"/>
          <w:sz w:val="28"/>
        </w:rPr>
        <w:t xml:space="preserve">еречень КСГ, для </w:t>
      </w:r>
      <w:proofErr w:type="gramStart"/>
      <w:r w:rsidR="00802695" w:rsidRPr="00DC3330">
        <w:rPr>
          <w:rFonts w:ascii="PT Astra Serif" w:hAnsi="PT Astra Serif" w:cs="Calibri"/>
          <w:color w:val="000000"/>
          <w:sz w:val="28"/>
        </w:rPr>
        <w:t>которых</w:t>
      </w:r>
      <w:proofErr w:type="gramEnd"/>
      <w:r w:rsidR="00802695" w:rsidRPr="00DC3330">
        <w:rPr>
          <w:rFonts w:ascii="PT Astra Serif" w:hAnsi="PT Astra Serif" w:cs="Calibri"/>
          <w:color w:val="000000"/>
          <w:sz w:val="28"/>
        </w:rPr>
        <w:t xml:space="preserve"> длительность 3 дня и менее является оптимальными сроками лечения. </w:t>
      </w:r>
      <w:r w:rsidRPr="00DC3330">
        <w:rPr>
          <w:rFonts w:ascii="PT Astra Serif" w:hAnsi="PT Astra Serif" w:cs="Calibri"/>
          <w:color w:val="000000"/>
          <w:sz w:val="28"/>
        </w:rPr>
        <w:tab/>
      </w:r>
      <w:r w:rsidR="00802695" w:rsidRPr="00DC3330">
        <w:rPr>
          <w:rFonts w:ascii="PT Astra Serif" w:hAnsi="PT Astra Serif" w:cs="Calibri"/>
          <w:color w:val="000000"/>
          <w:sz w:val="28"/>
        </w:rPr>
        <w:t>Зак</w:t>
      </w:r>
      <w:r w:rsidR="00941D94" w:rsidRPr="00DC3330">
        <w:rPr>
          <w:rFonts w:ascii="PT Astra Serif" w:hAnsi="PT Astra Serif" w:cs="Calibri"/>
          <w:color w:val="000000"/>
          <w:sz w:val="28"/>
        </w:rPr>
        <w:t xml:space="preserve">онченный случай оказания </w:t>
      </w:r>
      <w:r w:rsidR="00802695" w:rsidRPr="00DC3330">
        <w:rPr>
          <w:rFonts w:ascii="PT Astra Serif" w:hAnsi="PT Astra Serif" w:cs="Calibri"/>
          <w:color w:val="000000"/>
          <w:sz w:val="28"/>
        </w:rPr>
        <w:t xml:space="preserve">медицинской помощи </w:t>
      </w:r>
      <w:r w:rsidR="00802695" w:rsidRPr="00DC3330">
        <w:rPr>
          <w:rFonts w:ascii="PT Astra Serif" w:hAnsi="PT Astra Serif"/>
          <w:color w:val="000000"/>
          <w:sz w:val="28"/>
        </w:rPr>
        <w:t>по да</w:t>
      </w:r>
      <w:r w:rsidRPr="00DC3330">
        <w:rPr>
          <w:rFonts w:ascii="PT Astra Serif" w:hAnsi="PT Astra Serif"/>
          <w:color w:val="000000"/>
          <w:sz w:val="28"/>
        </w:rPr>
        <w:t xml:space="preserve">нным КСГ не может быть отнесен </w:t>
      </w:r>
      <w:r w:rsidR="00802695" w:rsidRPr="00DC3330">
        <w:rPr>
          <w:rFonts w:ascii="PT Astra Serif" w:hAnsi="PT Astra Serif" w:cs="Calibri"/>
          <w:color w:val="000000"/>
          <w:sz w:val="28"/>
        </w:rPr>
        <w:t>к прерванным случаям по основаниям</w:t>
      </w:r>
      <w:r w:rsidR="00802695" w:rsidRPr="00DC3330">
        <w:rPr>
          <w:rFonts w:ascii="PT Astra Serif" w:hAnsi="PT Astra Serif"/>
          <w:color w:val="000000"/>
          <w:sz w:val="28"/>
        </w:rPr>
        <w:t>, связ</w:t>
      </w:r>
      <w:r w:rsidRPr="00DC3330">
        <w:rPr>
          <w:rFonts w:ascii="PT Astra Serif" w:hAnsi="PT Astra Serif"/>
          <w:color w:val="000000"/>
          <w:sz w:val="28"/>
        </w:rPr>
        <w:t xml:space="preserve">анным с длительностью лечения, </w:t>
      </w:r>
      <w:r w:rsidR="00802695" w:rsidRPr="00DC3330">
        <w:rPr>
          <w:rFonts w:ascii="PT Astra Serif" w:hAnsi="PT Astra Serif" w:cs="Calibri"/>
          <w:color w:val="000000"/>
          <w:sz w:val="28"/>
        </w:rPr>
        <w:t>и оплачивается в полном объеме независимо от длительности лечения</w:t>
      </w:r>
      <w:r w:rsidR="00802695" w:rsidRPr="00DC3330">
        <w:rPr>
          <w:rFonts w:ascii="PT Astra Serif" w:hAnsi="PT Astra Serif"/>
          <w:color w:val="000000"/>
          <w:sz w:val="28"/>
        </w:rPr>
        <w:t xml:space="preserve">. При этом в случае наличия оснований </w:t>
      </w:r>
      <w:r w:rsidRPr="00DC3330">
        <w:rPr>
          <w:rFonts w:ascii="PT Astra Serif" w:hAnsi="PT Astra Serif"/>
          <w:color w:val="000000"/>
          <w:sz w:val="28"/>
        </w:rPr>
        <w:t xml:space="preserve">прерванности, не связанных </w:t>
      </w:r>
      <w:r w:rsidR="00802695" w:rsidRPr="00DC3330">
        <w:rPr>
          <w:rFonts w:ascii="PT Astra Serif" w:hAnsi="PT Astra Serif"/>
          <w:color w:val="000000"/>
          <w:sz w:val="28"/>
        </w:rPr>
        <w:t>с длительностью лечения, случай оказания медицинской помощи оплачивается как прерванный на общих основаниях</w:t>
      </w:r>
      <w:r w:rsidR="00802695" w:rsidRPr="00DC3330">
        <w:rPr>
          <w:rFonts w:ascii="PT Astra Serif" w:hAnsi="PT Astra Serif" w:cs="Calibri"/>
          <w:color w:val="000000"/>
          <w:sz w:val="28"/>
        </w:rPr>
        <w:t>.</w:t>
      </w:r>
    </w:p>
    <w:p w:rsidR="00802695" w:rsidRPr="00DC3330" w:rsidRDefault="00941D94"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xml:space="preserve">В случае выделения подгрупп </w:t>
      </w:r>
      <w:r w:rsidR="00802695" w:rsidRPr="00DC3330">
        <w:rPr>
          <w:rFonts w:ascii="PT Astra Serif" w:hAnsi="PT Astra Serif" w:cs="Calibri"/>
          <w:color w:val="000000"/>
          <w:sz w:val="28"/>
        </w:rPr>
        <w:t>в составе КСГ, не включенных в вышеуказанный перечень КСГ, отдельные подгруппы (но не все) в составе таких КСГ могут оплачиваться в полном объеме в случае длительности госпитализации/лечения 3 дня и менее. Подгруппы, включаемые в перечень КСГ,</w:t>
      </w:r>
      <w:r w:rsidR="00802695" w:rsidRPr="00DC3330">
        <w:rPr>
          <w:rFonts w:ascii="PT Astra Serif" w:hAnsi="PT Astra Serif" w:cs="Calibri"/>
          <w:color w:val="000000"/>
          <w:sz w:val="22"/>
        </w:rPr>
        <w:t xml:space="preserve"> </w:t>
      </w:r>
      <w:r w:rsidR="00802695" w:rsidRPr="00DC3330">
        <w:rPr>
          <w:rFonts w:ascii="PT Astra Serif" w:hAnsi="PT Astra Serif" w:cs="Calibri"/>
          <w:color w:val="000000"/>
          <w:sz w:val="28"/>
        </w:rPr>
        <w:t xml:space="preserve">по которым оплата медицинской помощи осуществляется в полном объеме при длительности госпитализации/лечения 3 дня и менее, указываются в соответствующем разделе тарифного соглашения. Аналогично, отдельные подгруппы (но не все) в составе КСГ, </w:t>
      </w:r>
      <w:proofErr w:type="gramStart"/>
      <w:r w:rsidR="00802695" w:rsidRPr="00DC3330">
        <w:rPr>
          <w:rFonts w:ascii="PT Astra Serif" w:hAnsi="PT Astra Serif" w:cs="Calibri"/>
          <w:color w:val="000000"/>
          <w:sz w:val="28"/>
        </w:rPr>
        <w:t>включенных</w:t>
      </w:r>
      <w:proofErr w:type="gramEnd"/>
      <w:r w:rsidR="00802695" w:rsidRPr="00DC3330">
        <w:rPr>
          <w:rFonts w:ascii="PT Astra Serif" w:hAnsi="PT Astra Serif" w:cs="Calibri"/>
          <w:color w:val="000000"/>
          <w:sz w:val="28"/>
        </w:rPr>
        <w:t xml:space="preserve"> в выш</w:t>
      </w:r>
      <w:r w:rsidRPr="00DC3330">
        <w:rPr>
          <w:rFonts w:ascii="PT Astra Serif" w:hAnsi="PT Astra Serif" w:cs="Calibri"/>
          <w:color w:val="000000"/>
          <w:sz w:val="28"/>
        </w:rPr>
        <w:t xml:space="preserve">еуказанный перечень КСГ, могут </w:t>
      </w:r>
      <w:r w:rsidR="00802695" w:rsidRPr="00DC3330">
        <w:rPr>
          <w:rFonts w:ascii="PT Astra Serif" w:hAnsi="PT Astra Serif" w:cs="Calibri"/>
          <w:color w:val="000000"/>
          <w:sz w:val="28"/>
        </w:rPr>
        <w:t>не включаться в соответствующий раздел тарифного соглашения.</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Доля оплаты случаев оказания медицинской помощи, являющихся прерванными</w:t>
      </w:r>
      <w:r w:rsidRPr="00DC3330">
        <w:rPr>
          <w:rFonts w:ascii="PT Astra Serif" w:hAnsi="PT Astra Serif"/>
          <w:color w:val="000000"/>
          <w:sz w:val="28"/>
        </w:rPr>
        <w:t>, за исключением основания, связанного с проведением лекарственной терапии при ЗНО не</w:t>
      </w:r>
      <w:r w:rsidRPr="00DC3330">
        <w:rPr>
          <w:rFonts w:ascii="PT Astra Serif" w:hAnsi="PT Astra Serif" w:cs="Calibri"/>
          <w:color w:val="000000"/>
          <w:sz w:val="28"/>
        </w:rPr>
        <w:t xml:space="preserve"> в </w:t>
      </w:r>
      <w:r w:rsidRPr="00DC3330">
        <w:rPr>
          <w:rFonts w:ascii="PT Astra Serif" w:hAnsi="PT Astra Serif"/>
          <w:color w:val="000000"/>
          <w:sz w:val="28"/>
        </w:rPr>
        <w:t>полном объеме</w:t>
      </w:r>
      <w:r w:rsidRPr="00DC3330">
        <w:rPr>
          <w:rFonts w:ascii="PT Astra Serif" w:hAnsi="PT Astra Serif" w:cs="Calibri"/>
          <w:color w:val="000000"/>
          <w:sz w:val="28"/>
        </w:rPr>
        <w:t xml:space="preserve">, определяется </w:t>
      </w:r>
      <w:r w:rsidRPr="00DC3330">
        <w:rPr>
          <w:rFonts w:ascii="PT Astra Serif" w:hAnsi="PT Astra Serif"/>
          <w:color w:val="000000"/>
          <w:sz w:val="28"/>
        </w:rPr>
        <w:br/>
      </w:r>
      <w:r w:rsidRPr="00DC3330">
        <w:rPr>
          <w:rFonts w:ascii="PT Astra Serif" w:hAnsi="PT Astra Serif" w:cs="Calibri"/>
          <w:color w:val="000000"/>
          <w:sz w:val="28"/>
        </w:rPr>
        <w:t xml:space="preserve">в зависимости от выполнения хирургического вмешательства и (или) проведения тромболитической терапии, являющихся классификационным критерием отнесения данного случая лечения </w:t>
      </w:r>
      <w:proofErr w:type="gramStart"/>
      <w:r w:rsidRPr="00DC3330">
        <w:rPr>
          <w:rFonts w:ascii="PT Astra Serif" w:hAnsi="PT Astra Serif" w:cs="Calibri"/>
          <w:color w:val="000000"/>
          <w:sz w:val="28"/>
        </w:rPr>
        <w:t>к</w:t>
      </w:r>
      <w:proofErr w:type="gramEnd"/>
      <w:r w:rsidRPr="00DC3330">
        <w:rPr>
          <w:rFonts w:ascii="PT Astra Serif" w:hAnsi="PT Astra Serif" w:cs="Calibri"/>
          <w:color w:val="000000"/>
          <w:sz w:val="28"/>
        </w:rPr>
        <w:t xml:space="preserve"> конкретной КСГ.</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В случае</w:t>
      </w:r>
      <w:proofErr w:type="gramStart"/>
      <w:r w:rsidRPr="00DC3330">
        <w:rPr>
          <w:rFonts w:ascii="PT Astra Serif" w:hAnsi="PT Astra Serif" w:cs="Calibri"/>
          <w:color w:val="000000"/>
          <w:sz w:val="28"/>
        </w:rPr>
        <w:t>,</w:t>
      </w:r>
      <w:proofErr w:type="gramEnd"/>
      <w:r w:rsidRPr="00DC3330">
        <w:rPr>
          <w:rFonts w:ascii="PT Astra Serif" w:hAnsi="PT Astra Serif" w:cs="Calibri"/>
          <w:color w:val="000000"/>
          <w:sz w:val="28"/>
        </w:rPr>
        <w:t xml:space="preserve"> если пациенту было выполнено хирургическое вмешательство и (или) была проведена тромболитическая терапия, случай оплачивается </w:t>
      </w:r>
      <w:r w:rsidRPr="00DC3330">
        <w:rPr>
          <w:rFonts w:ascii="PT Astra Serif" w:hAnsi="PT Astra Serif" w:cs="Calibri"/>
          <w:color w:val="000000"/>
          <w:sz w:val="28"/>
        </w:rPr>
        <w:br/>
        <w:t>в размере:</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xml:space="preserve">- при длительности лечения 3 дня и менее – 90 процентов </w:t>
      </w:r>
      <w:r w:rsidRPr="00DC3330">
        <w:rPr>
          <w:rFonts w:ascii="PT Astra Serif" w:hAnsi="PT Astra Serif" w:cs="Calibri"/>
          <w:color w:val="000000"/>
          <w:sz w:val="28"/>
        </w:rPr>
        <w:br/>
        <w:t>от стоимости КСГ;</w:t>
      </w:r>
    </w:p>
    <w:p w:rsidR="00802695" w:rsidRPr="00DC3330" w:rsidRDefault="00802695" w:rsidP="00802695">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при длительности лечения более 3-х дней – 100</w:t>
      </w:r>
      <w:r w:rsidRPr="00DC3330">
        <w:rPr>
          <w:rFonts w:ascii="PT Astra Serif" w:hAnsi="PT Astra Serif"/>
          <w:color w:val="000000"/>
          <w:sz w:val="28"/>
        </w:rPr>
        <w:t xml:space="preserve"> </w:t>
      </w:r>
      <w:r w:rsidRPr="00DC3330">
        <w:rPr>
          <w:rFonts w:ascii="PT Astra Serif" w:hAnsi="PT Astra Serif" w:cs="Calibri"/>
          <w:color w:val="000000"/>
          <w:sz w:val="28"/>
        </w:rPr>
        <w:t xml:space="preserve">процентов  </w:t>
      </w:r>
      <w:r w:rsidRPr="00DC3330">
        <w:rPr>
          <w:rFonts w:ascii="PT Astra Serif" w:hAnsi="PT Astra Serif" w:cs="Calibri"/>
          <w:color w:val="000000"/>
          <w:sz w:val="28"/>
        </w:rPr>
        <w:br/>
        <w:t>от стоимости КСГ.</w:t>
      </w:r>
    </w:p>
    <w:p w:rsidR="00E65480" w:rsidRPr="00DC3330" w:rsidRDefault="00E65480" w:rsidP="00473F07">
      <w:pPr>
        <w:pStyle w:val="ConsPlusNormal"/>
        <w:spacing w:before="200"/>
        <w:ind w:firstLine="567"/>
        <w:jc w:val="both"/>
        <w:rPr>
          <w:rFonts w:ascii="PT Astra Serif" w:hAnsi="PT Astra Serif"/>
          <w:sz w:val="28"/>
          <w:szCs w:val="28"/>
        </w:rPr>
      </w:pPr>
      <w:r w:rsidRPr="00DC3330">
        <w:rPr>
          <w:rFonts w:ascii="PT Astra Serif" w:hAnsi="PT Astra Serif"/>
          <w:sz w:val="28"/>
          <w:szCs w:val="28"/>
        </w:rPr>
        <w:t xml:space="preserve">Таблицей 2 определен перечень КСГ, </w:t>
      </w:r>
      <w:proofErr w:type="gramStart"/>
      <w:r w:rsidRPr="00DC3330">
        <w:rPr>
          <w:rFonts w:ascii="PT Astra Serif" w:hAnsi="PT Astra Serif"/>
          <w:sz w:val="28"/>
          <w:szCs w:val="28"/>
        </w:rPr>
        <w:t>которые</w:t>
      </w:r>
      <w:proofErr w:type="gramEnd"/>
      <w:r w:rsidRPr="00DC3330">
        <w:rPr>
          <w:rFonts w:ascii="PT Astra Serif" w:hAnsi="PT Astra Serif"/>
          <w:sz w:val="28"/>
          <w:szCs w:val="28"/>
        </w:rPr>
        <w:t xml:space="preserve"> предполагают хирургическое вмешательство или тромболитическую терапию. Таким образом, прерванные случаи лечения по КСГ, не входящим в Таблицу 2, не могут быть оплачены с применением вышеперечисленных размеров оплаты прерванных случаев (90% и 100%).</w:t>
      </w:r>
    </w:p>
    <w:p w:rsidR="00E65480" w:rsidRPr="00DC3330" w:rsidRDefault="00E65480">
      <w:pPr>
        <w:pStyle w:val="ConsPlusNormal"/>
        <w:jc w:val="both"/>
        <w:rPr>
          <w:rFonts w:ascii="PT Astra Serif" w:hAnsi="PT Astra Serif"/>
          <w:sz w:val="28"/>
          <w:szCs w:val="28"/>
        </w:rPr>
      </w:pPr>
    </w:p>
    <w:p w:rsidR="00473F07" w:rsidRPr="00DC3330" w:rsidRDefault="00473F07" w:rsidP="00473F07">
      <w:pPr>
        <w:spacing w:after="0" w:line="240" w:lineRule="auto"/>
        <w:jc w:val="center"/>
        <w:rPr>
          <w:rFonts w:ascii="PT Astra Serif" w:hAnsi="PT Astra Serif"/>
          <w:color w:val="000000" w:themeColor="text1"/>
          <w:sz w:val="28"/>
        </w:rPr>
      </w:pPr>
      <w:r w:rsidRPr="00DC3330">
        <w:rPr>
          <w:rFonts w:ascii="PT Astra Serif" w:hAnsi="PT Astra Serif"/>
          <w:color w:val="000000" w:themeColor="text1"/>
          <w:sz w:val="28"/>
        </w:rPr>
        <w:t xml:space="preserve">Таблица 2. Перечень КСГ, </w:t>
      </w:r>
      <w:proofErr w:type="gramStart"/>
      <w:r w:rsidRPr="00DC3330">
        <w:rPr>
          <w:rFonts w:ascii="PT Astra Serif" w:hAnsi="PT Astra Serif"/>
          <w:color w:val="000000" w:themeColor="text1"/>
          <w:sz w:val="28"/>
        </w:rPr>
        <w:t>которые</w:t>
      </w:r>
      <w:proofErr w:type="gramEnd"/>
      <w:r w:rsidRPr="00DC3330">
        <w:rPr>
          <w:rFonts w:ascii="PT Astra Serif" w:hAnsi="PT Astra Serif"/>
          <w:color w:val="000000" w:themeColor="text1"/>
          <w:sz w:val="28"/>
        </w:rPr>
        <w:t xml:space="preserve"> предполагают хирургическое вмешательство или тромболитическую терапию</w:t>
      </w:r>
    </w:p>
    <w:p w:rsidR="00473F07" w:rsidRPr="00DC3330" w:rsidRDefault="00473F07" w:rsidP="00473F07">
      <w:pPr>
        <w:spacing w:after="0" w:line="240" w:lineRule="auto"/>
        <w:jc w:val="center"/>
        <w:rPr>
          <w:rFonts w:ascii="PT Astra Serif" w:hAnsi="PT Astra Serif"/>
          <w:b/>
          <w:color w:val="000000" w:themeColor="text1"/>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64"/>
      </w:tblGrid>
      <w:tr w:rsidR="00473F07" w:rsidRPr="00DC3330" w:rsidTr="00473F07">
        <w:trPr>
          <w:trHeight w:val="698"/>
          <w:tblHeader/>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 КСГ</w:t>
            </w:r>
          </w:p>
        </w:tc>
        <w:tc>
          <w:tcPr>
            <w:tcW w:w="836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Наименование КСГ</w:t>
            </w:r>
          </w:p>
        </w:tc>
      </w:tr>
      <w:tr w:rsidR="00473F07" w:rsidRPr="00DC3330" w:rsidTr="00473F07">
        <w:trPr>
          <w:trHeight w:val="713"/>
        </w:trPr>
        <w:tc>
          <w:tcPr>
            <w:tcW w:w="9498" w:type="dxa"/>
            <w:gridSpan w:val="2"/>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В стационарных условиях</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st02.003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Родоразрешение</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st02.004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Кесарево сечение</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st02.010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женских половых органах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st02.011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женских половых органах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st02.012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женских половых органах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st02.013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женских половых органах (уровень 4)</w:t>
            </w:r>
          </w:p>
        </w:tc>
      </w:tr>
      <w:tr w:rsidR="00473F07" w:rsidRPr="00DC3330" w:rsidTr="00473F07">
        <w:trPr>
          <w:trHeight w:val="300"/>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szCs w:val="24"/>
              </w:rPr>
            </w:pPr>
            <w:r w:rsidRPr="00DC3330">
              <w:rPr>
                <w:rFonts w:ascii="PT Astra Serif" w:hAnsi="PT Astra Serif"/>
                <w:color w:val="000000" w:themeColor="text1"/>
                <w:sz w:val="24"/>
                <w:szCs w:val="24"/>
              </w:rPr>
              <w:t>st02.014</w:t>
            </w:r>
          </w:p>
        </w:tc>
        <w:tc>
          <w:tcPr>
            <w:tcW w:w="8364" w:type="dxa"/>
            <w:shd w:val="clear" w:color="auto" w:fill="auto"/>
            <w:noWrap/>
            <w:vAlign w:val="center"/>
          </w:tcPr>
          <w:p w:rsidR="00473F07" w:rsidRPr="00DC3330" w:rsidRDefault="00473F07" w:rsidP="00473F07">
            <w:pPr>
              <w:spacing w:after="0" w:line="240" w:lineRule="auto"/>
              <w:rPr>
                <w:rFonts w:ascii="PT Astra Serif" w:hAnsi="PT Astra Serif"/>
                <w:color w:val="000000" w:themeColor="text1"/>
                <w:sz w:val="24"/>
                <w:szCs w:val="24"/>
              </w:rPr>
            </w:pPr>
            <w:r w:rsidRPr="00DC3330">
              <w:rPr>
                <w:rFonts w:ascii="PT Astra Serif" w:hAnsi="PT Astra Serif"/>
                <w:color w:val="000000" w:themeColor="text1"/>
                <w:sz w:val="24"/>
                <w:szCs w:val="24"/>
              </w:rPr>
              <w:t>Слинговые операции при недержании мочи</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дети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дети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дети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дети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дети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дети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дети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дети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дети (уровень 5)</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st09.010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дети (уровень 6)</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st10.001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Детская хирургия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st10.002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Детская хирургия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st10.003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Аппендэктомия, дети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st10.004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Аппендэктомия, дети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st10.005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по поводу грыж, дети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st10.006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по поводу грыж, дети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st10.007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по поводу грыж, дети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st13.002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Нестабильная стенокардия, инфаркт миокарда, легочная эмболия (уровень 2)</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st13.005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Нарушения ритма и проводимости (уровень 2)</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st13.007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Эндокардит, миокардит, перикардит, кардиомиопатии (уровень 2)</w:t>
            </w:r>
          </w:p>
        </w:tc>
      </w:tr>
      <w:tr w:rsidR="00473F07" w:rsidRPr="00DC3330" w:rsidTr="00473F07">
        <w:trPr>
          <w:trHeight w:val="306"/>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st13.008</w:t>
            </w:r>
          </w:p>
        </w:tc>
        <w:tc>
          <w:tcPr>
            <w:tcW w:w="8364" w:type="dxa"/>
            <w:shd w:val="clear" w:color="auto" w:fill="auto"/>
            <w:noWrap/>
            <w:vAlign w:val="bottom"/>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Инфаркт миокарда, легочная эмболия, лечение с применением тромболитической терапии (уровень 1)</w:t>
            </w:r>
          </w:p>
        </w:tc>
      </w:tr>
      <w:tr w:rsidR="00473F07" w:rsidRPr="00DC3330" w:rsidTr="00473F07">
        <w:trPr>
          <w:trHeight w:val="306"/>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st13.009</w:t>
            </w:r>
          </w:p>
        </w:tc>
        <w:tc>
          <w:tcPr>
            <w:tcW w:w="8364" w:type="dxa"/>
            <w:shd w:val="clear" w:color="auto" w:fill="auto"/>
            <w:noWrap/>
            <w:vAlign w:val="bottom"/>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Инфаркт миокарда, легочная эмболия, лечение с применением тромболитической терапии (уровень 2)</w:t>
            </w:r>
          </w:p>
        </w:tc>
      </w:tr>
      <w:tr w:rsidR="00473F07" w:rsidRPr="00DC3330" w:rsidTr="00473F07">
        <w:trPr>
          <w:trHeight w:val="306"/>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st13.010</w:t>
            </w:r>
          </w:p>
        </w:tc>
        <w:tc>
          <w:tcPr>
            <w:tcW w:w="8364" w:type="dxa"/>
            <w:shd w:val="clear" w:color="auto" w:fill="auto"/>
            <w:noWrap/>
            <w:vAlign w:val="bottom"/>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Инфаркт миокарда, легочная эмболия, лечение с применением тромболитической терапии (уровень 3)</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st14.001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кишечнике и анальной области (уровень 1)</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st14.002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кишечнике и анальной области (уровень 2)</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st14.003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кишечнике и анальной области (уровень 3)</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st15.015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Инфаркт мозга (уровень 2)</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st15.016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Инфаркт мозга (уровень 3)</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st16.007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центральной нервной системе и головном мозге (уровень 1)</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st16.008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центральной нервной системе и головном мозге (уровень 2)</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st16.009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периферической нервной системе (уровень 1)</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st16.010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периферической нервной системе (уровень 2)</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st16.011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периферической нервной системе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st18.002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Формирование, имплантация, реконструкция, удаление, смена доступа для диализа</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женских половых органах при злокачественных новообразованиях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женских половых органах при злокачественных новообразованиях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женских половых органах при злокачественных новообразованиях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кишечнике и анальной области при злокачественных новообразованиях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кишечнике и анальной области при злокачественных новообразованиях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почки и мочевыделительной системы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почки и мочевыделительной системы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почки и мочевыделительной системы (уровень 3)</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кожи (уровень 1)</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кожи (уровень 2)</w:t>
            </w:r>
          </w:p>
        </w:tc>
      </w:tr>
      <w:tr w:rsidR="00473F07" w:rsidRPr="00DC3330" w:rsidTr="00473F07">
        <w:trPr>
          <w:trHeight w:val="306"/>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кожи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злокачественном новообразовании щитовидной железы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злокачественном новообразовании щитовидной железы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Мастэктомия, другие операции при злокачественном новообразовании молочной железы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Мастэктомия, другие операции при злокачественном новообразовании молочной железы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 xml:space="preserve">Операции при злокачественном новообразовании желчного пузыря, желчных протоков </w:t>
            </w:r>
            <w:r w:rsidRPr="00DC3330">
              <w:rPr>
                <w:rFonts w:ascii="PT Astra Serif" w:hAnsi="PT Astra Serif"/>
                <w:color w:val="000000" w:themeColor="text1"/>
                <w:sz w:val="24"/>
                <w:szCs w:val="24"/>
              </w:rPr>
              <w:t xml:space="preserve">и поджелудочной железы </w:t>
            </w:r>
            <w:r w:rsidRPr="00DC3330">
              <w:rPr>
                <w:rFonts w:ascii="PT Astra Serif" w:hAnsi="PT Astra Serif"/>
                <w:color w:val="000000" w:themeColor="text1"/>
                <w:sz w:val="24"/>
              </w:rPr>
              <w:t>(уровень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 xml:space="preserve">Операции при злокачественном новообразовании желчного пузыря, желчных протоков </w:t>
            </w:r>
            <w:r w:rsidRPr="00DC3330">
              <w:rPr>
                <w:rFonts w:ascii="PT Astra Serif" w:hAnsi="PT Astra Serif"/>
                <w:color w:val="000000" w:themeColor="text1"/>
                <w:sz w:val="24"/>
                <w:szCs w:val="24"/>
              </w:rPr>
              <w:t xml:space="preserve">и поджелудочной железы </w:t>
            </w:r>
            <w:r w:rsidRPr="00DC3330">
              <w:rPr>
                <w:rFonts w:ascii="PT Astra Serif" w:hAnsi="PT Astra Serif"/>
                <w:color w:val="000000" w:themeColor="text1"/>
                <w:sz w:val="24"/>
              </w:rPr>
              <w:t>(уровень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злокачественном новообразовании пищевода, желудка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st19.019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злокачественном новообразовании пищевода, желудка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st19.020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злокачественном новообразовании пищевода, желудка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st19.021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Другие операции при злокачественном новообразовании брюшной полости</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st19.022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слуха, придаточных пазухах носа и верхних дыхательных путях при злокачественных новообразованиях</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st19.023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нижних дыхательных путях и легочной ткани при злокачественных новообразованиях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st19.024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нижних дыхательных путях и легочной ткани при злокачественных новообразованиях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st19.025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мужских половых органов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st19.026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при злокачественных новообразованиях мужских половых органов (уровень 2)</w:t>
            </w:r>
          </w:p>
        </w:tc>
      </w:tr>
      <w:tr w:rsidR="00473F07" w:rsidRPr="00DC3330" w:rsidTr="00473F07">
        <w:trPr>
          <w:trHeight w:val="300"/>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szCs w:val="24"/>
              </w:rPr>
            </w:pPr>
            <w:r w:rsidRPr="00DC3330">
              <w:rPr>
                <w:rFonts w:ascii="PT Astra Serif" w:hAnsi="PT Astra Serif"/>
                <w:color w:val="000000" w:themeColor="text1"/>
                <w:sz w:val="24"/>
                <w:szCs w:val="24"/>
              </w:rPr>
              <w:t>st19.123</w:t>
            </w:r>
          </w:p>
        </w:tc>
        <w:tc>
          <w:tcPr>
            <w:tcW w:w="8364" w:type="dxa"/>
            <w:shd w:val="clear" w:color="auto" w:fill="auto"/>
            <w:noWrap/>
            <w:vAlign w:val="center"/>
          </w:tcPr>
          <w:p w:rsidR="00473F07" w:rsidRPr="00DC3330" w:rsidRDefault="00473F07" w:rsidP="00473F07">
            <w:pPr>
              <w:spacing w:after="0" w:line="240" w:lineRule="auto"/>
              <w:rPr>
                <w:rFonts w:ascii="PT Astra Serif" w:hAnsi="PT Astra Serif"/>
                <w:color w:val="000000" w:themeColor="text1"/>
                <w:sz w:val="24"/>
                <w:szCs w:val="24"/>
              </w:rPr>
            </w:pPr>
            <w:r w:rsidRPr="00DC3330">
              <w:rPr>
                <w:rFonts w:ascii="PT Astra Serif" w:hAnsi="PT Astra Serif"/>
                <w:color w:val="000000" w:themeColor="text1"/>
                <w:sz w:val="24"/>
                <w:szCs w:val="24"/>
              </w:rPr>
              <w:t>Прочие операции при ЗНО (уровень 1)</w:t>
            </w:r>
          </w:p>
        </w:tc>
      </w:tr>
      <w:tr w:rsidR="00473F07" w:rsidRPr="00DC3330" w:rsidTr="00473F07">
        <w:trPr>
          <w:trHeight w:val="300"/>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szCs w:val="24"/>
              </w:rPr>
            </w:pPr>
            <w:r w:rsidRPr="00DC3330">
              <w:rPr>
                <w:rFonts w:ascii="PT Astra Serif" w:hAnsi="PT Astra Serif"/>
                <w:color w:val="000000" w:themeColor="text1"/>
                <w:sz w:val="24"/>
                <w:szCs w:val="24"/>
              </w:rPr>
              <w:t>st19.124</w:t>
            </w:r>
          </w:p>
        </w:tc>
        <w:tc>
          <w:tcPr>
            <w:tcW w:w="8364" w:type="dxa"/>
            <w:shd w:val="clear" w:color="auto" w:fill="auto"/>
            <w:noWrap/>
            <w:vAlign w:val="center"/>
          </w:tcPr>
          <w:p w:rsidR="00473F07" w:rsidRPr="00DC3330" w:rsidRDefault="00473F07" w:rsidP="00473F07">
            <w:pPr>
              <w:spacing w:after="0" w:line="240" w:lineRule="auto"/>
              <w:rPr>
                <w:rFonts w:ascii="PT Astra Serif" w:hAnsi="PT Astra Serif"/>
                <w:color w:val="000000" w:themeColor="text1"/>
                <w:sz w:val="24"/>
                <w:szCs w:val="24"/>
              </w:rPr>
            </w:pPr>
            <w:r w:rsidRPr="00DC3330">
              <w:rPr>
                <w:rFonts w:ascii="PT Astra Serif" w:hAnsi="PT Astra Serif"/>
                <w:color w:val="000000" w:themeColor="text1"/>
                <w:sz w:val="24"/>
                <w:szCs w:val="24"/>
              </w:rPr>
              <w:t>Прочие операции при ЗНО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st19.038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 xml:space="preserve">Установка, замена </w:t>
            </w:r>
            <w:proofErr w:type="gramStart"/>
            <w:r w:rsidRPr="00DC3330">
              <w:rPr>
                <w:rFonts w:ascii="PT Astra Serif" w:hAnsi="PT Astra Serif"/>
                <w:color w:val="000000" w:themeColor="text1"/>
                <w:sz w:val="24"/>
              </w:rPr>
              <w:t>порт-системы</w:t>
            </w:r>
            <w:proofErr w:type="gramEnd"/>
            <w:r w:rsidRPr="00DC3330">
              <w:rPr>
                <w:rFonts w:ascii="PT Astra Serif" w:hAnsi="PT Astra Serif"/>
                <w:color w:val="000000" w:themeColor="text1"/>
                <w:sz w:val="24"/>
              </w:rPr>
              <w:t xml:space="preserve"> (катетера) для лекарственной терапии злокачественных новообразований</w:t>
            </w:r>
          </w:p>
        </w:tc>
      </w:tr>
      <w:tr w:rsidR="00473F07" w:rsidRPr="00DC3330" w:rsidTr="00473F07">
        <w:trPr>
          <w:trHeight w:val="300"/>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st19.</w:t>
            </w:r>
            <w:r w:rsidRPr="00DC3330">
              <w:rPr>
                <w:rFonts w:ascii="PT Astra Serif" w:hAnsi="PT Astra Serif"/>
                <w:color w:val="000000" w:themeColor="text1"/>
                <w:sz w:val="24"/>
                <w:lang w:val="en-US"/>
              </w:rPr>
              <w:t>104</w:t>
            </w:r>
          </w:p>
        </w:tc>
        <w:tc>
          <w:tcPr>
            <w:tcW w:w="8364" w:type="dxa"/>
            <w:shd w:val="clear" w:color="auto" w:fill="auto"/>
            <w:noWrap/>
            <w:vAlign w:val="center"/>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Эвисцерация малого таза при лучевых повреждениях</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st20.005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слуха, придаточных пазухах носа и верхних дыхательных путях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st20.006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слуха, придаточных пазухах носа и верхних дыхательных путях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st20.007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слуха, придаточных пазухах носа и верхних дыхательных путях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st20.008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слуха, придаточных пазухах носа и верхних дыхательных путях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st20.009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слуха, придаточных пазухах носа и верхних дыхательных путях (уровень 5)</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st20.010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Замена речевого процессора</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st21.001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зрения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st21.002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зрения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st21.003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зрения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st21.004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зрения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st21.005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зрения (уровень 5)</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st21.006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органе зрения (уровень 6)</w:t>
            </w:r>
          </w:p>
        </w:tc>
      </w:tr>
      <w:tr w:rsidR="00473F07" w:rsidRPr="00DC3330" w:rsidTr="00473F07">
        <w:trPr>
          <w:trHeight w:val="300"/>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szCs w:val="24"/>
              </w:rPr>
            </w:pPr>
            <w:r w:rsidRPr="00DC3330">
              <w:rPr>
                <w:rFonts w:ascii="PT Astra Serif" w:hAnsi="PT Astra Serif"/>
                <w:color w:val="000000" w:themeColor="text1"/>
                <w:sz w:val="24"/>
                <w:szCs w:val="24"/>
              </w:rPr>
              <w:t>st21.009</w:t>
            </w:r>
          </w:p>
        </w:tc>
        <w:tc>
          <w:tcPr>
            <w:tcW w:w="8364" w:type="dxa"/>
            <w:shd w:val="clear" w:color="auto" w:fill="auto"/>
            <w:noWrap/>
          </w:tcPr>
          <w:p w:rsidR="00473F07" w:rsidRPr="00DC3330" w:rsidRDefault="00473F07" w:rsidP="00473F07">
            <w:pPr>
              <w:spacing w:after="0" w:line="240" w:lineRule="auto"/>
              <w:rPr>
                <w:rFonts w:ascii="PT Astra Serif" w:hAnsi="PT Astra Serif"/>
                <w:color w:val="000000" w:themeColor="text1"/>
                <w:sz w:val="24"/>
                <w:szCs w:val="24"/>
              </w:rPr>
            </w:pPr>
            <w:r w:rsidRPr="00DC3330">
              <w:rPr>
                <w:rFonts w:ascii="PT Astra Serif" w:hAnsi="PT Astra Serif"/>
                <w:color w:val="000000" w:themeColor="text1"/>
                <w:sz w:val="24"/>
                <w:szCs w:val="24"/>
              </w:rPr>
              <w:t>Операции на органе зрения (факоэмульсификация с имплантацией ИОЛ)</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st24.004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Ревматические болезни сердца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 xml:space="preserve">Диагностическое обследование </w:t>
            </w:r>
            <w:proofErr w:type="gramStart"/>
            <w:r w:rsidRPr="00DC3330">
              <w:rPr>
                <w:rFonts w:ascii="PT Astra Serif" w:hAnsi="PT Astra Serif"/>
                <w:color w:val="000000" w:themeColor="text1"/>
                <w:sz w:val="24"/>
              </w:rPr>
              <w:t>сердечно-сосудистой</w:t>
            </w:r>
            <w:proofErr w:type="gramEnd"/>
            <w:r w:rsidRPr="00DC3330">
              <w:rPr>
                <w:rFonts w:ascii="PT Astra Serif" w:hAnsi="PT Astra Serif"/>
                <w:color w:val="000000" w:themeColor="text1"/>
                <w:sz w:val="24"/>
              </w:rPr>
              <w:t xml:space="preserve"> системы</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сердце и коронарных сосудах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сердце и коронарных сосудах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сердце и коронарных сосудах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сосудах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сосудах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сосудах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сосудах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st25.012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сосудах (уровень 5)</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st27.007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 xml:space="preserve">Стенокардия (кроме </w:t>
            </w:r>
            <w:proofErr w:type="gramStart"/>
            <w:r w:rsidRPr="00DC3330">
              <w:rPr>
                <w:rFonts w:ascii="PT Astra Serif" w:hAnsi="PT Astra Serif"/>
                <w:color w:val="000000" w:themeColor="text1"/>
                <w:sz w:val="24"/>
              </w:rPr>
              <w:t>нестабильной</w:t>
            </w:r>
            <w:proofErr w:type="gramEnd"/>
            <w:r w:rsidRPr="00DC3330">
              <w:rPr>
                <w:rFonts w:ascii="PT Astra Serif" w:hAnsi="PT Astra Serif"/>
                <w:color w:val="000000" w:themeColor="text1"/>
                <w:sz w:val="24"/>
              </w:rPr>
              <w:t>), хроническая ишемическая болезнь сердца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st27.009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Другие болезни сердца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st28.002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нижних дыхательных путях и легочной ткани, органах средостения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st28.003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нижних дыхательных путях и легочной ткани, органах средостения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st28.004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нижних дыхательных путях и легочной ткани, органах средостения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st28.005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нижних дыхательных путях и легочной ткани, органах средостения (уровень 4)</w:t>
            </w:r>
          </w:p>
        </w:tc>
      </w:tr>
      <w:tr w:rsidR="00473F07" w:rsidRPr="00DC3330" w:rsidTr="00473F07">
        <w:trPr>
          <w:trHeight w:val="300"/>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lang w:val="en-US"/>
              </w:rPr>
            </w:pPr>
            <w:r w:rsidRPr="00DC3330">
              <w:rPr>
                <w:rFonts w:ascii="PT Astra Serif" w:hAnsi="PT Astra Serif"/>
                <w:color w:val="000000" w:themeColor="text1"/>
                <w:sz w:val="24"/>
                <w:lang w:val="en-US"/>
              </w:rPr>
              <w:t>st29.007</w:t>
            </w:r>
          </w:p>
        </w:tc>
        <w:tc>
          <w:tcPr>
            <w:tcW w:w="8364" w:type="dxa"/>
            <w:shd w:val="clear" w:color="auto" w:fill="auto"/>
            <w:noWrap/>
            <w:vAlign w:val="center"/>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Тяжелая множественная и сочетанная травма (политравма)</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st29.008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Эндопротезирование суставов</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st29.009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костно-мышечной системе и суставах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st29.010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костно-мышечной системе и суставах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st29.011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костно-мышечной системе и суставах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st29.012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костно-мышечной системе и суставах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st29.013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костно-мышечной системе и суставах (уровень 5)</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взрослые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взрослые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взрослые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мужских половых органах, взрослые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взрослые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взрослые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st30.012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взрослые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st30.013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взрослые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st30.014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взрослые (уровень 5)</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st30.015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почке и мочевыделительной системе, взрослые (уровень 6)</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коже, подкожной клетчатке, придатках кожи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коже, подкожной клетчатке, придатках кожи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коже, подкожной клетчатке, придатках кожи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коже, подкожной клетчатке, придатках кожи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органах кроветворения и иммунной системы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органах кроветворения и иммунной системы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органах кроветворения и иммунной системы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эндокринных железах кроме гипофиза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эндокринных железах кроме гипофиза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st31.015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Остеомиелит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st31.019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молочной железе (кроме злокачественных новообразований)</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желчном пузыре и желчевыводящих путях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желчном пузыре и желчевыводящих путях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желчном пузыре и желчевыводящих путях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желчном пузыре и желчевыводящих путях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печени и поджелудочной железе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печени и поджелудочной железе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Панкреатит, хирургическое лечение</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пищеводе, желудке, двенадцатиперстной кишке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пищеводе, желудке, двенадцатиперстной кишке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пищеводе, желудке, двенадцатиперстной кишке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Аппендэктомия, взрослые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Аппендэктомия, взрослые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по поводу грыж, взрослые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по поводу грыж, взрослые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по поводу грыж, взрослые (уровень 3)</w:t>
            </w:r>
          </w:p>
        </w:tc>
      </w:tr>
      <w:tr w:rsidR="00473F07" w:rsidRPr="00DC3330" w:rsidTr="00473F07">
        <w:trPr>
          <w:trHeight w:val="300"/>
        </w:trPr>
        <w:tc>
          <w:tcPr>
            <w:tcW w:w="1134" w:type="dxa"/>
            <w:shd w:val="clear" w:color="auto" w:fill="auto"/>
            <w:noWrap/>
            <w:vAlign w:val="center"/>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st32.019</w:t>
            </w:r>
          </w:p>
        </w:tc>
        <w:tc>
          <w:tcPr>
            <w:tcW w:w="8364" w:type="dxa"/>
            <w:shd w:val="clear" w:color="auto" w:fill="auto"/>
            <w:noWrap/>
            <w:vAlign w:val="center"/>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по поводу грыж, взрослые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st32.016</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Другие операции на органах брюшной полости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st32.017</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Другие операции на органах брюшной полости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st32.018</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Другие операции на органах брюшной полости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st34.002</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органах полости рта (уровень 1)</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st34.003</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органах полости рта (уровень 2)</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st34.004</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органах полости рта (уровень 3)</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st34.005</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Операции на органах полости рта (уровень 4)</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st36.009</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Реинфузия аутокрови</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st36.010</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Баллонная внутриаортальная контрпульсация</w:t>
            </w:r>
          </w:p>
        </w:tc>
      </w:tr>
      <w:tr w:rsidR="00473F07" w:rsidRPr="00DC3330" w:rsidTr="00473F07">
        <w:trPr>
          <w:trHeight w:val="300"/>
        </w:trPr>
        <w:tc>
          <w:tcPr>
            <w:tcW w:w="1134" w:type="dxa"/>
            <w:shd w:val="clear" w:color="auto" w:fill="auto"/>
            <w:noWrap/>
            <w:vAlign w:val="center"/>
            <w:hideMark/>
          </w:tcPr>
          <w:p w:rsidR="00473F07" w:rsidRPr="00DC3330" w:rsidRDefault="00473F07" w:rsidP="00473F07">
            <w:pPr>
              <w:spacing w:after="0" w:line="240" w:lineRule="auto"/>
              <w:jc w:val="center"/>
              <w:rPr>
                <w:rFonts w:ascii="PT Astra Serif" w:hAnsi="PT Astra Serif"/>
                <w:color w:val="000000" w:themeColor="text1"/>
                <w:sz w:val="24"/>
              </w:rPr>
            </w:pPr>
            <w:r w:rsidRPr="00DC3330">
              <w:rPr>
                <w:rFonts w:ascii="PT Astra Serif" w:hAnsi="PT Astra Serif"/>
                <w:color w:val="000000" w:themeColor="text1"/>
                <w:sz w:val="24"/>
              </w:rPr>
              <w:t>st36.011</w:t>
            </w:r>
          </w:p>
        </w:tc>
        <w:tc>
          <w:tcPr>
            <w:tcW w:w="8364" w:type="dxa"/>
            <w:shd w:val="clear" w:color="auto" w:fill="auto"/>
            <w:noWrap/>
            <w:vAlign w:val="center"/>
            <w:hideMark/>
          </w:tcPr>
          <w:p w:rsidR="00473F07" w:rsidRPr="00DC3330" w:rsidRDefault="00473F07" w:rsidP="00473F07">
            <w:pPr>
              <w:spacing w:after="0" w:line="240" w:lineRule="auto"/>
              <w:rPr>
                <w:rFonts w:ascii="PT Astra Serif" w:hAnsi="PT Astra Serif"/>
                <w:color w:val="000000" w:themeColor="text1"/>
                <w:sz w:val="24"/>
              </w:rPr>
            </w:pPr>
            <w:r w:rsidRPr="00DC3330">
              <w:rPr>
                <w:rFonts w:ascii="PT Astra Serif" w:hAnsi="PT Astra Serif"/>
                <w:color w:val="000000" w:themeColor="text1"/>
                <w:sz w:val="24"/>
              </w:rPr>
              <w:t>Экстракорпоральная мембранная оксигенация</w:t>
            </w:r>
          </w:p>
        </w:tc>
      </w:tr>
    </w:tbl>
    <w:p w:rsidR="00473F07" w:rsidRPr="00DC3330" w:rsidRDefault="00473F07" w:rsidP="00473F07">
      <w:pPr>
        <w:pStyle w:val="ConsPlusNormal"/>
        <w:rPr>
          <w:rFonts w:ascii="PT Astra Serif" w:hAnsi="PT Astra Serif"/>
          <w:sz w:val="28"/>
          <w:szCs w:val="28"/>
        </w:rPr>
      </w:pPr>
    </w:p>
    <w:p w:rsidR="00E65480" w:rsidRPr="00DC3330" w:rsidRDefault="00E65480" w:rsidP="00473F07">
      <w:pPr>
        <w:pStyle w:val="ConsPlusNormal"/>
        <w:ind w:firstLine="539"/>
        <w:jc w:val="both"/>
        <w:rPr>
          <w:rFonts w:ascii="PT Astra Serif" w:hAnsi="PT Astra Serif"/>
          <w:sz w:val="28"/>
          <w:szCs w:val="28"/>
        </w:rPr>
      </w:pPr>
      <w:r w:rsidRPr="00DC3330">
        <w:rPr>
          <w:rFonts w:ascii="PT Astra Serif" w:hAnsi="PT Astra Serif"/>
          <w:sz w:val="28"/>
          <w:szCs w:val="28"/>
        </w:rPr>
        <w:t>Если хирургическое лечение и (или) тромболитическая терапия не проводились, случай оплачивается в размере:</w:t>
      </w:r>
    </w:p>
    <w:p w:rsidR="00E65480" w:rsidRPr="00DC3330" w:rsidRDefault="00E65480" w:rsidP="00473F07">
      <w:pPr>
        <w:pStyle w:val="ConsPlusNormal"/>
        <w:ind w:firstLine="539"/>
        <w:jc w:val="both"/>
        <w:rPr>
          <w:rFonts w:ascii="PT Astra Serif" w:hAnsi="PT Astra Serif"/>
          <w:sz w:val="28"/>
          <w:szCs w:val="28"/>
        </w:rPr>
      </w:pPr>
      <w:r w:rsidRPr="00DC3330">
        <w:rPr>
          <w:rFonts w:ascii="PT Astra Serif" w:hAnsi="PT Astra Serif"/>
          <w:sz w:val="28"/>
          <w:szCs w:val="28"/>
        </w:rPr>
        <w:t>- при длительности лечения 3 дня и менее - 30% от стоимости КСГ;</w:t>
      </w:r>
    </w:p>
    <w:p w:rsidR="00E65480" w:rsidRPr="00DC3330" w:rsidRDefault="00E65480" w:rsidP="00473F07">
      <w:pPr>
        <w:pStyle w:val="ConsPlusNormal"/>
        <w:ind w:firstLine="539"/>
        <w:jc w:val="both"/>
        <w:rPr>
          <w:rFonts w:ascii="PT Astra Serif" w:hAnsi="PT Astra Serif"/>
          <w:sz w:val="28"/>
          <w:szCs w:val="28"/>
        </w:rPr>
      </w:pPr>
      <w:r w:rsidRPr="00DC3330">
        <w:rPr>
          <w:rFonts w:ascii="PT Astra Serif" w:hAnsi="PT Astra Serif"/>
          <w:sz w:val="28"/>
          <w:szCs w:val="28"/>
        </w:rPr>
        <w:t>- при длительности лечения более 3-х дней - 80% от стоимости КСГ.</w:t>
      </w:r>
    </w:p>
    <w:p w:rsidR="00473F07" w:rsidRPr="00DC3330" w:rsidRDefault="00473F07" w:rsidP="00473F07">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 xml:space="preserve">Случаи проведения лекарственной терапии пациентам в возрасте 18 лет и старше и случаи медицинской реабилитации, являющиеся прерванными по основаниям, изложенным в </w:t>
      </w:r>
      <w:r w:rsidRPr="00DC3330">
        <w:rPr>
          <w:rFonts w:ascii="PT Astra Serif" w:hAnsi="PT Astra Serif"/>
          <w:color w:val="000000"/>
          <w:sz w:val="28"/>
        </w:rPr>
        <w:t>подпунктах</w:t>
      </w:r>
      <w:r w:rsidRPr="00DC3330">
        <w:rPr>
          <w:rFonts w:ascii="PT Astra Serif" w:hAnsi="PT Astra Serif" w:cs="Calibri"/>
          <w:color w:val="000000"/>
          <w:sz w:val="28"/>
        </w:rPr>
        <w:t xml:space="preserve"> 7</w:t>
      </w:r>
      <w:r w:rsidRPr="00DC3330">
        <w:rPr>
          <w:rFonts w:ascii="PT Astra Serif" w:hAnsi="PT Astra Serif"/>
          <w:color w:val="000000"/>
          <w:sz w:val="28"/>
        </w:rPr>
        <w:t xml:space="preserve"> и 9</w:t>
      </w:r>
      <w:r w:rsidRPr="00DC3330">
        <w:rPr>
          <w:rFonts w:ascii="PT Astra Serif" w:hAnsi="PT Astra Serif" w:cs="Calibri"/>
          <w:color w:val="000000"/>
          <w:sz w:val="28"/>
        </w:rPr>
        <w:t xml:space="preserve"> данного раздела, оплачиваются аналогично случаям лечения, когда хирургическое вмешательство и (или) тромболитическая терапия не проводились.</w:t>
      </w:r>
    </w:p>
    <w:p w:rsidR="00CA3193" w:rsidRPr="00DC3330" w:rsidRDefault="00CA3193" w:rsidP="00694E77">
      <w:pPr>
        <w:pStyle w:val="ConsPlusNormal"/>
        <w:ind w:firstLine="567"/>
        <w:jc w:val="both"/>
        <w:outlineLvl w:val="3"/>
        <w:rPr>
          <w:rFonts w:ascii="PT Astra Serif" w:hAnsi="PT Astra Serif"/>
          <w:sz w:val="28"/>
          <w:szCs w:val="28"/>
        </w:rPr>
      </w:pPr>
    </w:p>
    <w:p w:rsidR="00694E77" w:rsidRPr="00DC3330" w:rsidRDefault="00E65480" w:rsidP="00694E77">
      <w:pPr>
        <w:pStyle w:val="ConsPlusNormal"/>
        <w:ind w:firstLine="567"/>
        <w:jc w:val="both"/>
        <w:outlineLvl w:val="3"/>
        <w:rPr>
          <w:rFonts w:ascii="PT Astra Serif" w:hAnsi="PT Astra Serif"/>
          <w:strike/>
          <w:color w:val="000000" w:themeColor="text1"/>
          <w:sz w:val="28"/>
        </w:rPr>
      </w:pPr>
      <w:r w:rsidRPr="00DC3330">
        <w:rPr>
          <w:rFonts w:ascii="PT Astra Serif" w:hAnsi="PT Astra Serif"/>
          <w:sz w:val="28"/>
          <w:szCs w:val="28"/>
        </w:rPr>
        <w:t xml:space="preserve">2.2.4. </w:t>
      </w:r>
      <w:r w:rsidR="00694E77" w:rsidRPr="00DC3330">
        <w:rPr>
          <w:rFonts w:ascii="PT Astra Serif" w:hAnsi="PT Astra Serif"/>
          <w:color w:val="000000" w:themeColor="text1"/>
          <w:sz w:val="28"/>
        </w:rPr>
        <w:t xml:space="preserve">Порядок </w:t>
      </w:r>
      <w:proofErr w:type="gramStart"/>
      <w:r w:rsidR="00694E77" w:rsidRPr="00DC3330">
        <w:rPr>
          <w:rFonts w:ascii="PT Astra Serif" w:hAnsi="PT Astra Serif"/>
          <w:color w:val="000000" w:themeColor="text1"/>
          <w:sz w:val="28"/>
        </w:rPr>
        <w:t>определения полноты выполнения схемы лекарственной терапии</w:t>
      </w:r>
      <w:proofErr w:type="gramEnd"/>
      <w:r w:rsidR="00694E77" w:rsidRPr="00DC3330">
        <w:rPr>
          <w:rFonts w:ascii="PT Astra Serif" w:hAnsi="PT Astra Serif"/>
          <w:color w:val="000000" w:themeColor="text1"/>
          <w:sz w:val="28"/>
        </w:rPr>
        <w:t xml:space="preserve"> при лечении пациентов в возрасте 18 лет и старше.</w:t>
      </w:r>
    </w:p>
    <w:p w:rsidR="00694E77" w:rsidRPr="00DC3330" w:rsidRDefault="00694E77" w:rsidP="00694E77">
      <w:pPr>
        <w:widowControl w:val="0"/>
        <w:autoSpaceDE w:val="0"/>
        <w:autoSpaceDN w:val="0"/>
        <w:spacing w:after="0" w:line="240" w:lineRule="auto"/>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Режим введения лекарственных препаратов в описании схем лекарственной терапии включает в себя: наименование лекарственных препаратов, длительность цикла, количество дней введения, способ введения (в случае указания в схеме), скорость введения (капельно, струйно, в случае указания в схеме), разовую дозу препарата (фиксированная величина или разовая доза в пересчете на массу тела или площадь поверхности тела пациента).</w:t>
      </w:r>
      <w:proofErr w:type="gramEnd"/>
    </w:p>
    <w:p w:rsidR="00694E77" w:rsidRPr="00DC3330" w:rsidRDefault="00694E77" w:rsidP="00694E77">
      <w:pPr>
        <w:widowControl w:val="0"/>
        <w:autoSpaceDE w:val="0"/>
        <w:autoSpaceDN w:val="0"/>
        <w:spacing w:after="0" w:line="240" w:lineRule="auto"/>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 xml:space="preserve">Если наименование лекарственных препаратов, способ введения (в случае указания в схеме) или скорость введения (в случае указания в схеме) </w:t>
      </w:r>
      <w:r w:rsidRPr="00DC3330">
        <w:rPr>
          <w:rFonts w:ascii="PT Astra Serif" w:hAnsi="PT Astra Serif"/>
          <w:color w:val="000000" w:themeColor="text1"/>
          <w:sz w:val="28"/>
        </w:rPr>
        <w:br/>
        <w:t>не соответствуют описанию ни одной схемы лекарственной терапии, представленной в «Группировщиках», для оплаты однозначно выбирается схема лекарственной терапии sh9003 «Прочие схемы лекарственной терапии», а случай считается законченным и оплачивается в полном объеме, если он не является прерванным по основаниям, изложенным в</w:t>
      </w:r>
      <w:proofErr w:type="gramEnd"/>
      <w:r w:rsidRPr="00DC3330">
        <w:rPr>
          <w:rFonts w:ascii="PT Astra Serif" w:hAnsi="PT Astra Serif"/>
          <w:color w:val="000000" w:themeColor="text1"/>
          <w:sz w:val="28"/>
        </w:rPr>
        <w:t xml:space="preserve"> </w:t>
      </w:r>
      <w:proofErr w:type="gramStart"/>
      <w:r w:rsidRPr="00DC3330">
        <w:rPr>
          <w:rFonts w:ascii="PT Astra Serif" w:hAnsi="PT Astra Serif"/>
          <w:color w:val="000000" w:themeColor="text1"/>
          <w:sz w:val="28"/>
        </w:rPr>
        <w:t>подпунктах</w:t>
      </w:r>
      <w:proofErr w:type="gramEnd"/>
      <w:r w:rsidRPr="00DC3330">
        <w:rPr>
          <w:rFonts w:ascii="PT Astra Serif" w:hAnsi="PT Astra Serif"/>
          <w:color w:val="000000" w:themeColor="text1"/>
          <w:sz w:val="28"/>
        </w:rPr>
        <w:t xml:space="preserve"> 1–6 пункта 2.2.3.</w:t>
      </w:r>
    </w:p>
    <w:p w:rsidR="00694E77" w:rsidRPr="00DC3330" w:rsidRDefault="00694E77" w:rsidP="00694E77">
      <w:pPr>
        <w:widowControl w:val="0"/>
        <w:autoSpaceDE w:val="0"/>
        <w:autoSpaceDN w:val="0"/>
        <w:spacing w:after="0" w:line="240" w:lineRule="auto"/>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Схема лекарственной терапии считается выполненной полностью и оплачивается в полном объеме (при отсутствии оснований считать случай прерванным по иным основаниям, предусмотренным пунктом 2.2.3. в следующих случаях:</w:t>
      </w:r>
      <w:proofErr w:type="gramEnd"/>
    </w:p>
    <w:p w:rsidR="00694E77" w:rsidRPr="00DC3330" w:rsidRDefault="00694E77" w:rsidP="00694E77">
      <w:pPr>
        <w:widowControl w:val="0"/>
        <w:autoSpaceDE w:val="0"/>
        <w:autoSpaceDN w:val="0"/>
        <w:spacing w:before="120" w:after="0" w:line="240" w:lineRule="auto"/>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1. При проведении лечения в полном соответствии с одной </w:t>
      </w:r>
      <w:r w:rsidRPr="00DC3330">
        <w:rPr>
          <w:rFonts w:ascii="PT Astra Serif" w:hAnsi="PT Astra Serif"/>
          <w:color w:val="000000" w:themeColor="text1"/>
          <w:sz w:val="28"/>
        </w:rPr>
        <w:br/>
        <w:t>из схем лекарственной терапии, указанных в «Группировщике»;</w:t>
      </w:r>
    </w:p>
    <w:p w:rsidR="00694E77" w:rsidRPr="00DC3330" w:rsidRDefault="00694E77" w:rsidP="00694E77">
      <w:pPr>
        <w:widowControl w:val="0"/>
        <w:autoSpaceDE w:val="0"/>
        <w:autoSpaceDN w:val="0"/>
        <w:spacing w:before="120" w:after="0" w:line="240" w:lineRule="auto"/>
        <w:ind w:firstLine="567"/>
        <w:jc w:val="both"/>
        <w:rPr>
          <w:rFonts w:ascii="PT Astra Serif" w:hAnsi="PT Astra Serif"/>
          <w:color w:val="000000" w:themeColor="text1"/>
          <w:sz w:val="28"/>
        </w:rPr>
      </w:pPr>
      <w:r w:rsidRPr="00DC3330">
        <w:rPr>
          <w:rFonts w:ascii="PT Astra Serif" w:hAnsi="PT Astra Serif"/>
          <w:color w:val="000000" w:themeColor="text1"/>
          <w:sz w:val="28"/>
        </w:rPr>
        <w:t>2. </w:t>
      </w:r>
      <w:proofErr w:type="gramStart"/>
      <w:r w:rsidRPr="00DC3330">
        <w:rPr>
          <w:rFonts w:ascii="PT Astra Serif" w:hAnsi="PT Astra Serif"/>
          <w:color w:val="000000" w:themeColor="text1"/>
          <w:sz w:val="28"/>
        </w:rPr>
        <w:t xml:space="preserve">При снижении дозы химиотерапевтических препаратов и/или увеличении интервала между введениями по сравнению с указанными </w:t>
      </w:r>
      <w:r w:rsidRPr="00DC3330">
        <w:rPr>
          <w:rFonts w:ascii="PT Astra Serif" w:hAnsi="PT Astra Serif"/>
          <w:color w:val="000000" w:themeColor="text1"/>
          <w:sz w:val="28"/>
        </w:rPr>
        <w:br/>
        <w:t>в столбце «Наименование и описание схемы» в «Группировщиках» при соблюдении следующих условий, отраженных в первичной медицинской документации (общее количество дней введения должно точно соответствовать количеству дней введения, предусмотренному в описании схемы лекарственной терапии):</w:t>
      </w:r>
      <w:proofErr w:type="gramEnd"/>
    </w:p>
    <w:p w:rsidR="00694E77" w:rsidRPr="00DC3330" w:rsidRDefault="00694E77" w:rsidP="00694E77">
      <w:pPr>
        <w:widowControl w:val="0"/>
        <w:autoSpaceDE w:val="0"/>
        <w:autoSpaceDN w:val="0"/>
        <w:spacing w:after="0" w:line="240" w:lineRule="auto"/>
        <w:ind w:left="284"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 снижение дозы произведено в соответствии с инструкцией </w:t>
      </w:r>
      <w:r w:rsidRPr="00DC3330">
        <w:rPr>
          <w:rFonts w:ascii="PT Astra Serif" w:hAnsi="PT Astra Serif"/>
          <w:color w:val="000000" w:themeColor="text1"/>
          <w:sz w:val="28"/>
        </w:rPr>
        <w:br/>
        <w:t>к химиотерапевтическому препарату в связи усилением токсических реакций или с тяжестью состояния пациента;</w:t>
      </w:r>
    </w:p>
    <w:p w:rsidR="00694E77" w:rsidRPr="00DC3330" w:rsidRDefault="00694E77" w:rsidP="00694E77">
      <w:pPr>
        <w:widowControl w:val="0"/>
        <w:autoSpaceDE w:val="0"/>
        <w:autoSpaceDN w:val="0"/>
        <w:spacing w:after="0" w:line="240" w:lineRule="auto"/>
        <w:ind w:left="284"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 увеличение интервала </w:t>
      </w:r>
      <w:proofErr w:type="gramStart"/>
      <w:r w:rsidRPr="00DC3330">
        <w:rPr>
          <w:rFonts w:ascii="PT Astra Serif" w:hAnsi="PT Astra Serif"/>
          <w:color w:val="000000" w:themeColor="text1"/>
          <w:sz w:val="28"/>
        </w:rPr>
        <w:t xml:space="preserve">между введениями произведено в связи </w:t>
      </w:r>
      <w:r w:rsidRPr="00DC3330">
        <w:rPr>
          <w:rFonts w:ascii="PT Astra Serif" w:hAnsi="PT Astra Serif"/>
          <w:color w:val="000000" w:themeColor="text1"/>
          <w:sz w:val="28"/>
        </w:rPr>
        <w:br/>
        <w:t>с медицинскими противопоказаниями к введению препаратов в день</w:t>
      </w:r>
      <w:proofErr w:type="gramEnd"/>
      <w:r w:rsidRPr="00DC3330">
        <w:rPr>
          <w:rFonts w:ascii="PT Astra Serif" w:hAnsi="PT Astra Serif"/>
          <w:color w:val="000000" w:themeColor="text1"/>
          <w:sz w:val="28"/>
        </w:rPr>
        <w:t>, указанный в описании схемы.</w:t>
      </w:r>
    </w:p>
    <w:p w:rsidR="00694E77" w:rsidRPr="00DC3330" w:rsidRDefault="00694E77" w:rsidP="00694E77">
      <w:pPr>
        <w:widowControl w:val="0"/>
        <w:autoSpaceDE w:val="0"/>
        <w:autoSpaceDN w:val="0"/>
        <w:spacing w:after="0" w:line="240" w:lineRule="auto"/>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w:t>
      </w:r>
      <w:r w:rsidRPr="00DC3330">
        <w:rPr>
          <w:rFonts w:ascii="PT Astra Serif" w:hAnsi="PT Astra Serif"/>
          <w:color w:val="000000" w:themeColor="text1"/>
          <w:sz w:val="28"/>
        </w:rPr>
        <w:br/>
        <w:t xml:space="preserve">от наличия иных оснований считать случай лечения </w:t>
      </w:r>
      <w:proofErr w:type="gramStart"/>
      <w:r w:rsidRPr="00DC3330">
        <w:rPr>
          <w:rFonts w:ascii="PT Astra Serif" w:hAnsi="PT Astra Serif"/>
          <w:color w:val="000000" w:themeColor="text1"/>
          <w:sz w:val="28"/>
        </w:rPr>
        <w:t>прерванным</w:t>
      </w:r>
      <w:proofErr w:type="gramEnd"/>
      <w:r w:rsidRPr="00DC3330">
        <w:rPr>
          <w:rFonts w:ascii="PT Astra Serif" w:hAnsi="PT Astra Serif"/>
          <w:color w:val="000000" w:themeColor="text1"/>
          <w:sz w:val="28"/>
        </w:rPr>
        <w:t>.</w:t>
      </w:r>
    </w:p>
    <w:p w:rsidR="00694E77" w:rsidRPr="00DC3330" w:rsidRDefault="00694E77" w:rsidP="00694E77">
      <w:pPr>
        <w:widowControl w:val="0"/>
        <w:autoSpaceDE w:val="0"/>
        <w:autoSpaceDN w:val="0"/>
        <w:spacing w:after="0" w:line="240" w:lineRule="auto"/>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Все остальные случаи (в том числе случаи проведения лекарственной терапии, при которых снижение дозы химиотерапевтических препаратов и/или увеличение интервала между введениями произведено по другим причинам) являются прерванными и оплачиваются в соответствии </w:t>
      </w:r>
      <w:r w:rsidRPr="00DC3330">
        <w:rPr>
          <w:rFonts w:ascii="PT Astra Serif" w:hAnsi="PT Astra Serif"/>
          <w:color w:val="000000" w:themeColor="text1"/>
          <w:sz w:val="28"/>
        </w:rPr>
        <w:br/>
        <w:t>с правилами оплаты прерванных случаев лечения.</w:t>
      </w:r>
    </w:p>
    <w:p w:rsidR="00694E77" w:rsidRPr="00DC3330" w:rsidRDefault="00694E77" w:rsidP="00694E77">
      <w:pPr>
        <w:widowControl w:val="0"/>
        <w:autoSpaceDE w:val="0"/>
        <w:autoSpaceDN w:val="0"/>
        <w:spacing w:after="0" w:line="240" w:lineRule="auto"/>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Учитывая, что проведение лучевой терапии предусмотрено начиная </w:t>
      </w:r>
      <w:r w:rsidRPr="00DC3330">
        <w:rPr>
          <w:rFonts w:ascii="PT Astra Serif" w:hAnsi="PT Astra Serif"/>
          <w:color w:val="000000" w:themeColor="text1"/>
          <w:sz w:val="28"/>
        </w:rPr>
        <w:br/>
        <w:t xml:space="preserve">с одной фракции, оплата случаев лечения осуществляется путем отнесения случая </w:t>
      </w:r>
      <w:proofErr w:type="gramStart"/>
      <w:r w:rsidRPr="00DC3330">
        <w:rPr>
          <w:rFonts w:ascii="PT Astra Serif" w:hAnsi="PT Astra Serif"/>
          <w:color w:val="000000" w:themeColor="text1"/>
          <w:sz w:val="28"/>
        </w:rPr>
        <w:t>к</w:t>
      </w:r>
      <w:proofErr w:type="gramEnd"/>
      <w:r w:rsidRPr="00DC3330">
        <w:rPr>
          <w:rFonts w:ascii="PT Astra Serif" w:hAnsi="PT Astra Serif"/>
          <w:color w:val="000000" w:themeColor="text1"/>
          <w:sz w:val="28"/>
        </w:rPr>
        <w:t xml:space="preserve"> соответствующей КСГ исходя из фактически проведенного количества дней облучения (фракций).</w:t>
      </w:r>
    </w:p>
    <w:p w:rsidR="00E65480" w:rsidRPr="00DC3330" w:rsidRDefault="00E65480" w:rsidP="00694E77">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2.2.5. Особенности оплаты случаев лечения по КСГ, в составе которых установлена доля заработной платы и прочих расходов.</w:t>
      </w:r>
    </w:p>
    <w:p w:rsidR="00E6548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Стоимость одного случая госпитализации по КСГ, в составе которых установлена доля заработной платы и прочих расходов, определяется по следующей формуле:</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jc w:val="center"/>
        <w:rPr>
          <w:rFonts w:ascii="PT Astra Serif" w:hAnsi="PT Astra Serif"/>
          <w:sz w:val="28"/>
          <w:szCs w:val="28"/>
        </w:rPr>
      </w:pPr>
      <w:r w:rsidRPr="00DC3330">
        <w:rPr>
          <w:rFonts w:ascii="PT Astra Serif" w:hAnsi="PT Astra Serif"/>
          <w:noProof/>
          <w:position w:val="-8"/>
          <w:sz w:val="28"/>
          <w:szCs w:val="28"/>
        </w:rPr>
        <w:drawing>
          <wp:inline distT="0" distB="0" distL="0" distR="0" wp14:anchorId="0CA9713B" wp14:editId="5B699536">
            <wp:extent cx="5743575" cy="2286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43575" cy="228600"/>
                    </a:xfrm>
                    <a:prstGeom prst="rect">
                      <a:avLst/>
                    </a:prstGeom>
                    <a:noFill/>
                    <a:ln>
                      <a:noFill/>
                    </a:ln>
                  </pic:spPr>
                </pic:pic>
              </a:graphicData>
            </a:graphic>
          </wp:inline>
        </w:drawing>
      </w:r>
    </w:p>
    <w:p w:rsidR="00E65480" w:rsidRPr="00DC3330" w:rsidRDefault="00E65480">
      <w:pPr>
        <w:pStyle w:val="ConsPlusNormal"/>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7427"/>
      </w:tblGrid>
      <w:tr w:rsidR="00D34D32" w:rsidRPr="00DC3330">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БС</w:t>
            </w:r>
          </w:p>
        </w:tc>
        <w:tc>
          <w:tcPr>
            <w:tcW w:w="7427"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размер базовой ставки без учета коэффициента дифференциации, рублей;</w:t>
            </w:r>
          </w:p>
        </w:tc>
      </w:tr>
      <w:tr w:rsidR="00D34D32" w:rsidRPr="00DC3330">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КЗ</w:t>
            </w:r>
            <w:r w:rsidRPr="00DC3330">
              <w:rPr>
                <w:rFonts w:ascii="PT Astra Serif" w:hAnsi="PT Astra Serif"/>
                <w:sz w:val="28"/>
                <w:szCs w:val="28"/>
                <w:vertAlign w:val="subscript"/>
              </w:rPr>
              <w:t>КСГ</w:t>
            </w:r>
          </w:p>
        </w:tc>
        <w:tc>
          <w:tcPr>
            <w:tcW w:w="7427"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proofErr w:type="gramStart"/>
            <w:r w:rsidRPr="00E3571D">
              <w:rPr>
                <w:rFonts w:ascii="PT Astra Serif" w:hAnsi="PT Astra Serif"/>
                <w:sz w:val="24"/>
                <w:szCs w:val="24"/>
              </w:rPr>
              <w:t>коэффициент относительной затратоемкости по КСГ, к которой отнесен данный случай госпитализации;</w:t>
            </w:r>
            <w:proofErr w:type="gramEnd"/>
          </w:p>
        </w:tc>
      </w:tr>
      <w:tr w:rsidR="00D34D32" w:rsidRPr="00DC3330">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Д</w:t>
            </w:r>
            <w:r w:rsidRPr="00DC3330">
              <w:rPr>
                <w:rFonts w:ascii="PT Astra Serif" w:hAnsi="PT Astra Serif"/>
                <w:sz w:val="28"/>
                <w:szCs w:val="28"/>
                <w:vertAlign w:val="subscript"/>
              </w:rPr>
              <w:t>ЗП</w:t>
            </w:r>
          </w:p>
        </w:tc>
        <w:tc>
          <w:tcPr>
            <w:tcW w:w="7427"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доля заработной платы и прочих расходов в структуре стоимости КСГ;</w:t>
            </w:r>
          </w:p>
        </w:tc>
      </w:tr>
      <w:tr w:rsidR="00D34D32" w:rsidRPr="00DC3330">
        <w:tc>
          <w:tcPr>
            <w:tcW w:w="1622" w:type="dxa"/>
            <w:tcBorders>
              <w:top w:val="nil"/>
              <w:left w:val="nil"/>
              <w:bottom w:val="nil"/>
              <w:right w:val="nil"/>
            </w:tcBorders>
            <w:vAlign w:val="center"/>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КС</w:t>
            </w:r>
            <w:r w:rsidRPr="00DC3330">
              <w:rPr>
                <w:rFonts w:ascii="PT Astra Serif" w:hAnsi="PT Astra Serif"/>
                <w:sz w:val="28"/>
                <w:szCs w:val="28"/>
                <w:vertAlign w:val="subscript"/>
              </w:rPr>
              <w:t>КСГ</w:t>
            </w:r>
          </w:p>
        </w:tc>
        <w:tc>
          <w:tcPr>
            <w:tcW w:w="7427"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 xml:space="preserve">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w:t>
            </w:r>
            <w:proofErr w:type="gramStart"/>
            <w:r w:rsidRPr="00E3571D">
              <w:rPr>
                <w:rFonts w:ascii="PT Astra Serif" w:hAnsi="PT Astra Serif"/>
                <w:sz w:val="24"/>
                <w:szCs w:val="24"/>
              </w:rPr>
              <w:t>для</w:t>
            </w:r>
            <w:proofErr w:type="gramEnd"/>
            <w:r w:rsidRPr="00E3571D">
              <w:rPr>
                <w:rFonts w:ascii="PT Astra Serif" w:hAnsi="PT Astra Serif"/>
                <w:sz w:val="24"/>
                <w:szCs w:val="24"/>
              </w:rPr>
              <w:t xml:space="preserve"> данной КСГ);</w:t>
            </w:r>
          </w:p>
        </w:tc>
      </w:tr>
      <w:tr w:rsidR="00D34D32" w:rsidRPr="00DC3330">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КУС</w:t>
            </w:r>
            <w:r w:rsidRPr="00DC3330">
              <w:rPr>
                <w:rFonts w:ascii="PT Astra Serif" w:hAnsi="PT Astra Serif"/>
                <w:sz w:val="28"/>
                <w:szCs w:val="28"/>
                <w:vertAlign w:val="subscript"/>
              </w:rPr>
              <w:t>МО</w:t>
            </w:r>
          </w:p>
        </w:tc>
        <w:tc>
          <w:tcPr>
            <w:tcW w:w="7427"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коэффициент уровня медицинской организации, в которой был пролечен пациент;</w:t>
            </w:r>
          </w:p>
        </w:tc>
      </w:tr>
      <w:tr w:rsidR="00D34D32" w:rsidRPr="00DC3330">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КД</w:t>
            </w:r>
          </w:p>
        </w:tc>
        <w:tc>
          <w:tcPr>
            <w:tcW w:w="7427"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 xml:space="preserve">коэффициент дифференциации, рассчитанный в соответствии с </w:t>
            </w:r>
            <w:hyperlink r:id="rId89">
              <w:r w:rsidRPr="00E3571D">
                <w:rPr>
                  <w:rFonts w:ascii="PT Astra Serif" w:hAnsi="PT Astra Serif"/>
                  <w:sz w:val="24"/>
                  <w:szCs w:val="24"/>
                </w:rPr>
                <w:t>Постановлением</w:t>
              </w:r>
            </w:hyperlink>
            <w:r w:rsidR="00CA3193" w:rsidRPr="00E3571D">
              <w:rPr>
                <w:rFonts w:ascii="PT Astra Serif" w:hAnsi="PT Astra Serif"/>
                <w:sz w:val="24"/>
                <w:szCs w:val="24"/>
              </w:rPr>
              <w:t xml:space="preserve"> №</w:t>
            </w:r>
            <w:r w:rsidRPr="00E3571D">
              <w:rPr>
                <w:rFonts w:ascii="PT Astra Serif" w:hAnsi="PT Astra Serif"/>
                <w:sz w:val="24"/>
                <w:szCs w:val="24"/>
              </w:rPr>
              <w:t xml:space="preserve"> 462;</w:t>
            </w:r>
          </w:p>
        </w:tc>
      </w:tr>
      <w:tr w:rsidR="00E65480" w:rsidRPr="00DC3330">
        <w:tc>
          <w:tcPr>
            <w:tcW w:w="1622" w:type="dxa"/>
            <w:tcBorders>
              <w:top w:val="nil"/>
              <w:left w:val="nil"/>
              <w:bottom w:val="nil"/>
              <w:right w:val="nil"/>
            </w:tcBorders>
          </w:tcPr>
          <w:p w:rsidR="00E65480" w:rsidRPr="00DC3330" w:rsidRDefault="00E65480">
            <w:pPr>
              <w:pStyle w:val="ConsPlusNormal"/>
              <w:jc w:val="center"/>
              <w:rPr>
                <w:rFonts w:ascii="PT Astra Serif" w:hAnsi="PT Astra Serif"/>
                <w:sz w:val="28"/>
                <w:szCs w:val="28"/>
              </w:rPr>
            </w:pPr>
            <w:r w:rsidRPr="00DC3330">
              <w:rPr>
                <w:rFonts w:ascii="PT Astra Serif" w:hAnsi="PT Astra Serif"/>
                <w:sz w:val="28"/>
                <w:szCs w:val="28"/>
              </w:rPr>
              <w:t>КСЛП</w:t>
            </w:r>
          </w:p>
        </w:tc>
        <w:tc>
          <w:tcPr>
            <w:tcW w:w="7427" w:type="dxa"/>
            <w:tcBorders>
              <w:top w:val="nil"/>
              <w:left w:val="nil"/>
              <w:bottom w:val="nil"/>
              <w:right w:val="nil"/>
            </w:tcBorders>
          </w:tcPr>
          <w:p w:rsidR="00E65480" w:rsidRPr="00E3571D" w:rsidRDefault="00E65480">
            <w:pPr>
              <w:pStyle w:val="ConsPlusNormal"/>
              <w:jc w:val="both"/>
              <w:rPr>
                <w:rFonts w:ascii="PT Astra Serif" w:hAnsi="PT Astra Serif"/>
                <w:sz w:val="24"/>
                <w:szCs w:val="24"/>
              </w:rPr>
            </w:pPr>
            <w:r w:rsidRPr="00E3571D">
              <w:rPr>
                <w:rFonts w:ascii="PT Astra Serif" w:hAnsi="PT Astra Serif"/>
                <w:sz w:val="24"/>
                <w:szCs w:val="24"/>
              </w:rPr>
              <w:t xml:space="preserve">коэффициент сложности лечения пациента (при необходимости, сумма </w:t>
            </w:r>
            <w:proofErr w:type="gramStart"/>
            <w:r w:rsidRPr="00E3571D">
              <w:rPr>
                <w:rFonts w:ascii="PT Astra Serif" w:hAnsi="PT Astra Serif"/>
                <w:sz w:val="24"/>
                <w:szCs w:val="24"/>
              </w:rPr>
              <w:t>применяемых</w:t>
            </w:r>
            <w:proofErr w:type="gramEnd"/>
            <w:r w:rsidRPr="00E3571D">
              <w:rPr>
                <w:rFonts w:ascii="PT Astra Serif" w:hAnsi="PT Astra Serif"/>
                <w:sz w:val="24"/>
                <w:szCs w:val="24"/>
              </w:rPr>
              <w:t xml:space="preserve"> КСЛП).</w:t>
            </w:r>
          </w:p>
        </w:tc>
      </w:tr>
    </w:tbl>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В случае отсутствия технической и информационной возможности для учета вклада случаев госпитализаций взрослых с применением лекарственной терапии при злокачественных новообразованиях в средний поправочный коэффициент (СПК), используемый для расчета базовой, при определении СПК в процессе расчета базовой ставки может быть принято допущение, что коэффициент дифференциации применяется ко всей стоимости КСГ без учета доли расходов на заработную плату.</w:t>
      </w:r>
      <w:proofErr w:type="gramEnd"/>
      <w:r w:rsidRPr="00DC3330">
        <w:rPr>
          <w:rFonts w:ascii="PT Astra Serif" w:hAnsi="PT Astra Serif"/>
          <w:sz w:val="28"/>
          <w:szCs w:val="28"/>
        </w:rPr>
        <w:t xml:space="preserve"> При использовании такого подхода при расчете базовой ставки следует учитывать, что оценку экономии, складывающейся в результате применения поправочных коэффициентов и коэффициента дифференциации только к доле заработной платы и прочих расходов в структуре КСГ, целесообразно проводить 1 раз в полугодие.</w:t>
      </w:r>
    </w:p>
    <w:p w:rsidR="00DC3330" w:rsidRPr="00DC3330" w:rsidRDefault="00E65480" w:rsidP="00DC333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 xml:space="preserve">2.2.6. </w:t>
      </w:r>
      <w:r w:rsidR="00DC3330" w:rsidRPr="00DC3330">
        <w:rPr>
          <w:rFonts w:ascii="PT Astra Serif" w:hAnsi="PT Astra Serif"/>
          <w:sz w:val="28"/>
          <w:szCs w:val="28"/>
        </w:rPr>
        <w:t>Особенности оплаты случаев лечения пациентов в возрасте до 21 года при отдельных онкологических заболеваниях.</w:t>
      </w:r>
    </w:p>
    <w:p w:rsidR="00DC3330" w:rsidRPr="00DC3330" w:rsidRDefault="00DC3330" w:rsidP="00DC3330">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w:t>
      </w:r>
      <w:proofErr w:type="gramEnd"/>
      <w:r w:rsidRPr="00DC3330">
        <w:rPr>
          <w:rFonts w:ascii="PT Astra Serif" w:hAnsi="PT Astra Serif"/>
          <w:sz w:val="28"/>
          <w:szCs w:val="28"/>
        </w:rPr>
        <w:t xml:space="preserve"> здравоохранения Российской Федерации.</w:t>
      </w:r>
    </w:p>
    <w:p w:rsidR="00DC3330" w:rsidRPr="00DC3330" w:rsidRDefault="00DC3330" w:rsidP="00DC3330">
      <w:pPr>
        <w:pStyle w:val="ConsPlusNormal"/>
        <w:ind w:firstLine="539"/>
        <w:jc w:val="both"/>
        <w:rPr>
          <w:rFonts w:ascii="PT Astra Serif" w:hAnsi="PT Astra Serif"/>
          <w:sz w:val="28"/>
          <w:szCs w:val="28"/>
        </w:rPr>
      </w:pPr>
      <w:r w:rsidRPr="00DC3330">
        <w:rPr>
          <w:rFonts w:ascii="PT Astra Serif" w:hAnsi="PT Astra Serif"/>
          <w:sz w:val="28"/>
          <w:szCs w:val="28"/>
        </w:rPr>
        <w:t>Оплата указанных случаев осуществляется в соответствии со следующими правилами:</w:t>
      </w:r>
    </w:p>
    <w:p w:rsidR="00DC3330" w:rsidRPr="00DC3330" w:rsidRDefault="00DC3330" w:rsidP="00DC3330">
      <w:pPr>
        <w:pStyle w:val="ConsPlusNormal"/>
        <w:ind w:firstLine="539"/>
        <w:jc w:val="both"/>
        <w:rPr>
          <w:rFonts w:ascii="PT Astra Serif" w:hAnsi="PT Astra Serif"/>
          <w:sz w:val="28"/>
          <w:szCs w:val="28"/>
        </w:rPr>
      </w:pPr>
      <w:r w:rsidRPr="00DC3330">
        <w:rPr>
          <w:rFonts w:ascii="PT Astra Serif" w:hAnsi="PT Astra Serif"/>
          <w:sz w:val="28"/>
          <w:szCs w:val="28"/>
        </w:rPr>
        <w:t>1. В случае если пациенту оказывается медицинская помощь в соответствии с классификационными критериями, присутствующими в Группировщике, (в том числе схема лекарственной терапии, хирургическое вмешательство, возрастная группа пациента) оплата осуществляется по КСГ, выбранной по общим правилам отнесения случаев к КСГ.</w:t>
      </w:r>
    </w:p>
    <w:p w:rsidR="00DC3330" w:rsidRPr="00DC3330" w:rsidRDefault="00DC3330" w:rsidP="00DC3330">
      <w:pPr>
        <w:pStyle w:val="ConsPlusNormal"/>
        <w:ind w:firstLine="539"/>
        <w:jc w:val="both"/>
        <w:rPr>
          <w:rFonts w:ascii="PT Astra Serif" w:hAnsi="PT Astra Serif"/>
          <w:sz w:val="28"/>
          <w:szCs w:val="28"/>
        </w:rPr>
      </w:pPr>
      <w:r w:rsidRPr="00DC3330">
        <w:rPr>
          <w:rFonts w:ascii="PT Astra Serif" w:hAnsi="PT Astra Serif"/>
          <w:sz w:val="28"/>
          <w:szCs w:val="28"/>
        </w:rPr>
        <w:t>2. В случае если пациенту проводится лекарственная терапия, которую невозможно отнести к определенной схеме лекарственной терапии, оплата осуществляется по КСГ по профилю "детская онкология", выбранной в зависимости от диагноза пациента.</w:t>
      </w:r>
    </w:p>
    <w:p w:rsidR="00E6548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w:t>
      </w:r>
      <w:r w:rsidR="00CA3193" w:rsidRPr="00DC3330">
        <w:rPr>
          <w:rFonts w:ascii="PT Astra Serif" w:hAnsi="PT Astra Serif"/>
          <w:sz w:val="28"/>
          <w:szCs w:val="28"/>
        </w:rPr>
        <w:t>.2.7. Оплата случая лечения по двум и более</w:t>
      </w:r>
      <w:r w:rsidRPr="00DC3330">
        <w:rPr>
          <w:rFonts w:ascii="PT Astra Serif" w:hAnsi="PT Astra Serif"/>
          <w:sz w:val="28"/>
          <w:szCs w:val="28"/>
        </w:rPr>
        <w:t xml:space="preserve"> КСГ.</w:t>
      </w:r>
    </w:p>
    <w:p w:rsidR="00CA3193" w:rsidRPr="00DC3330" w:rsidRDefault="00CA3193" w:rsidP="00CA3193">
      <w:pPr>
        <w:pStyle w:val="ConsPlusNormal"/>
        <w:ind w:firstLine="567"/>
        <w:jc w:val="both"/>
        <w:rPr>
          <w:rFonts w:ascii="PT Astra Serif" w:hAnsi="PT Astra Serif"/>
          <w:color w:val="000000" w:themeColor="text1"/>
          <w:sz w:val="16"/>
          <w:szCs w:val="16"/>
        </w:rPr>
      </w:pPr>
    </w:p>
    <w:p w:rsidR="00CA3193" w:rsidRPr="00DC3330" w:rsidRDefault="00CA3193" w:rsidP="00CA3193">
      <w:pPr>
        <w:pStyle w:val="ConsPlusNormal"/>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Медицинская помощь, оказываемая пациентам одновременно по двум и более КСГ осуществляется</w:t>
      </w:r>
      <w:proofErr w:type="gramEnd"/>
      <w:r w:rsidRPr="00DC3330">
        <w:rPr>
          <w:rFonts w:ascii="PT Astra Serif" w:hAnsi="PT Astra Serif"/>
          <w:color w:val="000000" w:themeColor="text1"/>
          <w:sz w:val="28"/>
        </w:rPr>
        <w:t xml:space="preserve"> в следующих случаях:</w:t>
      </w:r>
    </w:p>
    <w:p w:rsidR="00CA3193" w:rsidRPr="00DC3330" w:rsidRDefault="00CA3193" w:rsidP="00CA3193">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1. </w:t>
      </w:r>
      <w:proofErr w:type="gramStart"/>
      <w:r w:rsidRPr="00DC3330">
        <w:rPr>
          <w:rFonts w:ascii="PT Astra Serif" w:hAnsi="PT Astra Serif"/>
          <w:color w:val="000000" w:themeColor="text1"/>
          <w:sz w:val="28"/>
        </w:rPr>
        <w:t xml:space="preserve">Перевод пациента из одного отделения медицинской организации </w:t>
      </w:r>
      <w:r w:rsidRPr="00DC3330">
        <w:rPr>
          <w:rFonts w:ascii="PT Astra Serif" w:hAnsi="PT Astra Serif"/>
          <w:color w:val="000000" w:themeColor="text1"/>
          <w:sz w:val="28"/>
        </w:rPr>
        <w:br/>
        <w:t xml:space="preserve">в другое в рамках круглосуточного или дневного стационаров (в том числе </w:t>
      </w:r>
      <w:r w:rsidRPr="00DC3330">
        <w:rPr>
          <w:rFonts w:ascii="PT Astra Serif" w:hAnsi="PT Astra Serif"/>
          <w:color w:val="000000" w:themeColor="text1"/>
          <w:sz w:val="28"/>
        </w:rPr>
        <w:br/>
        <w:t xml:space="preserve">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МКБ-10 и </w:t>
      </w:r>
      <w:r w:rsidRPr="00DC3330">
        <w:rPr>
          <w:rFonts w:ascii="PT Astra Serif" w:hAnsi="PT Astra Serif"/>
          <w:color w:val="000000" w:themeColor="text1"/>
          <w:sz w:val="28"/>
        </w:rPr>
        <w:br/>
        <w:t>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w:t>
      </w:r>
      <w:proofErr w:type="gramEnd"/>
      <w:r w:rsidRPr="00DC3330">
        <w:rPr>
          <w:rFonts w:ascii="PT Astra Serif" w:hAnsi="PT Astra Serif"/>
          <w:color w:val="000000" w:themeColor="text1"/>
          <w:sz w:val="28"/>
        </w:rPr>
        <w:t xml:space="preserve"> </w:t>
      </w:r>
      <w:proofErr w:type="gramStart"/>
      <w:r w:rsidRPr="00DC3330">
        <w:rPr>
          <w:rFonts w:ascii="PT Astra Serif" w:hAnsi="PT Astra Serif"/>
          <w:color w:val="000000" w:themeColor="text1"/>
          <w:sz w:val="28"/>
        </w:rPr>
        <w:t xml:space="preserve">переводе пациента из одной медицинской организации в другую; оба случая лечения заболевания подлежат оплате </w:t>
      </w:r>
      <w:r w:rsidRPr="00DC3330">
        <w:rPr>
          <w:rFonts w:ascii="PT Astra Serif" w:hAnsi="PT Astra Serif"/>
          <w:color w:val="000000" w:themeColor="text1"/>
          <w:sz w:val="28"/>
        </w:rPr>
        <w:br/>
        <w:t>в рамках соответствующих КСГ, при этом случай лечения до осуществления перевода относится к прерванным по установленным пунктом 2.2.3 основаниям;</w:t>
      </w:r>
      <w:proofErr w:type="gramEnd"/>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2. Проведение медицинской реабилитации пациента после завершения лечения в той же медицинской организации по поводу заболевания, </w:t>
      </w:r>
      <w:r w:rsidRPr="00DC3330">
        <w:rPr>
          <w:rFonts w:ascii="PT Astra Serif" w:hAnsi="PT Astra Serif"/>
          <w:color w:val="000000" w:themeColor="text1"/>
          <w:sz w:val="28"/>
        </w:rPr>
        <w:br/>
        <w:t>по которому осуществлялось лечение;</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3. Оказание медицинской помощи, связанной с установкой, заменой </w:t>
      </w:r>
      <w:proofErr w:type="gramStart"/>
      <w:r w:rsidRPr="00DC3330">
        <w:rPr>
          <w:rFonts w:ascii="PT Astra Serif" w:hAnsi="PT Astra Serif"/>
          <w:color w:val="000000" w:themeColor="text1"/>
          <w:sz w:val="28"/>
        </w:rPr>
        <w:t>порт-системы</w:t>
      </w:r>
      <w:proofErr w:type="gramEnd"/>
      <w:r w:rsidRPr="00DC3330">
        <w:rPr>
          <w:rFonts w:ascii="PT Astra Serif" w:hAnsi="PT Astra Serif"/>
          <w:color w:val="000000" w:themeColor="text1"/>
          <w:sz w:val="28"/>
        </w:rPr>
        <w:t xml:space="preserve">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4. Этапное хирургическое лечение при злокачественных новообразованиях, не предусматривающее выписку пациента из стационара;</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5. Проведение реинфузии аутокрови, </w:t>
      </w:r>
      <w:proofErr w:type="gramStart"/>
      <w:r w:rsidRPr="00DC3330">
        <w:rPr>
          <w:rFonts w:ascii="PT Astra Serif" w:hAnsi="PT Astra Serif"/>
          <w:color w:val="000000" w:themeColor="text1"/>
          <w:sz w:val="28"/>
        </w:rPr>
        <w:t>баллонной</w:t>
      </w:r>
      <w:proofErr w:type="gramEnd"/>
      <w:r w:rsidRPr="00DC3330">
        <w:rPr>
          <w:rFonts w:ascii="PT Astra Serif" w:hAnsi="PT Astra Serif"/>
          <w:color w:val="000000" w:themeColor="text1"/>
          <w:sz w:val="28"/>
        </w:rPr>
        <w:t xml:space="preserve"> внутриаортальной контрпульсации или экстракорпоральной мембранной оксигенации на фоне лечения основного заболевания;</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6. Дородовая госпитализация пациентки в отделение патологии беременности в случае пребывания в отделении патологии беременности </w:t>
      </w:r>
      <w:r w:rsidRPr="00DC3330">
        <w:rPr>
          <w:rFonts w:ascii="PT Astra Serif" w:hAnsi="PT Astra Serif"/>
          <w:color w:val="000000" w:themeColor="text1"/>
          <w:sz w:val="28"/>
        </w:rPr>
        <w:br/>
        <w:t>в течение 6 дней и более с последующим родоразрешением.</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w:t>
      </w:r>
      <w:proofErr w:type="gramStart"/>
      <w:r w:rsidRPr="00DC3330">
        <w:rPr>
          <w:rFonts w:ascii="PT Astra Serif" w:hAnsi="PT Astra Serif"/>
          <w:color w:val="000000" w:themeColor="text1"/>
          <w:sz w:val="28"/>
        </w:rPr>
        <w:t>по</w:t>
      </w:r>
      <w:proofErr w:type="gramEnd"/>
      <w:r w:rsidRPr="00DC3330">
        <w:rPr>
          <w:rFonts w:ascii="PT Astra Serif" w:hAnsi="PT Astra Serif"/>
          <w:color w:val="000000" w:themeColor="text1"/>
          <w:sz w:val="28"/>
        </w:rPr>
        <w:t xml:space="preserve"> следующим МКБ 10:</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O14.1 Тяжелая преэклампсия;</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O34.2 Послеоперационный рубец матки, требующий предоставления медицинской помощи матери;</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O36.3 Признаки внутриутробной гипоксии плода, требующие предоставления медицинской помощи матери;</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O36.4 Внутриутробная гибель плода, требующая предоставления медицинской помощи матери;</w:t>
      </w:r>
    </w:p>
    <w:p w:rsidR="00CA3193" w:rsidRPr="00DC3330" w:rsidRDefault="00CA3193" w:rsidP="00CA3193">
      <w:pPr>
        <w:pStyle w:val="ConsPlusNormal"/>
        <w:tabs>
          <w:tab w:val="left" w:pos="993"/>
        </w:tabs>
        <w:ind w:firstLine="567"/>
        <w:jc w:val="both"/>
        <w:rPr>
          <w:rFonts w:ascii="PT Astra Serif" w:hAnsi="PT Astra Serif"/>
          <w:color w:val="000000" w:themeColor="text1"/>
          <w:sz w:val="28"/>
        </w:rPr>
      </w:pPr>
      <w:r w:rsidRPr="00DC3330">
        <w:rPr>
          <w:rFonts w:ascii="PT Astra Serif" w:hAnsi="PT Astra Serif"/>
          <w:color w:val="000000" w:themeColor="text1"/>
          <w:sz w:val="28"/>
        </w:rPr>
        <w:t>- O42.2 Преждевременный разрыв плодных оболочек, задержка родов, связанная с проводимой терапией;</w:t>
      </w:r>
    </w:p>
    <w:p w:rsidR="00CA3193" w:rsidRPr="00DC3330" w:rsidRDefault="00CA3193" w:rsidP="00CA3193">
      <w:pPr>
        <w:pStyle w:val="ConsPlusNormal"/>
        <w:ind w:firstLine="539"/>
        <w:jc w:val="both"/>
        <w:rPr>
          <w:rFonts w:ascii="PT Astra Serif" w:hAnsi="PT Astra Serif"/>
          <w:color w:val="000000" w:themeColor="text1"/>
          <w:sz w:val="28"/>
        </w:rPr>
      </w:pPr>
      <w:r w:rsidRPr="00DC3330">
        <w:rPr>
          <w:rFonts w:ascii="PT Astra Serif" w:hAnsi="PT Astra Serif"/>
          <w:color w:val="000000" w:themeColor="text1"/>
          <w:sz w:val="28"/>
        </w:rPr>
        <w:t xml:space="preserve">7. Наличие у пациента тяжелой сопутствующей патологии, требующей </w:t>
      </w:r>
      <w:r w:rsidRPr="00DC3330">
        <w:rPr>
          <w:rFonts w:ascii="PT Astra Serif" w:hAnsi="PT Astra Serif"/>
          <w:color w:val="000000" w:themeColor="text1"/>
          <w:sz w:val="28"/>
        </w:rPr>
        <w:br/>
        <w:t>в ходе оказания медицинской помощи в период госпитализации имплантации в организм пациента медицинского изделия;</w:t>
      </w:r>
    </w:p>
    <w:p w:rsidR="00CA3193" w:rsidRPr="00DC3330" w:rsidRDefault="00CA3193" w:rsidP="00CA3193">
      <w:pPr>
        <w:pStyle w:val="ConsPlusNormal"/>
        <w:ind w:firstLine="539"/>
        <w:jc w:val="both"/>
        <w:rPr>
          <w:rFonts w:ascii="PT Astra Serif" w:hAnsi="PT Astra Serif"/>
          <w:color w:val="000000" w:themeColor="text1"/>
          <w:sz w:val="28"/>
        </w:rPr>
      </w:pPr>
      <w:r w:rsidRPr="00DC3330">
        <w:rPr>
          <w:rFonts w:ascii="PT Astra Serif" w:hAnsi="PT Astra Serif"/>
          <w:color w:val="000000" w:themeColor="text1"/>
          <w:sz w:val="28"/>
        </w:rPr>
        <w:t xml:space="preserve">8.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w:t>
      </w:r>
      <w:r w:rsidRPr="00DC3330">
        <w:rPr>
          <w:rFonts w:ascii="PT Astra Serif" w:hAnsi="PT Astra Serif"/>
          <w:color w:val="000000" w:themeColor="text1"/>
          <w:sz w:val="28"/>
        </w:rPr>
        <w:br/>
        <w:t>к иммунизации;</w:t>
      </w:r>
    </w:p>
    <w:p w:rsidR="00CA3193" w:rsidRPr="00DC3330" w:rsidRDefault="00CA3193" w:rsidP="00CA3193">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9. Проведение антимикробной терапии инфекций, вызванных полирезистентными микроорганизмами</w:t>
      </w:r>
      <w:r w:rsidRPr="00DC3330">
        <w:rPr>
          <w:rFonts w:ascii="PT Astra Serif" w:hAnsi="PT Astra Serif" w:cs="Times New Roman"/>
          <w:color w:val="000000" w:themeColor="text1"/>
          <w:sz w:val="28"/>
          <w:szCs w:val="28"/>
        </w:rPr>
        <w:t>.</w:t>
      </w:r>
    </w:p>
    <w:p w:rsidR="00CA3193" w:rsidRPr="00DC3330" w:rsidRDefault="00CA3193" w:rsidP="00CA3193">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Выставление случая только по КСГ </w:t>
      </w:r>
      <w:r w:rsidRPr="00DC3330">
        <w:rPr>
          <w:rFonts w:ascii="PT Astra Serif" w:hAnsi="PT Astra Serif"/>
          <w:color w:val="000000" w:themeColor="text1"/>
          <w:sz w:val="28"/>
          <w:lang w:val="en-US"/>
        </w:rPr>
        <w:t>st</w:t>
      </w:r>
      <w:r w:rsidRPr="00DC3330">
        <w:rPr>
          <w:rFonts w:ascii="PT Astra Serif" w:hAnsi="PT Astra Serif"/>
          <w:color w:val="000000" w:themeColor="text1"/>
          <w:sz w:val="28"/>
        </w:rPr>
        <w:t>36.013–</w:t>
      </w:r>
      <w:r w:rsidRPr="00DC3330">
        <w:rPr>
          <w:rFonts w:ascii="PT Astra Serif" w:hAnsi="PT Astra Serif"/>
          <w:color w:val="000000" w:themeColor="text1"/>
          <w:sz w:val="28"/>
          <w:lang w:val="en-US"/>
        </w:rPr>
        <w:t>st</w:t>
      </w:r>
      <w:r w:rsidRPr="00DC3330">
        <w:rPr>
          <w:rFonts w:ascii="PT Astra Serif" w:hAnsi="PT Astra Serif"/>
          <w:color w:val="000000" w:themeColor="text1"/>
          <w:sz w:val="28"/>
        </w:rPr>
        <w:t>36.015 «Проведение антимикробной терапии инфекций, вызванных полирезистентными микроорганизмами (уровень 1–3)», без основной КСГ</w:t>
      </w:r>
      <w:r w:rsidRPr="00DC3330">
        <w:rPr>
          <w:rFonts w:ascii="PT Astra Serif" w:hAnsi="PT Astra Serif" w:cs="Times New Roman"/>
          <w:color w:val="000000" w:themeColor="text1"/>
          <w:sz w:val="28"/>
          <w:szCs w:val="28"/>
        </w:rPr>
        <w:t xml:space="preserve">, а также выставление случая по двум КСГ из перечня </w:t>
      </w:r>
      <w:r w:rsidRPr="00DC3330">
        <w:rPr>
          <w:rFonts w:ascii="PT Astra Serif" w:hAnsi="PT Astra Serif" w:cs="Times New Roman"/>
          <w:color w:val="000000" w:themeColor="text1"/>
          <w:sz w:val="28"/>
          <w:szCs w:val="28"/>
          <w:lang w:val="en-US"/>
        </w:rPr>
        <w:t>st</w:t>
      </w:r>
      <w:r w:rsidRPr="00DC3330">
        <w:rPr>
          <w:rFonts w:ascii="PT Astra Serif" w:hAnsi="PT Astra Serif" w:cs="Times New Roman"/>
          <w:color w:val="000000" w:themeColor="text1"/>
          <w:sz w:val="28"/>
          <w:szCs w:val="28"/>
        </w:rPr>
        <w:t>36.013–</w:t>
      </w:r>
      <w:r w:rsidRPr="00DC3330">
        <w:rPr>
          <w:rFonts w:ascii="PT Astra Serif" w:hAnsi="PT Astra Serif" w:cs="Times New Roman"/>
          <w:color w:val="000000" w:themeColor="text1"/>
          <w:sz w:val="28"/>
          <w:szCs w:val="28"/>
          <w:lang w:val="en-US"/>
        </w:rPr>
        <w:t>st</w:t>
      </w:r>
      <w:r w:rsidRPr="00DC3330">
        <w:rPr>
          <w:rFonts w:ascii="PT Astra Serif" w:hAnsi="PT Astra Serif" w:cs="Times New Roman"/>
          <w:color w:val="000000" w:themeColor="text1"/>
          <w:sz w:val="28"/>
          <w:szCs w:val="28"/>
        </w:rPr>
        <w:t>36.015 «Проведение антимикробной терапии инфекций, вызванных полирезистентными микроорганизмами (уровень 1–3)» с пересекающимися сроками лечения</w:t>
      </w:r>
      <w:r w:rsidRPr="00DC3330">
        <w:rPr>
          <w:rFonts w:ascii="PT Astra Serif" w:hAnsi="PT Astra Serif"/>
          <w:color w:val="000000" w:themeColor="text1"/>
          <w:sz w:val="28"/>
        </w:rPr>
        <w:t xml:space="preserve"> не допускается.</w:t>
      </w:r>
    </w:p>
    <w:p w:rsidR="00E6548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2.2.8. Оплата случаев лечения, предполагающих сочетание оказания высокотехнологичной и специализированной медицинской помощи пациенту.</w:t>
      </w:r>
    </w:p>
    <w:p w:rsidR="00CA3193" w:rsidRPr="00DC3330" w:rsidRDefault="00CA3193" w:rsidP="00CA3193">
      <w:pPr>
        <w:pStyle w:val="ConsPlusNormal"/>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В случае если у пациента после оказания специализированной медицинской помощи определяются показания к получению медицинской помощи с применением метода лечения, включенного в Перечень видов ВМП, либо после оказания высокотехнологичной медицинской помощи определяются показания к оказанию специализированной медицинской помощи, указанные случаи оплачиваются дважды, в рамках специализированной медицинской помощи по соответствующей КСГ, а в рамках высокотехнологичной медицинской помощи по нормативу (среднему нормативу</w:t>
      </w:r>
      <w:proofErr w:type="gramEnd"/>
      <w:r w:rsidRPr="00DC3330">
        <w:rPr>
          <w:rFonts w:ascii="PT Astra Serif" w:hAnsi="PT Astra Serif"/>
          <w:color w:val="000000" w:themeColor="text1"/>
          <w:sz w:val="28"/>
        </w:rPr>
        <w:t xml:space="preserve">) финансовых затрат на единицу объема медицинской помощи. При этом предоперационный и послеоперационный период включается в законченный случай </w:t>
      </w:r>
      <w:proofErr w:type="gramStart"/>
      <w:r w:rsidRPr="00DC3330">
        <w:rPr>
          <w:rFonts w:ascii="PT Astra Serif" w:hAnsi="PT Astra Serif"/>
          <w:color w:val="000000" w:themeColor="text1"/>
          <w:sz w:val="28"/>
        </w:rPr>
        <w:t>лечения</w:t>
      </w:r>
      <w:proofErr w:type="gramEnd"/>
      <w:r w:rsidRPr="00DC3330">
        <w:rPr>
          <w:rFonts w:ascii="PT Astra Serif" w:hAnsi="PT Astra Serif"/>
          <w:color w:val="000000" w:themeColor="text1"/>
          <w:sz w:val="28"/>
        </w:rPr>
        <w:t xml:space="preserve"> как для специализированной, так и для высокотехнологичной медицинской помощи, и не может быть представлен к оплате по второму тарифу. </w:t>
      </w:r>
    </w:p>
    <w:p w:rsidR="00CA3193" w:rsidRPr="00DC3330" w:rsidRDefault="00CA3193" w:rsidP="00CA3193">
      <w:pPr>
        <w:pStyle w:val="ConsPlusNormal"/>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Медицинская помощь в неотложной и экстренной формах, а также медицинская реабилитация в соответствии с порядками оказания медицинской помощи, на основе клинических рекомендаций и с учетом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лечения, при оказании детям специализированной либо высокотехнологичной медицинской помощи и оплачивается медицинским организациям</w:t>
      </w:r>
      <w:proofErr w:type="gramEnd"/>
      <w:r w:rsidRPr="00DC3330">
        <w:rPr>
          <w:rFonts w:ascii="PT Astra Serif" w:hAnsi="PT Astra Serif"/>
          <w:color w:val="000000" w:themeColor="text1"/>
          <w:sz w:val="28"/>
        </w:rPr>
        <w:t xml:space="preserve"> педиатрического профиля, имеющим необходимые лицензии, в соответствии с установленными способами оплаты.</w:t>
      </w:r>
    </w:p>
    <w:p w:rsidR="00CA3193" w:rsidRPr="00DC3330" w:rsidRDefault="00CA3193" w:rsidP="00CA3193">
      <w:pPr>
        <w:pStyle w:val="ConsPlusNormal"/>
        <w:ind w:firstLine="567"/>
        <w:jc w:val="both"/>
        <w:rPr>
          <w:rFonts w:ascii="PT Astra Serif" w:hAnsi="PT Astra Serif"/>
          <w:strike/>
          <w:color w:val="000000" w:themeColor="text1"/>
          <w:sz w:val="28"/>
        </w:rPr>
      </w:pPr>
      <w:proofErr w:type="gramStart"/>
      <w:r w:rsidRPr="00DC3330">
        <w:rPr>
          <w:rFonts w:ascii="PT Astra Serif" w:hAnsi="PT Astra Serif"/>
          <w:color w:val="000000" w:themeColor="text1"/>
          <w:sz w:val="28"/>
        </w:rPr>
        <w:t xml:space="preserve">Отнесение случая оказания медицинской помощи </w:t>
      </w:r>
      <w:r w:rsidRPr="00DC3330">
        <w:rPr>
          <w:rFonts w:ascii="PT Astra Serif" w:hAnsi="PT Astra Serif"/>
          <w:color w:val="000000" w:themeColor="text1"/>
          <w:sz w:val="28"/>
        </w:rPr>
        <w:br/>
        <w:t>к высокотехнологичной медицинской помощи осуществляется при соответствии наименования вида высокотехнологичной медицинской помощи, кодов МКБ–10, модели пациента, вида и метода лечения аналогичным параметрам, установленным перечнем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(далее – Перечень ВМП).</w:t>
      </w:r>
      <w:proofErr w:type="gramEnd"/>
      <w:r w:rsidRPr="00DC3330">
        <w:rPr>
          <w:rFonts w:ascii="PT Astra Serif" w:hAnsi="PT Astra Serif"/>
          <w:color w:val="000000" w:themeColor="text1"/>
          <w:sz w:val="28"/>
        </w:rPr>
        <w:t xml:space="preserve"> Оплата видов высокотехнологичной медицинской помощи, включенных в базовую программу, осуществляется по нормативам финансовых затрат на единицу объема предоставления медицинской помощи, утвержденным Программой. В случае</w:t>
      </w:r>
      <w:proofErr w:type="gramStart"/>
      <w:r w:rsidRPr="00DC3330">
        <w:rPr>
          <w:rFonts w:ascii="PT Astra Serif" w:hAnsi="PT Astra Serif"/>
          <w:color w:val="000000" w:themeColor="text1"/>
          <w:sz w:val="28"/>
        </w:rPr>
        <w:t>,</w:t>
      </w:r>
      <w:proofErr w:type="gramEnd"/>
      <w:r w:rsidRPr="00DC3330">
        <w:rPr>
          <w:rFonts w:ascii="PT Astra Serif" w:hAnsi="PT Astra Serif"/>
          <w:color w:val="000000" w:themeColor="text1"/>
          <w:sz w:val="28"/>
        </w:rPr>
        <w:t xml:space="preserve"> если хотя бы один из вышеуказанных параметров не соответствует Перечню ВМП,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E6548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2.2.9. Опл</w:t>
      </w:r>
      <w:r w:rsidR="00CA3193" w:rsidRPr="00DC3330">
        <w:rPr>
          <w:rFonts w:ascii="PT Astra Serif" w:hAnsi="PT Astra Serif"/>
          <w:sz w:val="28"/>
          <w:szCs w:val="28"/>
        </w:rPr>
        <w:t>ата случаев лечения по профилю «</w:t>
      </w:r>
      <w:r w:rsidRPr="00DC3330">
        <w:rPr>
          <w:rFonts w:ascii="PT Astra Serif" w:hAnsi="PT Astra Serif"/>
          <w:sz w:val="28"/>
          <w:szCs w:val="28"/>
        </w:rPr>
        <w:t>Медицинская реабилитация</w:t>
      </w:r>
      <w:r w:rsidR="00CA3193" w:rsidRPr="00DC3330">
        <w:rPr>
          <w:rFonts w:ascii="PT Astra Serif" w:hAnsi="PT Astra Serif"/>
          <w:sz w:val="28"/>
          <w:szCs w:val="28"/>
        </w:rPr>
        <w:t>»</w:t>
      </w:r>
      <w:r w:rsidRPr="00DC3330">
        <w:rPr>
          <w:rFonts w:ascii="PT Astra Serif" w:hAnsi="PT Astra Serif"/>
          <w:sz w:val="28"/>
          <w:szCs w:val="28"/>
        </w:rPr>
        <w:t>.</w:t>
      </w:r>
    </w:p>
    <w:p w:rsidR="00CA3193" w:rsidRPr="00DC3330" w:rsidRDefault="00CA3193" w:rsidP="00CA3193">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Лечение по профилю медицинская реабилитация </w:t>
      </w:r>
      <w:r w:rsidRPr="00DC3330">
        <w:rPr>
          <w:rFonts w:ascii="PT Astra Serif" w:hAnsi="PT Astra Serif"/>
          <w:color w:val="000000" w:themeColor="text1"/>
          <w:sz w:val="28"/>
        </w:rPr>
        <w:br/>
        <w:t>в условиях круглосуточного</w:t>
      </w:r>
      <w:r w:rsidR="005E7DA8" w:rsidRPr="00DC3330">
        <w:rPr>
          <w:rFonts w:ascii="PT Astra Serif" w:hAnsi="PT Astra Serif"/>
          <w:color w:val="000000" w:themeColor="text1"/>
          <w:sz w:val="28"/>
        </w:rPr>
        <w:t xml:space="preserve"> с</w:t>
      </w:r>
      <w:r w:rsidRPr="00DC3330">
        <w:rPr>
          <w:rFonts w:ascii="PT Astra Serif" w:hAnsi="PT Astra Serif"/>
          <w:color w:val="000000" w:themeColor="text1"/>
          <w:sz w:val="28"/>
        </w:rPr>
        <w:t>тационар</w:t>
      </w:r>
      <w:r w:rsidR="005E7DA8" w:rsidRPr="00DC3330">
        <w:rPr>
          <w:rFonts w:ascii="PT Astra Serif" w:hAnsi="PT Astra Serif"/>
          <w:color w:val="000000" w:themeColor="text1"/>
          <w:sz w:val="28"/>
        </w:rPr>
        <w:t>а</w:t>
      </w:r>
      <w:r w:rsidRPr="00DC3330">
        <w:rPr>
          <w:rFonts w:ascii="PT Astra Serif" w:hAnsi="PT Astra Serif"/>
          <w:color w:val="000000" w:themeColor="text1"/>
          <w:sz w:val="28"/>
        </w:rPr>
        <w:t xml:space="preserve"> производится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CA3193" w:rsidRPr="00DC3330" w:rsidRDefault="00CA3193" w:rsidP="00CA3193">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Для КСГ </w:t>
      </w:r>
      <w:r w:rsidRPr="00DC3330">
        <w:rPr>
          <w:rFonts w:ascii="PT Astra Serif" w:hAnsi="PT Astra Serif"/>
          <w:color w:val="000000" w:themeColor="text1"/>
          <w:sz w:val="28"/>
          <w:lang w:val="en-US"/>
        </w:rPr>
        <w:t>st</w:t>
      </w:r>
      <w:r w:rsidRPr="00DC3330">
        <w:rPr>
          <w:rFonts w:ascii="PT Astra Serif" w:hAnsi="PT Astra Serif"/>
          <w:color w:val="000000" w:themeColor="text1"/>
          <w:sz w:val="28"/>
        </w:rPr>
        <w:t>37.001–</w:t>
      </w:r>
      <w:r w:rsidRPr="00DC3330">
        <w:rPr>
          <w:rFonts w:ascii="PT Astra Serif" w:hAnsi="PT Astra Serif"/>
          <w:color w:val="000000" w:themeColor="text1"/>
          <w:sz w:val="28"/>
          <w:lang w:val="en-US"/>
        </w:rPr>
        <w:t>st</w:t>
      </w:r>
      <w:r w:rsidRPr="00DC3330">
        <w:rPr>
          <w:rFonts w:ascii="PT Astra Serif" w:hAnsi="PT Astra Serif"/>
          <w:color w:val="000000" w:themeColor="text1"/>
          <w:sz w:val="28"/>
        </w:rPr>
        <w:t xml:space="preserve">37.013, </w:t>
      </w:r>
      <w:r w:rsidRPr="00DC3330">
        <w:rPr>
          <w:rFonts w:ascii="PT Astra Serif" w:hAnsi="PT Astra Serif"/>
          <w:color w:val="000000" w:themeColor="text1"/>
          <w:sz w:val="28"/>
          <w:lang w:val="en-US"/>
        </w:rPr>
        <w:t>st</w:t>
      </w:r>
      <w:r w:rsidRPr="00DC3330">
        <w:rPr>
          <w:rFonts w:ascii="PT Astra Serif" w:hAnsi="PT Astra Serif"/>
          <w:color w:val="000000" w:themeColor="text1"/>
          <w:sz w:val="28"/>
        </w:rPr>
        <w:t>37.021–</w:t>
      </w:r>
      <w:r w:rsidRPr="00DC3330">
        <w:rPr>
          <w:rFonts w:ascii="PT Astra Serif" w:hAnsi="PT Astra Serif"/>
          <w:sz w:val="28"/>
          <w:lang w:val="en-US"/>
        </w:rPr>
        <w:t>st</w:t>
      </w:r>
      <w:r w:rsidRPr="00DC3330">
        <w:rPr>
          <w:rFonts w:ascii="PT Astra Serif" w:hAnsi="PT Astra Serif"/>
          <w:sz w:val="28"/>
        </w:rPr>
        <w:t>37.</w:t>
      </w:r>
      <w:r w:rsidRPr="00DC3330">
        <w:rPr>
          <w:rFonts w:ascii="PT Astra Serif" w:hAnsi="PT Astra Serif" w:cs="Times New Roman"/>
          <w:sz w:val="28"/>
        </w:rPr>
        <w:t>026</w:t>
      </w:r>
      <w:r w:rsidRPr="00DC3330">
        <w:rPr>
          <w:rFonts w:ascii="PT Astra Serif" w:hAnsi="PT Astra Serif"/>
          <w:sz w:val="28"/>
        </w:rPr>
        <w:t xml:space="preserve"> в стационарных </w:t>
      </w:r>
      <w:r w:rsidRPr="00DC3330">
        <w:rPr>
          <w:rFonts w:ascii="PT Astra Serif" w:hAnsi="PT Astra Serif"/>
          <w:color w:val="000000" w:themeColor="text1"/>
          <w:sz w:val="28"/>
        </w:rPr>
        <w:t>условиях критерием для определения индивидуальной маршрутизации пациента служит оценка состояния по шкале реабилитационной маршрутизации (далее – ШРМ) в соответствии с Порядком организации медицинской реабилитации взрослых, утвержденным приказом Министерства здравоохранения Российск</w:t>
      </w:r>
      <w:r w:rsidR="005E7DA8" w:rsidRPr="00DC3330">
        <w:rPr>
          <w:rFonts w:ascii="PT Astra Serif" w:hAnsi="PT Astra Serif"/>
          <w:color w:val="000000" w:themeColor="text1"/>
          <w:sz w:val="28"/>
        </w:rPr>
        <w:t>ой Федерации от 31.07.2020 </w:t>
      </w:r>
      <w:r w:rsidRPr="00DC3330">
        <w:rPr>
          <w:rFonts w:ascii="PT Astra Serif" w:hAnsi="PT Astra Serif"/>
          <w:color w:val="000000" w:themeColor="text1"/>
          <w:sz w:val="28"/>
        </w:rPr>
        <w:t>№ 788н</w:t>
      </w:r>
      <w:r w:rsidR="005E7DA8" w:rsidRPr="00DC3330">
        <w:rPr>
          <w:rFonts w:ascii="PT Astra Serif" w:hAnsi="PT Astra Serif"/>
          <w:color w:val="000000" w:themeColor="text1"/>
          <w:sz w:val="28"/>
        </w:rPr>
        <w:t xml:space="preserve">. </w:t>
      </w:r>
      <w:r w:rsidRPr="00DC3330">
        <w:rPr>
          <w:rFonts w:ascii="PT Astra Serif" w:hAnsi="PT Astra Serif"/>
          <w:color w:val="000000" w:themeColor="text1"/>
          <w:sz w:val="28"/>
        </w:rPr>
        <w:t xml:space="preserve">При оценке 2 балла по ШРМ пациент получает медицинскую реабилитацию в условиях дневного стационара. При оценке 3 балла по ШРМ медицинская реабилитация оказывается пациенту в условиях дневного стационара или </w:t>
      </w:r>
      <w:r w:rsidRPr="00DC3330">
        <w:rPr>
          <w:rFonts w:ascii="PT Astra Serif" w:hAnsi="PT Astra Serif"/>
          <w:color w:val="000000" w:themeColor="text1"/>
          <w:sz w:val="28"/>
        </w:rPr>
        <w:br/>
        <w:t xml:space="preserve">в стационарных условиях в зависимости от состояния пациента </w:t>
      </w:r>
      <w:r w:rsidRPr="00DC3330">
        <w:rPr>
          <w:rFonts w:ascii="PT Astra Serif" w:hAnsi="PT Astra Serif"/>
          <w:color w:val="000000" w:themeColor="text1"/>
          <w:sz w:val="28"/>
        </w:rPr>
        <w:br/>
        <w:t>и в соответствии с маршрутизацией. При оценке 4–5–6 баллов по ШРМ пациенту оказывается медицинская реабилитация в стационарных условиях.</w:t>
      </w:r>
    </w:p>
    <w:p w:rsidR="00CA3193" w:rsidRPr="00DC3330" w:rsidRDefault="00CA3193" w:rsidP="00CA3193">
      <w:pPr>
        <w:pStyle w:val="ConsPlusNormal"/>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 xml:space="preserve">Критерием для определения индивидуальной маршрутизации реабилитации детей, перенесших заболевания перинатального периода, </w:t>
      </w:r>
      <w:r w:rsidRPr="00DC3330">
        <w:rPr>
          <w:rFonts w:ascii="PT Astra Serif" w:hAnsi="PT Astra Serif"/>
          <w:color w:val="000000" w:themeColor="text1"/>
          <w:sz w:val="28"/>
        </w:rPr>
        <w:br/>
        <w:t xml:space="preserve">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требующих продолжительного течения, </w:t>
      </w:r>
      <w:r w:rsidRPr="00DC3330">
        <w:rPr>
          <w:rFonts w:ascii="PT Astra Serif" w:hAnsi="PT Astra Serif"/>
          <w:color w:val="000000" w:themeColor="text1"/>
          <w:sz w:val="28"/>
        </w:rPr>
        <w:br/>
        <w:t>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w:t>
      </w:r>
      <w:proofErr w:type="gramEnd"/>
      <w:r w:rsidRPr="00DC3330">
        <w:rPr>
          <w:rFonts w:ascii="PT Astra Serif" w:hAnsi="PT Astra Serif"/>
          <w:color w:val="000000" w:themeColor="text1"/>
          <w:sz w:val="28"/>
        </w:rPr>
        <w:t xml:space="preserve"> При средней и тяжелой степени тяжести указанных заболеваний ребенок полу</w:t>
      </w:r>
      <w:r w:rsidR="005E7DA8" w:rsidRPr="00DC3330">
        <w:rPr>
          <w:rFonts w:ascii="PT Astra Serif" w:hAnsi="PT Astra Serif"/>
          <w:color w:val="000000" w:themeColor="text1"/>
          <w:sz w:val="28"/>
        </w:rPr>
        <w:t xml:space="preserve">чает медицинскую реабилитацию </w:t>
      </w:r>
      <w:r w:rsidRPr="00DC3330">
        <w:rPr>
          <w:rFonts w:ascii="PT Astra Serif" w:hAnsi="PT Astra Serif"/>
          <w:color w:val="000000" w:themeColor="text1"/>
          <w:sz w:val="28"/>
        </w:rPr>
        <w:t xml:space="preserve">в условиях круглосуточного стационара с оплатой </w:t>
      </w:r>
      <w:proofErr w:type="gramStart"/>
      <w:r w:rsidRPr="00DC3330">
        <w:rPr>
          <w:rFonts w:ascii="PT Astra Serif" w:hAnsi="PT Astra Serif"/>
          <w:color w:val="000000" w:themeColor="text1"/>
          <w:sz w:val="28"/>
        </w:rPr>
        <w:t>по</w:t>
      </w:r>
      <w:proofErr w:type="gramEnd"/>
      <w:r w:rsidRPr="00DC3330">
        <w:rPr>
          <w:rFonts w:ascii="PT Astra Serif" w:hAnsi="PT Astra Serif"/>
          <w:color w:val="000000" w:themeColor="text1"/>
          <w:sz w:val="28"/>
        </w:rPr>
        <w:t xml:space="preserve">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CA3193" w:rsidRPr="00DC3330" w:rsidRDefault="00CA3193" w:rsidP="00CA3193">
      <w:pPr>
        <w:pStyle w:val="ConsPlusNormal"/>
        <w:ind w:firstLine="567"/>
        <w:jc w:val="both"/>
        <w:rPr>
          <w:rFonts w:ascii="PT Astra Serif" w:hAnsi="PT Astra Serif" w:cs="Times New Roman"/>
          <w:sz w:val="28"/>
        </w:rPr>
      </w:pPr>
      <w:r w:rsidRPr="00DC3330">
        <w:rPr>
          <w:rFonts w:ascii="PT Astra Serif" w:hAnsi="PT Astra Serif" w:cs="Times New Roman"/>
          <w:sz w:val="28"/>
        </w:rPr>
        <w:t>Случай реабилитации по КСГ (</w:t>
      </w:r>
      <w:r w:rsidRPr="00DC3330">
        <w:rPr>
          <w:rFonts w:ascii="PT Astra Serif" w:hAnsi="PT Astra Serif" w:cs="Times New Roman"/>
          <w:sz w:val="28"/>
          <w:lang w:val="en-US"/>
        </w:rPr>
        <w:t>st</w:t>
      </w:r>
      <w:r w:rsidRPr="00DC3330">
        <w:rPr>
          <w:rFonts w:ascii="PT Astra Serif" w:hAnsi="PT Astra Serif" w:cs="Times New Roman"/>
          <w:sz w:val="28"/>
        </w:rPr>
        <w:t xml:space="preserve">37.002, </w:t>
      </w:r>
      <w:r w:rsidRPr="00DC3330">
        <w:rPr>
          <w:rFonts w:ascii="PT Astra Serif" w:hAnsi="PT Astra Serif" w:cs="Times New Roman"/>
          <w:sz w:val="28"/>
          <w:lang w:val="en-US"/>
        </w:rPr>
        <w:t>st</w:t>
      </w:r>
      <w:r w:rsidRPr="00DC3330">
        <w:rPr>
          <w:rFonts w:ascii="PT Astra Serif" w:hAnsi="PT Astra Serif" w:cs="Times New Roman"/>
          <w:sz w:val="28"/>
        </w:rPr>
        <w:t xml:space="preserve">37.003, </w:t>
      </w:r>
      <w:r w:rsidRPr="00DC3330">
        <w:rPr>
          <w:rFonts w:ascii="PT Astra Serif" w:hAnsi="PT Astra Serif" w:cs="Times New Roman"/>
          <w:sz w:val="28"/>
          <w:lang w:val="en-US"/>
        </w:rPr>
        <w:t>st</w:t>
      </w:r>
      <w:r w:rsidRPr="00DC3330">
        <w:rPr>
          <w:rFonts w:ascii="PT Astra Serif" w:hAnsi="PT Astra Serif" w:cs="Times New Roman"/>
          <w:sz w:val="28"/>
        </w:rPr>
        <w:t xml:space="preserve">37.006, </w:t>
      </w:r>
      <w:r w:rsidRPr="00DC3330">
        <w:rPr>
          <w:rFonts w:ascii="PT Astra Serif" w:hAnsi="PT Astra Serif" w:cs="Times New Roman"/>
          <w:sz w:val="28"/>
          <w:lang w:val="en-US"/>
        </w:rPr>
        <w:t>st</w:t>
      </w:r>
      <w:r w:rsidRPr="00DC3330">
        <w:rPr>
          <w:rFonts w:ascii="PT Astra Serif" w:hAnsi="PT Astra Serif" w:cs="Times New Roman"/>
          <w:sz w:val="28"/>
        </w:rPr>
        <w:t xml:space="preserve">37.007, </w:t>
      </w:r>
      <w:r w:rsidRPr="00DC3330">
        <w:rPr>
          <w:rFonts w:ascii="PT Astra Serif" w:hAnsi="PT Astra Serif" w:cs="Times New Roman"/>
          <w:sz w:val="28"/>
          <w:lang w:val="en-US"/>
        </w:rPr>
        <w:t>st</w:t>
      </w:r>
      <w:r w:rsidRPr="00DC3330">
        <w:rPr>
          <w:rFonts w:ascii="PT Astra Serif" w:hAnsi="PT Astra Serif" w:cs="Times New Roman"/>
          <w:sz w:val="28"/>
        </w:rPr>
        <w:t xml:space="preserve">37.024, </w:t>
      </w:r>
      <w:r w:rsidRPr="00DC3330">
        <w:rPr>
          <w:rFonts w:ascii="PT Astra Serif" w:hAnsi="PT Astra Serif" w:cs="Times New Roman"/>
          <w:sz w:val="28"/>
          <w:lang w:val="en-US"/>
        </w:rPr>
        <w:t>st</w:t>
      </w:r>
      <w:r w:rsidRPr="00DC3330">
        <w:rPr>
          <w:rFonts w:ascii="PT Astra Serif" w:hAnsi="PT Astra Serif" w:cs="Times New Roman"/>
          <w:sz w:val="28"/>
        </w:rPr>
        <w:t xml:space="preserve">37.025, </w:t>
      </w:r>
      <w:r w:rsidRPr="00DC3330">
        <w:rPr>
          <w:rFonts w:ascii="PT Astra Serif" w:hAnsi="PT Astra Serif" w:cs="Times New Roman"/>
          <w:sz w:val="28"/>
          <w:lang w:val="en-US"/>
        </w:rPr>
        <w:t>st</w:t>
      </w:r>
      <w:r w:rsidRPr="00DC3330">
        <w:rPr>
          <w:rFonts w:ascii="PT Astra Serif" w:hAnsi="PT Astra Serif" w:cs="Times New Roman"/>
          <w:sz w:val="28"/>
        </w:rPr>
        <w:t xml:space="preserve">37.026) длительностью менее предусмотренного соответствующим классификационным критерием значения является прерванным и оплачивается в соответствии с пунктом </w:t>
      </w:r>
      <w:r w:rsidR="005E7DA8" w:rsidRPr="00DC3330">
        <w:rPr>
          <w:rFonts w:ascii="PT Astra Serif" w:hAnsi="PT Astra Serif" w:cs="Times New Roman"/>
          <w:sz w:val="28"/>
        </w:rPr>
        <w:t>2.2.3</w:t>
      </w:r>
      <w:r w:rsidRPr="00DC3330">
        <w:rPr>
          <w:rFonts w:ascii="PT Astra Serif" w:hAnsi="PT Astra Serif" w:cs="Times New Roman"/>
          <w:sz w:val="28"/>
        </w:rPr>
        <w:t>.</w:t>
      </w:r>
    </w:p>
    <w:p w:rsidR="00CA3193" w:rsidRPr="00DC3330" w:rsidRDefault="00CA3193" w:rsidP="00CA3193">
      <w:pPr>
        <w:pStyle w:val="ConsPlusNormal"/>
        <w:ind w:firstLine="567"/>
        <w:jc w:val="both"/>
        <w:rPr>
          <w:rFonts w:ascii="PT Astra Serif" w:hAnsi="PT Astra Serif" w:cs="Times New Roman"/>
          <w:sz w:val="28"/>
        </w:rPr>
      </w:pPr>
      <w:r w:rsidRPr="00DC3330">
        <w:rPr>
          <w:rFonts w:ascii="PT Astra Serif" w:hAnsi="PT Astra Serif" w:cs="Times New Roman"/>
          <w:sz w:val="28"/>
        </w:rPr>
        <w:t>В целях учета случаев медицинской реабилитации с применением роботизированных систем и введение ботулинического токсина добавлены иные классификационные критерии «rbbprob4», «rbbprob5», «rbbrob4d14», «rbbrob5d20» включающие, в том числе оценку по шкале реабилитацирнной маршрутизации и длительность лечения.</w:t>
      </w:r>
    </w:p>
    <w:p w:rsidR="00CA3193" w:rsidRPr="00DC3330" w:rsidRDefault="00CA3193" w:rsidP="00CA3193">
      <w:pPr>
        <w:pStyle w:val="ConsPlusNormal"/>
        <w:ind w:firstLine="567"/>
        <w:jc w:val="both"/>
        <w:rPr>
          <w:rFonts w:ascii="PT Astra Serif" w:hAnsi="PT Astra Serif"/>
          <w:sz w:val="28"/>
        </w:rPr>
      </w:pPr>
      <w:r w:rsidRPr="00DC3330">
        <w:rPr>
          <w:rFonts w:ascii="PT Astra Serif" w:hAnsi="PT Astra Serif" w:cs="Times New Roman"/>
          <w:sz w:val="28"/>
        </w:rPr>
        <w:t xml:space="preserve">Применение роботизированных систем и/или введение ботулинического токсина для КСГ </w:t>
      </w:r>
      <w:r w:rsidRPr="00DC3330">
        <w:rPr>
          <w:rFonts w:ascii="PT Astra Serif" w:hAnsi="PT Astra Serif"/>
          <w:sz w:val="28"/>
        </w:rPr>
        <w:t>не является обязательным.</w:t>
      </w:r>
    </w:p>
    <w:p w:rsidR="00CA3193" w:rsidRPr="00DC3330" w:rsidRDefault="00CA3193" w:rsidP="00CA3193">
      <w:pPr>
        <w:spacing w:line="240" w:lineRule="auto"/>
        <w:ind w:firstLine="567"/>
        <w:contextualSpacing/>
        <w:jc w:val="both"/>
        <w:rPr>
          <w:rFonts w:ascii="PT Astra Serif" w:hAnsi="PT Astra Serif"/>
          <w:color w:val="000000" w:themeColor="text1"/>
          <w:sz w:val="28"/>
          <w:szCs w:val="24"/>
        </w:rPr>
      </w:pPr>
      <w:r w:rsidRPr="00DC3330">
        <w:rPr>
          <w:rFonts w:ascii="PT Astra Serif" w:hAnsi="PT Astra Serif"/>
          <w:color w:val="000000" w:themeColor="text1"/>
          <w:sz w:val="28"/>
          <w:szCs w:val="24"/>
        </w:rPr>
        <w:t xml:space="preserve">Оплата первого этапа медицинской реабилитации осуществляется </w:t>
      </w:r>
      <w:r w:rsidRPr="00DC3330">
        <w:rPr>
          <w:rFonts w:ascii="PT Astra Serif" w:hAnsi="PT Astra Serif"/>
          <w:color w:val="000000" w:themeColor="text1"/>
          <w:sz w:val="28"/>
          <w:szCs w:val="24"/>
        </w:rPr>
        <w:br/>
        <w:t xml:space="preserve">с использованием коэффициента сложности лечения пациентов. </w:t>
      </w:r>
    </w:p>
    <w:p w:rsidR="00CA3193" w:rsidRPr="00DC3330" w:rsidRDefault="00CA3193" w:rsidP="00CA3193">
      <w:pPr>
        <w:spacing w:line="240" w:lineRule="auto"/>
        <w:ind w:firstLine="709"/>
        <w:contextualSpacing/>
        <w:jc w:val="both"/>
        <w:rPr>
          <w:rFonts w:ascii="PT Astra Serif" w:hAnsi="PT Astra Serif"/>
          <w:color w:val="000000" w:themeColor="text1"/>
          <w:sz w:val="28"/>
          <w:szCs w:val="24"/>
        </w:rPr>
      </w:pPr>
      <w:proofErr w:type="gramStart"/>
      <w:r w:rsidRPr="00DC3330">
        <w:rPr>
          <w:rFonts w:ascii="PT Astra Serif" w:hAnsi="PT Astra Serif"/>
          <w:color w:val="000000" w:themeColor="text1"/>
          <w:sz w:val="28"/>
          <w:szCs w:val="24"/>
        </w:rPr>
        <w:t>Данный коэффициент предусматривает оплату реабилитационных мероприятий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5-ти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w:t>
      </w:r>
      <w:proofErr w:type="gramEnd"/>
      <w:r w:rsidRPr="00DC3330">
        <w:rPr>
          <w:rFonts w:ascii="PT Astra Serif" w:hAnsi="PT Astra Serif"/>
          <w:color w:val="000000" w:themeColor="text1"/>
          <w:sz w:val="28"/>
          <w:szCs w:val="24"/>
        </w:rPr>
        <w:t xml:space="preserve">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
    <w:p w:rsidR="00CA3193" w:rsidRPr="00DC3330" w:rsidRDefault="00CA3193" w:rsidP="00CA3193">
      <w:pPr>
        <w:spacing w:line="240" w:lineRule="auto"/>
        <w:ind w:firstLine="709"/>
        <w:contextualSpacing/>
        <w:jc w:val="both"/>
        <w:rPr>
          <w:rFonts w:ascii="PT Astra Serif" w:hAnsi="PT Astra Serif"/>
          <w:color w:val="000000" w:themeColor="text1"/>
          <w:sz w:val="28"/>
          <w:szCs w:val="24"/>
        </w:rPr>
      </w:pPr>
      <w:r w:rsidRPr="00DC3330">
        <w:rPr>
          <w:rFonts w:ascii="PT Astra Serif" w:hAnsi="PT Astra Serif"/>
          <w:color w:val="000000" w:themeColor="text1"/>
          <w:sz w:val="28"/>
          <w:szCs w:val="24"/>
        </w:rPr>
        <w:t>КСЛП «Проведение 1 этапа медицинской реабилитации пациентов» применяется один раз к случаю лечения, в том числе в случае, если оплата случая лечения осуществляется по двум КСГ.</w:t>
      </w:r>
    </w:p>
    <w:p w:rsidR="00E6548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2.2.10. Оплата случаев лечения при оказании услуг диализа.</w:t>
      </w:r>
    </w:p>
    <w:p w:rsidR="005E7DA8" w:rsidRPr="00DC3330" w:rsidRDefault="005E7DA8" w:rsidP="005E7DA8">
      <w:pPr>
        <w:widowControl w:val="0"/>
        <w:autoSpaceDE w:val="0"/>
        <w:autoSpaceDN w:val="0"/>
        <w:spacing w:after="0" w:line="240" w:lineRule="auto"/>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При оказании медицинской помощи пациентам, получающим услуги диализа в условиях круглосуточного стационара – за услугу диализа только в сочетании с основной КСГ, являющейся поводом для госпитализации, или со случаем оказания высокотехнологичной медицинской помощи.</w:t>
      </w:r>
      <w:proofErr w:type="gramEnd"/>
    </w:p>
    <w:p w:rsidR="005E7DA8" w:rsidRPr="00DC3330" w:rsidRDefault="005E7DA8" w:rsidP="005E7DA8">
      <w:pPr>
        <w:widowControl w:val="0"/>
        <w:autoSpaceDE w:val="0"/>
        <w:autoSpaceDN w:val="0"/>
        <w:adjustRightInd w:val="0"/>
        <w:spacing w:after="0" w:line="240" w:lineRule="auto"/>
        <w:ind w:firstLine="540"/>
        <w:jc w:val="both"/>
        <w:rPr>
          <w:rFonts w:ascii="PT Astra Serif" w:hAnsi="PT Astra Serif"/>
          <w:color w:val="000000" w:themeColor="text1"/>
          <w:sz w:val="28"/>
        </w:rPr>
      </w:pPr>
      <w:r w:rsidRPr="00DC3330">
        <w:rPr>
          <w:rFonts w:ascii="PT Astra Serif" w:hAnsi="PT Astra Serif"/>
          <w:color w:val="000000" w:themeColor="text1"/>
          <w:sz w:val="28"/>
        </w:rPr>
        <w:t xml:space="preserve">В период лечения в круглосуточном стационаре, пациент должен обеспечиваться всеми необходимыми лекарственными препаратами, в том числе для профилактики осложнений. </w:t>
      </w:r>
    </w:p>
    <w:p w:rsidR="00E65480" w:rsidRPr="00DC3330" w:rsidRDefault="00E65480">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2.2.11. Опл</w:t>
      </w:r>
      <w:r w:rsidR="005E7DA8" w:rsidRPr="00DC3330">
        <w:rPr>
          <w:rFonts w:ascii="PT Astra Serif" w:hAnsi="PT Astra Serif"/>
          <w:sz w:val="28"/>
          <w:szCs w:val="28"/>
        </w:rPr>
        <w:t>ата случаев лечения по профилю «Акушерство и гинекология»</w:t>
      </w:r>
      <w:r w:rsidRPr="00DC3330">
        <w:rPr>
          <w:rFonts w:ascii="PT Astra Serif" w:hAnsi="PT Astra Serif"/>
          <w:sz w:val="28"/>
          <w:szCs w:val="28"/>
        </w:rPr>
        <w:t>.</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В стационарных условиях в стоимость КСГ по профилю «Акушерство и гинекология», предусматривающих родоразрешение, включены расходы </w:t>
      </w:r>
      <w:r w:rsidRPr="00DC3330">
        <w:rPr>
          <w:rFonts w:ascii="PT Astra Serif" w:hAnsi="PT Astra Serif"/>
          <w:color w:val="000000" w:themeColor="text1"/>
          <w:sz w:val="28"/>
        </w:rPr>
        <w:br/>
        <w:t xml:space="preserve">на пребывание новорожденного в медицинской организации, где произошли роды. Пребывание здорового новорожденного в медицинской организации </w:t>
      </w:r>
      <w:r w:rsidRPr="00DC3330">
        <w:rPr>
          <w:rFonts w:ascii="PT Astra Serif" w:hAnsi="PT Astra Serif"/>
          <w:color w:val="000000" w:themeColor="text1"/>
          <w:sz w:val="28"/>
        </w:rPr>
        <w:br/>
        <w:t>в период восстановления здоровья матери после родов не является основанием для предоставления оплаты по КСГ по профилю «Неонатология».</w:t>
      </w:r>
    </w:p>
    <w:p w:rsidR="0084208B" w:rsidRPr="00DC3330" w:rsidRDefault="00E65480" w:rsidP="0084208B">
      <w:pPr>
        <w:pStyle w:val="ConsPlusNormal"/>
        <w:spacing w:before="200"/>
        <w:ind w:firstLine="540"/>
        <w:jc w:val="both"/>
        <w:rPr>
          <w:rFonts w:ascii="PT Astra Serif" w:hAnsi="PT Astra Serif"/>
          <w:sz w:val="28"/>
          <w:szCs w:val="28"/>
        </w:rPr>
      </w:pPr>
      <w:r w:rsidRPr="00DC3330">
        <w:rPr>
          <w:rFonts w:ascii="PT Astra Serif" w:hAnsi="PT Astra Serif"/>
          <w:sz w:val="28"/>
          <w:szCs w:val="28"/>
        </w:rPr>
        <w:t>2.2.12. Оплата случаев лечени</w:t>
      </w:r>
      <w:r w:rsidR="005E7DA8" w:rsidRPr="00DC3330">
        <w:rPr>
          <w:rFonts w:ascii="PT Astra Serif" w:hAnsi="PT Astra Serif"/>
          <w:sz w:val="28"/>
          <w:szCs w:val="28"/>
        </w:rPr>
        <w:t>я по профилю «Онкология»</w:t>
      </w:r>
      <w:r w:rsidRPr="00DC3330">
        <w:rPr>
          <w:rFonts w:ascii="PT Astra Serif" w:hAnsi="PT Astra Serif"/>
          <w:sz w:val="28"/>
          <w:szCs w:val="28"/>
        </w:rPr>
        <w:t>.</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При расчете стоимости случаев лекарственной терапии онкологических заболеваний </w:t>
      </w:r>
      <w:proofErr w:type="gramStart"/>
      <w:r w:rsidRPr="00DC3330">
        <w:rPr>
          <w:rFonts w:ascii="PT Astra Serif" w:hAnsi="PT Astra Serif"/>
          <w:color w:val="000000" w:themeColor="text1"/>
          <w:sz w:val="28"/>
        </w:rPr>
        <w:t>учтены</w:t>
      </w:r>
      <w:proofErr w:type="gramEnd"/>
      <w:r w:rsidRPr="00DC3330">
        <w:rPr>
          <w:rFonts w:ascii="PT Astra Serif" w:hAnsi="PT Astra Serif"/>
          <w:color w:val="000000" w:themeColor="text1"/>
          <w:sz w:val="28"/>
        </w:rPr>
        <w:t xml:space="preserve"> в том числе нагрузочные дозы в соответствии </w:t>
      </w:r>
      <w:r w:rsidRPr="00DC3330">
        <w:rPr>
          <w:rFonts w:ascii="PT Astra Serif" w:hAnsi="PT Astra Serif"/>
          <w:color w:val="000000" w:themeColor="text1"/>
          <w:sz w:val="28"/>
        </w:rPr>
        <w:br/>
        <w:t>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Отнесение к КСГ, </w:t>
      </w:r>
      <w:proofErr w:type="gramStart"/>
      <w:r w:rsidRPr="00DC3330">
        <w:rPr>
          <w:rFonts w:ascii="PT Astra Serif" w:hAnsi="PT Astra Serif"/>
          <w:color w:val="000000" w:themeColor="text1"/>
          <w:sz w:val="28"/>
        </w:rPr>
        <w:t>предусматривающим</w:t>
      </w:r>
      <w:proofErr w:type="gramEnd"/>
      <w:r w:rsidRPr="00DC3330">
        <w:rPr>
          <w:rFonts w:ascii="PT Astra Serif" w:hAnsi="PT Astra Serif"/>
          <w:color w:val="000000" w:themeColor="text1"/>
          <w:sz w:val="28"/>
        </w:rPr>
        <w:t xml:space="preserve"> хирургическое лечение, осуществляется по коду МКБ–10 и коду медицинской услуги в соответствии </w:t>
      </w:r>
      <w:r w:rsidRPr="00DC3330">
        <w:rPr>
          <w:rFonts w:ascii="PT Astra Serif" w:hAnsi="PT Astra Serif"/>
          <w:color w:val="000000" w:themeColor="text1"/>
          <w:sz w:val="28"/>
        </w:rPr>
        <w:br/>
        <w:t>с Номенклатурой.</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Формирование КСГ для случаев лучевой терапии осуществляется </w:t>
      </w:r>
      <w:r w:rsidRPr="00DC3330">
        <w:rPr>
          <w:rFonts w:ascii="PT Astra Serif" w:hAnsi="PT Astra Serif"/>
          <w:color w:val="000000" w:themeColor="text1"/>
          <w:sz w:val="28"/>
        </w:rPr>
        <w:br/>
        <w:t xml:space="preserve">на основании кода МКБ–10, кода медицинской услуги в соответствии </w:t>
      </w:r>
      <w:r w:rsidRPr="00DC3330">
        <w:rPr>
          <w:rFonts w:ascii="PT Astra Serif" w:hAnsi="PT Astra Serif"/>
          <w:color w:val="000000" w:themeColor="text1"/>
          <w:sz w:val="28"/>
        </w:rPr>
        <w:br/>
        <w:t>с Номенклатурой и для большинства групп – с учетом количества дней проведения лучевой терапии (фракций).</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Отнесение к КСГ для случаев проведения лучевой терапии в сочетании </w:t>
      </w:r>
      <w:r w:rsidRPr="00DC3330">
        <w:rPr>
          <w:rFonts w:ascii="PT Astra Serif" w:hAnsi="PT Astra Serif"/>
          <w:color w:val="000000" w:themeColor="text1"/>
          <w:sz w:val="28"/>
        </w:rPr>
        <w:br/>
        <w:t>с лекарственной терапией осуществляется по коду МКБ–10, коду медицинской услуги в соответствии с Номенклатурой, количеству дней проведения лучевой терапии (фракций) и МНН лекарственных препаратов.</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КСГ для случаев лекарственной терапии взрослых со злокачественными новообразованиями (кроме лимфоидной и кроветворной тканей) формируются на основании кода МКБ–10 и схемы лекарственной терапии.</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 xml:space="preserve">КСГ для случаев лекарственной терапии взрослых со злокачественными новообразованиями лимфоидной и кроветворной тканей формируются </w:t>
      </w:r>
      <w:r w:rsidRPr="00DC3330">
        <w:rPr>
          <w:rFonts w:ascii="PT Astra Serif" w:hAnsi="PT Astra Serif"/>
          <w:color w:val="000000" w:themeColor="text1"/>
          <w:sz w:val="28"/>
        </w:rPr>
        <w:br/>
        <w:t>на основании кода МКБ-10, длительности и дополнительного классификационного критерия, включающего группу лекарственного препарата или МНН лекарственного препарата.</w:t>
      </w:r>
    </w:p>
    <w:p w:rsidR="005E7DA8" w:rsidRPr="00DC3330" w:rsidRDefault="005E7DA8" w:rsidP="005E7DA8">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Установление отдельных тарифов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осуществлять путем выделения подгрупп в составе соответствующих КСГ, предусмотренных Программой.</w:t>
      </w:r>
    </w:p>
    <w:p w:rsidR="005E7DA8" w:rsidRPr="00DC3330" w:rsidRDefault="005E7DA8" w:rsidP="005E7DA8">
      <w:pPr>
        <w:pStyle w:val="ConsPlusNormal"/>
        <w:ind w:firstLine="567"/>
        <w:jc w:val="both"/>
        <w:rPr>
          <w:rFonts w:ascii="PT Astra Serif" w:hAnsi="PT Astra Serif"/>
          <w:color w:val="000000" w:themeColor="text1"/>
          <w:sz w:val="28"/>
        </w:rPr>
      </w:pPr>
      <w:proofErr w:type="gramStart"/>
      <w:r w:rsidRPr="00DC3330">
        <w:rPr>
          <w:rFonts w:ascii="PT Astra Serif" w:hAnsi="PT Astra Serif"/>
          <w:color w:val="000000" w:themeColor="text1"/>
          <w:sz w:val="28"/>
        </w:rPr>
        <w:t>При условии достаточности стоимости КСГ, предусмотренных Программой, для возмещения расходов медицинских организаций, связанных с оказанием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 Комиссией может быть принято решение об использовании для оплаты соответствующей медицинской помощи КСГ, предусмотренных Программой, определенных с учетом кода диагноза пациента.</w:t>
      </w:r>
      <w:proofErr w:type="gramEnd"/>
    </w:p>
    <w:p w:rsidR="005E7DA8" w:rsidRPr="00DC3330" w:rsidRDefault="005E7DA8">
      <w:pPr>
        <w:pStyle w:val="ConsPlusTitle"/>
        <w:jc w:val="center"/>
        <w:outlineLvl w:val="2"/>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2.3. Способы оплаты медицинской помощи, оказанной в условиях</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дневного стационара</w:t>
      </w:r>
    </w:p>
    <w:p w:rsidR="00E65480" w:rsidRPr="00CC61C4" w:rsidRDefault="00E65480">
      <w:pPr>
        <w:pStyle w:val="ConsPlusNormal"/>
        <w:jc w:val="both"/>
        <w:rPr>
          <w:rFonts w:ascii="PT Astra Serif" w:hAnsi="PT Astra Serif"/>
          <w:sz w:val="28"/>
          <w:szCs w:val="28"/>
        </w:rPr>
      </w:pPr>
    </w:p>
    <w:p w:rsidR="00E6548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2.3.1. Перечень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112"/>
      </w:tblGrid>
      <w:tr w:rsidR="002A3B72" w:rsidRPr="002A3B72" w:rsidTr="002A3B72">
        <w:trPr>
          <w:trHeight w:val="509"/>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w:t>
            </w:r>
          </w:p>
        </w:tc>
        <w:tc>
          <w:tcPr>
            <w:tcW w:w="11416" w:type="dxa"/>
            <w:shd w:val="clear" w:color="auto" w:fill="auto"/>
          </w:tcPr>
          <w:p w:rsidR="002A3B72" w:rsidRPr="002A3B72" w:rsidRDefault="002A3B72" w:rsidP="002A3B72">
            <w:pPr>
              <w:spacing w:after="0" w:line="240" w:lineRule="auto"/>
              <w:jc w:val="center"/>
              <w:rPr>
                <w:rFonts w:ascii="PT Astra Serif" w:eastAsia="Calibri" w:hAnsi="PT Astra Serif"/>
                <w:bCs/>
                <w:sz w:val="24"/>
                <w:szCs w:val="24"/>
              </w:rPr>
            </w:pPr>
            <w:r w:rsidRPr="002A3B72">
              <w:rPr>
                <w:rFonts w:ascii="PT Astra Serif" w:eastAsia="Calibri" w:hAnsi="PT Astra Serif"/>
                <w:bCs/>
                <w:sz w:val="24"/>
                <w:szCs w:val="24"/>
              </w:rPr>
              <w:t>Наименование медицинской организации</w:t>
            </w:r>
          </w:p>
        </w:tc>
      </w:tr>
      <w:tr w:rsidR="002A3B72" w:rsidRPr="002A3B72" w:rsidTr="002A3B72">
        <w:trPr>
          <w:trHeight w:val="416"/>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«Ульяновская областная клиническая больница»</w:t>
            </w:r>
          </w:p>
        </w:tc>
      </w:tr>
      <w:tr w:rsidR="002A3B72" w:rsidRPr="002A3B72" w:rsidTr="002A3B72">
        <w:trPr>
          <w:trHeight w:val="408"/>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«Областной кардиологический диспансер»</w:t>
            </w:r>
          </w:p>
        </w:tc>
      </w:tr>
      <w:tr w:rsidR="002A3B72" w:rsidRPr="002A3B72" w:rsidTr="002A3B72">
        <w:trPr>
          <w:trHeight w:val="630"/>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Областной клинический онкологический диспансер</w:t>
            </w:r>
          </w:p>
        </w:tc>
      </w:tr>
      <w:tr w:rsidR="002A3B72" w:rsidRPr="002A3B72" w:rsidTr="002A3B72">
        <w:trPr>
          <w:trHeight w:val="630"/>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«Областной клинический кожно-венерологический диспансер»</w:t>
            </w:r>
          </w:p>
        </w:tc>
      </w:tr>
      <w:tr w:rsidR="002A3B72" w:rsidRPr="002A3B72" w:rsidTr="002A3B72">
        <w:trPr>
          <w:trHeight w:val="694"/>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«Ульяновская областная детская клиническая больница имени политического и общественного деятеля Ю.Ф.Горячева»</w:t>
            </w:r>
          </w:p>
        </w:tc>
      </w:tr>
      <w:tr w:rsidR="002A3B72" w:rsidRPr="002A3B72" w:rsidTr="002A3B72">
        <w:trPr>
          <w:trHeight w:val="630"/>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6</w:t>
            </w:r>
          </w:p>
        </w:tc>
        <w:tc>
          <w:tcPr>
            <w:tcW w:w="11416" w:type="dxa"/>
            <w:shd w:val="clear" w:color="auto" w:fill="auto"/>
            <w:hideMark/>
          </w:tcPr>
          <w:p w:rsidR="002A3B72" w:rsidRPr="002A3B72" w:rsidRDefault="002A3B72" w:rsidP="002A3B72">
            <w:pPr>
              <w:widowControl w:val="0"/>
              <w:tabs>
                <w:tab w:val="center" w:pos="4153"/>
                <w:tab w:val="right" w:pos="8306"/>
              </w:tabs>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«Ульяновский областной клинический госпиталь ветеранов войн»</w:t>
            </w:r>
          </w:p>
        </w:tc>
      </w:tr>
      <w:tr w:rsidR="002A3B72" w:rsidRPr="002A3B72" w:rsidTr="002A3B72">
        <w:trPr>
          <w:trHeight w:val="630"/>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7</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«Центральная городская клиническая больница г. Ульяновска»</w:t>
            </w:r>
          </w:p>
        </w:tc>
      </w:tr>
      <w:tr w:rsidR="002A3B72" w:rsidRPr="002A3B72" w:rsidTr="002A3B72">
        <w:trPr>
          <w:trHeight w:val="630"/>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8</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hAnsi="PT Astra Serif"/>
                <w:sz w:val="24"/>
                <w:szCs w:val="24"/>
              </w:rPr>
              <w:t>Государственное учреждение здравоохранения «Городская клиническая больница святого апостола Андрея Первозванного»</w:t>
            </w:r>
          </w:p>
        </w:tc>
      </w:tr>
      <w:tr w:rsidR="002A3B72" w:rsidRPr="002A3B72" w:rsidTr="002A3B72">
        <w:trPr>
          <w:trHeight w:val="315"/>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9</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«Городская больница № 2»</w:t>
            </w:r>
          </w:p>
        </w:tc>
      </w:tr>
      <w:tr w:rsidR="002A3B72" w:rsidRPr="002A3B72" w:rsidTr="002A3B72">
        <w:trPr>
          <w:trHeight w:val="630"/>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10</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«Центральная клиническая медико-санитарная часть имени заслуженного врача России В.А.Егорова»</w:t>
            </w:r>
          </w:p>
        </w:tc>
      </w:tr>
      <w:tr w:rsidR="002A3B72" w:rsidRPr="002A3B72" w:rsidTr="002A3B72">
        <w:trPr>
          <w:trHeight w:val="315"/>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11</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Городская больница № 3</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12</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 xml:space="preserve">Государственное учреждение здравоохранения «Ульяновский областной клинический центр специализированных </w:t>
            </w:r>
            <w:proofErr w:type="gramStart"/>
            <w:r w:rsidRPr="002A3B72">
              <w:rPr>
                <w:rFonts w:ascii="PT Astra Serif" w:eastAsia="Calibri" w:hAnsi="PT Astra Serif"/>
                <w:sz w:val="24"/>
                <w:szCs w:val="24"/>
              </w:rPr>
              <w:t>видов медицинской помощи имени заслуженного врача России</w:t>
            </w:r>
            <w:proofErr w:type="gramEnd"/>
            <w:r w:rsidRPr="002A3B72">
              <w:rPr>
                <w:rFonts w:ascii="PT Astra Serif" w:eastAsia="Calibri" w:hAnsi="PT Astra Serif"/>
                <w:sz w:val="24"/>
                <w:szCs w:val="24"/>
              </w:rPr>
              <w:t xml:space="preserve"> Е.М.Чучкалова»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13</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«Детская специализированная психоневрологическая больница № 1»</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14</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«Ульяновский областной клинический медицинский центр оказания помощи лицам, пострадавшим от радиационного воздействия и профессиональной патологии имени Героя Российской Федерации Максимчука В.М.»</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15</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hAnsi="PT Astra Serif"/>
                <w:sz w:val="24"/>
                <w:szCs w:val="22"/>
              </w:rPr>
              <w:t>Федеральное государственное бюджетное учреждение здравоохранения «Федеральный научно-клинический центр медицинской радиологии и онкологии» Федерального медико-биологического агентства</w:t>
            </w:r>
          </w:p>
        </w:tc>
      </w:tr>
      <w:tr w:rsidR="002A3B72" w:rsidRPr="002A3B72" w:rsidTr="002A3B72">
        <w:trPr>
          <w:trHeight w:val="303"/>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16</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Частное учреждение здравоохранения «Больница «РЖД – Медицина» города Ульяновск»</w:t>
            </w:r>
          </w:p>
        </w:tc>
      </w:tr>
      <w:tr w:rsidR="002A3B72" w:rsidRPr="002A3B72" w:rsidTr="002A3B72">
        <w:trPr>
          <w:trHeight w:val="630"/>
        </w:trPr>
        <w:tc>
          <w:tcPr>
            <w:tcW w:w="458" w:type="dxa"/>
            <w:shd w:val="clear" w:color="auto" w:fill="auto"/>
            <w:noWrap/>
            <w:hideMark/>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17</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«Детская городская клиническая больница города Ульяновска»</w:t>
            </w:r>
          </w:p>
        </w:tc>
      </w:tr>
      <w:tr w:rsidR="002A3B72" w:rsidRPr="002A3B72" w:rsidTr="002A3B72">
        <w:trPr>
          <w:trHeight w:val="351"/>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18</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городская поликлиника № 1 им. С.М.Кирова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19</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«Городская поликлиника № 3»</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20</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«Городская поликлиника № 4»</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21</w:t>
            </w:r>
          </w:p>
        </w:tc>
        <w:tc>
          <w:tcPr>
            <w:tcW w:w="11416" w:type="dxa"/>
            <w:shd w:val="clear" w:color="auto" w:fill="auto"/>
            <w:hideMark/>
          </w:tcPr>
          <w:p w:rsidR="002A3B72" w:rsidRPr="002A3B72" w:rsidRDefault="002A3B72" w:rsidP="002A3B72">
            <w:pPr>
              <w:widowControl w:val="0"/>
              <w:tabs>
                <w:tab w:val="center" w:pos="4153"/>
                <w:tab w:val="right" w:pos="8306"/>
              </w:tabs>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«Городская поликлиника № 5»</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22</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«Городская поликлиника № 6»</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23</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«Барышская районная больница»</w:t>
            </w:r>
          </w:p>
        </w:tc>
      </w:tr>
      <w:tr w:rsidR="002A3B72" w:rsidRPr="002A3B72" w:rsidTr="002A3B72">
        <w:trPr>
          <w:trHeight w:val="294"/>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24</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«Базарносызганская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25</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«Вешкаймская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26</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«Инзенская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27</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 xml:space="preserve">Государственное учреждение здравоохранения «Карсунская районная больница имени врача В.И.Фиошина» </w:t>
            </w:r>
          </w:p>
        </w:tc>
      </w:tr>
      <w:tr w:rsidR="002A3B72" w:rsidRPr="002A3B72" w:rsidTr="002A3B72">
        <w:trPr>
          <w:trHeight w:val="299"/>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28</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«Кузоватовская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29</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«Майнская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30</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«Николаевская районная больница»</w:t>
            </w:r>
          </w:p>
        </w:tc>
      </w:tr>
      <w:tr w:rsidR="002A3B72" w:rsidRPr="002A3B72" w:rsidTr="002A3B72">
        <w:trPr>
          <w:trHeight w:val="377"/>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31</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«Новомалыклинская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32</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«Новоспасская районная больница»</w:t>
            </w:r>
          </w:p>
        </w:tc>
      </w:tr>
      <w:tr w:rsidR="002A3B72" w:rsidRPr="002A3B72" w:rsidTr="002A3B72">
        <w:trPr>
          <w:trHeight w:val="630"/>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33</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«Павловская районная больница имени заслуженного врача России А.И.Марьина»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34</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«Радищевская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35</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«Сенгилеевская районная больница»</w:t>
            </w:r>
          </w:p>
        </w:tc>
      </w:tr>
      <w:tr w:rsidR="002A3B72" w:rsidRPr="002A3B72" w:rsidTr="002A3B72">
        <w:trPr>
          <w:trHeight w:val="441"/>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36</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«Старокулаткинская районная больница»</w:t>
            </w:r>
          </w:p>
        </w:tc>
      </w:tr>
      <w:tr w:rsidR="002A3B72" w:rsidRPr="002A3B72" w:rsidTr="002A3B72">
        <w:trPr>
          <w:trHeight w:val="268"/>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37</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«Старомайнская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38</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«Сурская районная больница»</w:t>
            </w:r>
          </w:p>
        </w:tc>
      </w:tr>
      <w:tr w:rsidR="002A3B72" w:rsidRPr="002A3B72" w:rsidTr="002A3B72">
        <w:trPr>
          <w:trHeight w:val="377"/>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39</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«Тереньгульская районная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40</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«Ульяновская районная больница»</w:t>
            </w:r>
          </w:p>
        </w:tc>
      </w:tr>
      <w:tr w:rsidR="002A3B72" w:rsidRPr="002A3B72" w:rsidTr="002A3B72">
        <w:trPr>
          <w:trHeight w:val="630"/>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41</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«Новоульяновская городская больница им. А.Ф.Альберт»</w:t>
            </w:r>
          </w:p>
        </w:tc>
      </w:tr>
      <w:tr w:rsidR="002A3B72" w:rsidRPr="002A3B72" w:rsidTr="002A3B72">
        <w:trPr>
          <w:trHeight w:val="42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42</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«Большенагаткинская районная больница»</w:t>
            </w:r>
          </w:p>
        </w:tc>
      </w:tr>
      <w:tr w:rsidR="002A3B72" w:rsidRPr="002A3B72" w:rsidTr="002A3B72">
        <w:trPr>
          <w:trHeight w:val="417"/>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43</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«Чердаклинская районная больница»</w:t>
            </w:r>
          </w:p>
        </w:tc>
      </w:tr>
      <w:tr w:rsidR="002A3B72" w:rsidRPr="002A3B72" w:rsidTr="002A3B72">
        <w:trPr>
          <w:trHeight w:val="422"/>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44</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«Ново-Майнская городская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45</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«Мулловская участковая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46</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«Рязановская участковая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47</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«Зерносовхозская участковая больница»</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48</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Государственное учреждение здравоохранения «Тиинская участковая больница»</w:t>
            </w:r>
          </w:p>
        </w:tc>
      </w:tr>
      <w:tr w:rsidR="002A3B72" w:rsidRPr="002A3B72" w:rsidTr="002A3B72">
        <w:trPr>
          <w:trHeight w:val="428"/>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49</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«НОВЫЙ СВЕТ»</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50</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«Альянс Клиник плюс»</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51</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«Альянс Клиник»</w:t>
            </w:r>
          </w:p>
        </w:tc>
      </w:tr>
      <w:tr w:rsidR="002A3B72" w:rsidRPr="002A3B72" w:rsidTr="002A3B72">
        <w:trPr>
          <w:trHeight w:val="271"/>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52</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«ГЛАЗЦЕНТР»</w:t>
            </w:r>
          </w:p>
        </w:tc>
      </w:tr>
      <w:tr w:rsidR="002A3B72" w:rsidRPr="002A3B72" w:rsidTr="002A3B72">
        <w:trPr>
          <w:trHeight w:val="630"/>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53</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 xml:space="preserve">Общество с ограниченной ответственностью «ОФТАЛЬМОЛОГИЧЕСКАЯ КЛИНИКА </w:t>
            </w:r>
            <w:r w:rsidRPr="002A3B72">
              <w:rPr>
                <w:rFonts w:ascii="PT Astra Serif" w:eastAsia="Calibri" w:hAnsi="PT Astra Serif"/>
                <w:sz w:val="24"/>
                <w:szCs w:val="24"/>
              </w:rPr>
              <w:br/>
              <w:t>«ПРОЗРЕНИЕ 73»</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54</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«Прозрение»</w:t>
            </w:r>
          </w:p>
        </w:tc>
      </w:tr>
      <w:tr w:rsidR="002A3B72" w:rsidRPr="002A3B72" w:rsidTr="002A3B72">
        <w:trPr>
          <w:trHeight w:val="315"/>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55</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«Центр ЭКО»</w:t>
            </w:r>
          </w:p>
        </w:tc>
      </w:tr>
      <w:tr w:rsidR="002A3B72" w:rsidRPr="002A3B72" w:rsidTr="002A3B72">
        <w:trPr>
          <w:trHeight w:val="243"/>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56</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«Академия +»</w:t>
            </w:r>
          </w:p>
        </w:tc>
      </w:tr>
      <w:tr w:rsidR="002A3B72" w:rsidRPr="002A3B72" w:rsidTr="002A3B72">
        <w:trPr>
          <w:trHeight w:val="416"/>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57</w:t>
            </w:r>
          </w:p>
        </w:tc>
        <w:tc>
          <w:tcPr>
            <w:tcW w:w="11416" w:type="dxa"/>
            <w:shd w:val="clear" w:color="auto" w:fill="auto"/>
            <w:hideMark/>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 xml:space="preserve">Общество с ограниченной ответственностью </w:t>
            </w:r>
            <w:r w:rsidRPr="002A3B72">
              <w:rPr>
                <w:rFonts w:ascii="PT Astra Serif" w:hAnsi="PT Astra Serif"/>
                <w:sz w:val="24"/>
                <w:szCs w:val="24"/>
              </w:rPr>
              <w:t>«ЛАУС ДЕО»</w:t>
            </w:r>
            <w:r w:rsidRPr="002A3B72">
              <w:rPr>
                <w:rFonts w:ascii="PT Astra Serif" w:eastAsia="Calibri" w:hAnsi="PT Astra Serif"/>
                <w:sz w:val="24"/>
                <w:szCs w:val="24"/>
              </w:rPr>
              <w:t xml:space="preserve"> </w:t>
            </w:r>
          </w:p>
        </w:tc>
      </w:tr>
      <w:tr w:rsidR="002A3B72" w:rsidRPr="002A3B72" w:rsidTr="002A3B72">
        <w:trPr>
          <w:trHeight w:val="416"/>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rPr>
            </w:pPr>
            <w:r w:rsidRPr="002A3B72">
              <w:rPr>
                <w:rFonts w:ascii="PT Astra Serif" w:eastAsia="Calibri" w:hAnsi="PT Astra Serif"/>
                <w:sz w:val="24"/>
                <w:szCs w:val="24"/>
              </w:rPr>
              <w:t>58</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«ЭРСПЕЙ»</w:t>
            </w:r>
          </w:p>
        </w:tc>
      </w:tr>
      <w:tr w:rsidR="002A3B72" w:rsidRPr="002A3B72" w:rsidTr="002A3B72">
        <w:trPr>
          <w:trHeight w:val="416"/>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lang w:val="en-US"/>
              </w:rPr>
            </w:pPr>
            <w:r w:rsidRPr="002A3B72">
              <w:rPr>
                <w:rFonts w:ascii="PT Astra Serif" w:eastAsia="Calibri" w:hAnsi="PT Astra Serif"/>
                <w:sz w:val="24"/>
                <w:szCs w:val="24"/>
                <w:lang w:val="en-US"/>
              </w:rPr>
              <w:t>59</w:t>
            </w:r>
          </w:p>
        </w:tc>
        <w:tc>
          <w:tcPr>
            <w:tcW w:w="11416" w:type="dxa"/>
            <w:shd w:val="clear" w:color="auto" w:fill="auto"/>
          </w:tcPr>
          <w:p w:rsidR="002A3B72" w:rsidRPr="002A3B72" w:rsidRDefault="002A3B72" w:rsidP="002A3B72">
            <w:pPr>
              <w:spacing w:after="0" w:line="240" w:lineRule="auto"/>
              <w:jc w:val="both"/>
              <w:rPr>
                <w:rFonts w:ascii="PT Astra Serif" w:eastAsia="Calibri" w:hAnsi="PT Astra Serif"/>
                <w:sz w:val="24"/>
                <w:szCs w:val="24"/>
              </w:rPr>
            </w:pPr>
            <w:r w:rsidRPr="002A3B72">
              <w:rPr>
                <w:rFonts w:ascii="PT Astra Serif" w:eastAsia="Calibri" w:hAnsi="PT Astra Serif"/>
                <w:sz w:val="24"/>
                <w:szCs w:val="24"/>
              </w:rPr>
              <w:t>Общество с ограниченной ответственностью «Альянс клиник Свияга»</w:t>
            </w:r>
          </w:p>
        </w:tc>
      </w:tr>
      <w:tr w:rsidR="002A3B72" w:rsidRPr="002A3B72" w:rsidTr="002A3B72">
        <w:trPr>
          <w:trHeight w:val="416"/>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lang w:val="en-US"/>
              </w:rPr>
            </w:pPr>
            <w:r w:rsidRPr="002A3B72">
              <w:rPr>
                <w:rFonts w:ascii="PT Astra Serif" w:eastAsia="Calibri" w:hAnsi="PT Astra Serif"/>
                <w:sz w:val="24"/>
                <w:szCs w:val="24"/>
              </w:rPr>
              <w:t>6</w:t>
            </w:r>
            <w:r w:rsidRPr="002A3B72">
              <w:rPr>
                <w:rFonts w:ascii="PT Astra Serif" w:eastAsia="Calibri" w:hAnsi="PT Astra Serif"/>
                <w:sz w:val="24"/>
                <w:szCs w:val="24"/>
                <w:lang w:val="en-US"/>
              </w:rPr>
              <w:t>0</w:t>
            </w:r>
          </w:p>
        </w:tc>
        <w:tc>
          <w:tcPr>
            <w:tcW w:w="11416" w:type="dxa"/>
            <w:shd w:val="clear" w:color="auto" w:fill="auto"/>
          </w:tcPr>
          <w:p w:rsidR="002A3B72" w:rsidRPr="002A3B72" w:rsidRDefault="002A3B72" w:rsidP="002A3B72">
            <w:pPr>
              <w:spacing w:after="0" w:line="240" w:lineRule="auto"/>
              <w:jc w:val="both"/>
              <w:rPr>
                <w:rFonts w:ascii="PT Astra Serif" w:hAnsi="PT Astra Serif"/>
                <w:sz w:val="24"/>
                <w:szCs w:val="22"/>
              </w:rPr>
            </w:pPr>
            <w:r w:rsidRPr="002A3B72">
              <w:rPr>
                <w:rFonts w:ascii="PT Astra Serif" w:eastAsia="Calibri" w:hAnsi="PT Astra Serif"/>
                <w:sz w:val="24"/>
                <w:szCs w:val="24"/>
              </w:rPr>
              <w:t xml:space="preserve">Общество с ограниченной ответственностью </w:t>
            </w:r>
            <w:r w:rsidRPr="002A3B72">
              <w:rPr>
                <w:rFonts w:ascii="PT Astra Serif" w:hAnsi="PT Astra Serif"/>
                <w:sz w:val="24"/>
                <w:szCs w:val="24"/>
              </w:rPr>
              <w:t>«Мед-Справка»</w:t>
            </w:r>
          </w:p>
        </w:tc>
      </w:tr>
      <w:tr w:rsidR="002A3B72" w:rsidRPr="002A3B72" w:rsidTr="002A3B72">
        <w:trPr>
          <w:trHeight w:val="416"/>
        </w:trPr>
        <w:tc>
          <w:tcPr>
            <w:tcW w:w="458" w:type="dxa"/>
            <w:shd w:val="clear" w:color="auto" w:fill="auto"/>
            <w:noWrap/>
          </w:tcPr>
          <w:p w:rsidR="002A3B72" w:rsidRPr="002A3B72" w:rsidRDefault="002A3B72" w:rsidP="002A3B72">
            <w:pPr>
              <w:spacing w:after="0" w:line="240" w:lineRule="auto"/>
              <w:rPr>
                <w:rFonts w:ascii="PT Astra Serif" w:eastAsia="Calibri" w:hAnsi="PT Astra Serif"/>
                <w:sz w:val="24"/>
                <w:szCs w:val="24"/>
                <w:highlight w:val="yellow"/>
                <w:lang w:val="en-US"/>
              </w:rPr>
            </w:pPr>
            <w:r w:rsidRPr="002A3B72">
              <w:rPr>
                <w:rFonts w:ascii="PT Astra Serif" w:eastAsia="Calibri" w:hAnsi="PT Astra Serif"/>
                <w:sz w:val="24"/>
                <w:szCs w:val="24"/>
                <w:lang w:val="en-US"/>
              </w:rPr>
              <w:t>61</w:t>
            </w:r>
          </w:p>
        </w:tc>
        <w:tc>
          <w:tcPr>
            <w:tcW w:w="11416" w:type="dxa"/>
            <w:shd w:val="clear" w:color="auto" w:fill="FFFFFF" w:themeFill="background1"/>
          </w:tcPr>
          <w:p w:rsidR="002A3B72" w:rsidRPr="002A3B72" w:rsidRDefault="002A3B72" w:rsidP="002A3B72">
            <w:pPr>
              <w:spacing w:after="0" w:line="240" w:lineRule="auto"/>
              <w:jc w:val="both"/>
              <w:rPr>
                <w:rFonts w:ascii="PT Astra Serif" w:eastAsia="Calibri" w:hAnsi="PT Astra Serif"/>
                <w:sz w:val="24"/>
                <w:szCs w:val="24"/>
                <w:highlight w:val="yellow"/>
              </w:rPr>
            </w:pPr>
            <w:r w:rsidRPr="002A3B72">
              <w:rPr>
                <w:rFonts w:ascii="PT Astra Serif" w:eastAsia="Calibri" w:hAnsi="PT Astra Serif"/>
                <w:sz w:val="24"/>
                <w:szCs w:val="24"/>
              </w:rPr>
              <w:t>Общество с ограниченной ответственностью "ФРЕЗЕНИУС НЕФРОКЕА"</w:t>
            </w:r>
          </w:p>
        </w:tc>
      </w:tr>
    </w:tbl>
    <w:p w:rsidR="002A3B72" w:rsidRPr="002A3B72" w:rsidRDefault="002A3B72" w:rsidP="002A3B72">
      <w:pPr>
        <w:widowControl w:val="0"/>
        <w:suppressAutoHyphens/>
        <w:autoSpaceDE w:val="0"/>
        <w:spacing w:after="0" w:line="240" w:lineRule="auto"/>
        <w:ind w:firstLine="720"/>
        <w:jc w:val="both"/>
        <w:outlineLvl w:val="1"/>
        <w:rPr>
          <w:rFonts w:ascii="PT Astra Serif" w:hAnsi="PT Astra Serif"/>
          <w:b/>
          <w:sz w:val="16"/>
          <w:szCs w:val="16"/>
          <w:lang w:eastAsia="ar-SA"/>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2.3.2. Оплате подлежит медицинская помощь, оказываемая в условиях дневного стационара:</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65480" w:rsidRPr="00DC3330" w:rsidRDefault="00E65480" w:rsidP="002A3B72">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rsidRPr="00DC3330">
        <w:rPr>
          <w:rFonts w:ascii="PT Astra Serif" w:hAnsi="PT Astra Serif"/>
          <w:sz w:val="28"/>
          <w:szCs w:val="28"/>
        </w:rPr>
        <w:t xml:space="preserve"> </w:t>
      </w:r>
      <w:proofErr w:type="gramStart"/>
      <w:r w:rsidRPr="00DC3330">
        <w:rPr>
          <w:rFonts w:ascii="PT Astra Serif" w:hAnsi="PT Astra Serif"/>
          <w:sz w:val="28"/>
          <w:szCs w:val="28"/>
        </w:rP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w:t>
      </w:r>
      <w:proofErr w:type="gramEnd"/>
      <w:r w:rsidRPr="00DC3330">
        <w:rPr>
          <w:rFonts w:ascii="PT Astra Serif" w:hAnsi="PT Astra Serif"/>
          <w:sz w:val="28"/>
          <w:szCs w:val="28"/>
        </w:rPr>
        <w:t xml:space="preserve"> лечения), за исключением случаев оказания медицинской помощи по группам заболеваний, состояний, прив</w:t>
      </w:r>
      <w:r w:rsidR="002A3B72">
        <w:rPr>
          <w:rFonts w:ascii="PT Astra Serif" w:hAnsi="PT Astra Serif"/>
          <w:sz w:val="28"/>
          <w:szCs w:val="28"/>
        </w:rPr>
        <w:t>еденных в п. 2.3.3 в Таблице 1 «</w:t>
      </w:r>
      <w:r w:rsidRPr="00DC3330">
        <w:rPr>
          <w:rFonts w:ascii="PT Astra Serif" w:hAnsi="PT Astra Serif"/>
          <w:sz w:val="28"/>
          <w:szCs w:val="28"/>
        </w:rPr>
        <w:t>Перечень КСГ с оптимальной длительностью</w:t>
      </w:r>
      <w:r w:rsidR="002A3B72">
        <w:rPr>
          <w:rFonts w:ascii="PT Astra Serif" w:hAnsi="PT Astra Serif"/>
          <w:sz w:val="28"/>
          <w:szCs w:val="28"/>
        </w:rPr>
        <w:t xml:space="preserve"> лечения до 3 дней включительно»</w:t>
      </w:r>
      <w:r w:rsidRPr="00DC3330">
        <w:rPr>
          <w:rFonts w:ascii="PT Astra Serif" w:hAnsi="PT Astra Serif"/>
          <w:sz w:val="28"/>
          <w:szCs w:val="28"/>
        </w:rPr>
        <w:t>.</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Формирование КСГ осуществляется на основе совокупности следующих параметров, определяющих </w:t>
      </w:r>
      <w:proofErr w:type="gramStart"/>
      <w:r w:rsidRPr="00DC3330">
        <w:rPr>
          <w:rFonts w:ascii="PT Astra Serif" w:hAnsi="PT Astra Serif"/>
          <w:sz w:val="28"/>
          <w:szCs w:val="28"/>
        </w:rPr>
        <w:t>относительную</w:t>
      </w:r>
      <w:proofErr w:type="gramEnd"/>
      <w:r w:rsidRPr="00DC3330">
        <w:rPr>
          <w:rFonts w:ascii="PT Astra Serif" w:hAnsi="PT Astra Serif"/>
          <w:sz w:val="28"/>
          <w:szCs w:val="28"/>
        </w:rPr>
        <w:t xml:space="preserve"> затратоемкость лечения пациентов (классификационных критериев):</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a. Диагноз (код по МКБ 10);</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b. </w:t>
      </w:r>
      <w:proofErr w:type="gramStart"/>
      <w:r w:rsidRPr="00DC3330">
        <w:rPr>
          <w:rFonts w:ascii="PT Astra Serif" w:hAnsi="PT Astra Serif"/>
          <w:sz w:val="28"/>
          <w:szCs w:val="28"/>
        </w:rPr>
        <w:t xml:space="preserve">Хирургическая операция и (или) другая применяемая медицинская технология (код в соответствии с </w:t>
      </w:r>
      <w:hyperlink r:id="rId90">
        <w:r w:rsidRPr="00DC3330">
          <w:rPr>
            <w:rFonts w:ascii="PT Astra Serif" w:hAnsi="PT Astra Serif"/>
            <w:sz w:val="28"/>
            <w:szCs w:val="28"/>
          </w:rPr>
          <w:t>Номенклатурой</w:t>
        </w:r>
      </w:hyperlink>
      <w:r w:rsidRPr="00DC3330">
        <w:rPr>
          <w:rFonts w:ascii="PT Astra Serif" w:hAnsi="PT Astra Serif"/>
          <w:sz w:val="28"/>
          <w:szCs w:val="28"/>
        </w:rPr>
        <w:t xml:space="preserve"> медицинских услуг, утвержденной приказом Министерства здравоохранения Росс</w:t>
      </w:r>
      <w:r w:rsidR="005C3E3A">
        <w:rPr>
          <w:rFonts w:ascii="PT Astra Serif" w:hAnsi="PT Astra Serif"/>
          <w:sz w:val="28"/>
          <w:szCs w:val="28"/>
        </w:rPr>
        <w:t>ийской Федерации от 13.10.2017 №</w:t>
      </w:r>
      <w:r w:rsidRPr="00DC3330">
        <w:rPr>
          <w:rFonts w:ascii="PT Astra Serif" w:hAnsi="PT Astra Serif"/>
          <w:sz w:val="28"/>
          <w:szCs w:val="28"/>
        </w:rPr>
        <w:t xml:space="preserve">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roofErr w:type="gramEnd"/>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c. Схема лекарственной терапии;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d. МНН лекарственного препарата;</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e. Возрастная категория пациента;</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f. Сопутствующий диагноз и/или осложнения заболевания (код по МКБ 10);</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g. </w:t>
      </w:r>
      <w:proofErr w:type="gramStart"/>
      <w:r w:rsidRPr="00DC3330">
        <w:rPr>
          <w:rFonts w:ascii="PT Astra Serif" w:hAnsi="PT Astra Serif"/>
          <w:sz w:val="28"/>
          <w:szCs w:val="28"/>
        </w:rPr>
        <w:t>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 индекс оценки тяжести и распространенности псориаза (Psoriasis Area Severity Index, PASI);</w:t>
      </w:r>
      <w:proofErr w:type="gramEnd"/>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h. Длительность непрерывного проведения ресурсоемких медицинских услуг (искусственной вентиляции легких, видео-ЭЭГ-мониторинга);</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i. Количество дней проведения лучевой терапии (фракций);</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j. Пол;</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k. Длительность лечения;</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l. Этап лечения, в том числе этап проведения экстракорпорального оплодотворения, долечивание пациентов с коронавирусной инфекцией COVID-19, посттрансплантационный период после пересадки костного мозга;</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m. Показания к применению лекарственного препарата;</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n. Объем послеоперационных грыж брюшной стенки;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o. Степень тяжести заболевания;</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Для оплаты случая лечения по КСГ в качестве основного диагноза указывается код по МКБ 10, являющийся основным поводом к госпитализации.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При наличии хирургических операций и/или других применяемых медицинских технологий, являющихся классификационным критерием, отнесение случая лечения </w:t>
      </w:r>
      <w:proofErr w:type="gramStart"/>
      <w:r w:rsidRPr="00DC3330">
        <w:rPr>
          <w:rFonts w:ascii="PT Astra Serif" w:hAnsi="PT Astra Serif"/>
          <w:sz w:val="28"/>
          <w:szCs w:val="28"/>
        </w:rPr>
        <w:t>к</w:t>
      </w:r>
      <w:proofErr w:type="gramEnd"/>
      <w:r w:rsidRPr="00DC3330">
        <w:rPr>
          <w:rFonts w:ascii="PT Astra Serif" w:hAnsi="PT Astra Serif"/>
          <w:sz w:val="28"/>
          <w:szCs w:val="28"/>
        </w:rPr>
        <w:t xml:space="preserve"> конкретной КСГ заболеваний осуществляется в соответствии с кодом Номенклатуры.</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При отсутствии хирургических операций и/или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 10.</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Расчет стоимости законченного случая лечения по КСГ осуществляется на основе следующих экономических параметров:</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1. Размер базовой ставки без учета коэффициента дифференциации;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2. Коэффициент </w:t>
      </w:r>
      <w:proofErr w:type="gramStart"/>
      <w:r w:rsidRPr="00DC3330">
        <w:rPr>
          <w:rFonts w:ascii="PT Astra Serif" w:hAnsi="PT Astra Serif"/>
          <w:sz w:val="28"/>
          <w:szCs w:val="28"/>
        </w:rPr>
        <w:t>относительной</w:t>
      </w:r>
      <w:proofErr w:type="gramEnd"/>
      <w:r w:rsidRPr="00DC3330">
        <w:rPr>
          <w:rFonts w:ascii="PT Astra Serif" w:hAnsi="PT Astra Serif"/>
          <w:sz w:val="28"/>
          <w:szCs w:val="28"/>
        </w:rPr>
        <w:t xml:space="preserve"> затратоемкости;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3. Коэффициент дифференциации (при наличии);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4. Коэффициент специфики оказания медицинской помощи;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5. Коэффициент уровня (подуровня) медицинской организации;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6. Коэффициент сложности лечения пациента.</w:t>
      </w:r>
    </w:p>
    <w:p w:rsidR="005C3E3A" w:rsidRPr="00DC3330" w:rsidRDefault="005C3E3A" w:rsidP="005C3E3A">
      <w:pPr>
        <w:pStyle w:val="ConsPlusNormal"/>
        <w:ind w:firstLine="539"/>
        <w:jc w:val="both"/>
        <w:rPr>
          <w:rFonts w:ascii="PT Astra Serif" w:hAnsi="PT Astra Serif"/>
          <w:sz w:val="28"/>
          <w:szCs w:val="28"/>
        </w:rPr>
      </w:pPr>
      <w:r w:rsidRPr="00DC3330">
        <w:rPr>
          <w:rFonts w:ascii="PT Astra Serif" w:hAnsi="PT Astra Serif"/>
          <w:sz w:val="28"/>
          <w:szCs w:val="28"/>
        </w:rPr>
        <w:t>Стоимость одного случая госпитализации в стационаре (ССксг) по КСГ (за исключением КСГ, в составе которых установлены доли заработной платы и прочих расходов) определяется по следующей формуле:</w:t>
      </w:r>
    </w:p>
    <w:p w:rsidR="005C3E3A" w:rsidRPr="00DC3330" w:rsidRDefault="005C3E3A" w:rsidP="005C3E3A">
      <w:pPr>
        <w:pStyle w:val="ConsPlusNormal"/>
        <w:jc w:val="both"/>
        <w:rPr>
          <w:rFonts w:ascii="PT Astra Serif" w:hAnsi="PT Astra Serif"/>
          <w:sz w:val="28"/>
          <w:szCs w:val="28"/>
        </w:rPr>
      </w:pPr>
    </w:p>
    <w:p w:rsidR="005C3E3A" w:rsidRPr="00DC3330" w:rsidRDefault="005C3E3A" w:rsidP="005C3E3A">
      <w:pPr>
        <w:pStyle w:val="ConsPlusNormal"/>
        <w:jc w:val="center"/>
        <w:rPr>
          <w:rFonts w:ascii="PT Astra Serif" w:hAnsi="PT Astra Serif"/>
          <w:sz w:val="28"/>
          <w:szCs w:val="28"/>
        </w:rPr>
      </w:pPr>
      <w:r w:rsidRPr="00DC3330">
        <w:rPr>
          <w:rFonts w:ascii="PT Astra Serif" w:hAnsi="PT Astra Serif"/>
          <w:noProof/>
          <w:position w:val="-8"/>
          <w:sz w:val="28"/>
          <w:szCs w:val="28"/>
        </w:rPr>
        <w:drawing>
          <wp:inline distT="0" distB="0" distL="0" distR="0" wp14:anchorId="6681A7C2" wp14:editId="170DA33B">
            <wp:extent cx="3895725"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895725" cy="228600"/>
                    </a:xfrm>
                    <a:prstGeom prst="rect">
                      <a:avLst/>
                    </a:prstGeom>
                    <a:noFill/>
                    <a:ln>
                      <a:noFill/>
                    </a:ln>
                  </pic:spPr>
                </pic:pic>
              </a:graphicData>
            </a:graphic>
          </wp:inline>
        </w:drawing>
      </w:r>
    </w:p>
    <w:p w:rsidR="005C3E3A" w:rsidRPr="00DC3330" w:rsidRDefault="005C3E3A" w:rsidP="005C3E3A">
      <w:pPr>
        <w:pStyle w:val="ConsPlusNormal"/>
        <w:jc w:val="both"/>
        <w:rPr>
          <w:rFonts w:ascii="PT Astra Serif" w:hAnsi="PT Astra Serif"/>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1622"/>
        <w:gridCol w:w="7938"/>
      </w:tblGrid>
      <w:tr w:rsidR="005C3E3A" w:rsidRPr="00DC3330" w:rsidTr="00E85C6F">
        <w:tc>
          <w:tcPr>
            <w:tcW w:w="1622" w:type="dxa"/>
            <w:tcBorders>
              <w:top w:val="nil"/>
              <w:left w:val="nil"/>
              <w:bottom w:val="nil"/>
              <w:right w:val="nil"/>
            </w:tcBorders>
          </w:tcPr>
          <w:p w:rsidR="005C3E3A" w:rsidRPr="00DC3330" w:rsidRDefault="005C3E3A" w:rsidP="00E85C6F">
            <w:pPr>
              <w:pStyle w:val="ConsPlusNormal"/>
              <w:jc w:val="center"/>
              <w:rPr>
                <w:rFonts w:ascii="PT Astra Serif" w:hAnsi="PT Astra Serif"/>
                <w:sz w:val="28"/>
                <w:szCs w:val="28"/>
              </w:rPr>
            </w:pPr>
            <w:r w:rsidRPr="00DC3330">
              <w:rPr>
                <w:rFonts w:ascii="PT Astra Serif" w:hAnsi="PT Astra Serif"/>
                <w:sz w:val="28"/>
                <w:szCs w:val="28"/>
              </w:rPr>
              <w:t>БС</w:t>
            </w:r>
          </w:p>
        </w:tc>
        <w:tc>
          <w:tcPr>
            <w:tcW w:w="7938" w:type="dxa"/>
            <w:tcBorders>
              <w:top w:val="nil"/>
              <w:left w:val="nil"/>
              <w:bottom w:val="nil"/>
              <w:right w:val="nil"/>
            </w:tcBorders>
          </w:tcPr>
          <w:p w:rsidR="005C3E3A" w:rsidRPr="00E3571D" w:rsidRDefault="005C3E3A" w:rsidP="00E85C6F">
            <w:pPr>
              <w:pStyle w:val="ConsPlusNormal"/>
              <w:jc w:val="both"/>
              <w:rPr>
                <w:rFonts w:ascii="PT Astra Serif" w:hAnsi="PT Astra Serif"/>
                <w:sz w:val="24"/>
                <w:szCs w:val="24"/>
              </w:rPr>
            </w:pPr>
            <w:r w:rsidRPr="00E3571D">
              <w:rPr>
                <w:rFonts w:ascii="PT Astra Serif" w:hAnsi="PT Astra Serif"/>
                <w:sz w:val="24"/>
                <w:szCs w:val="24"/>
              </w:rPr>
              <w:t>базовая ставка, рублей;</w:t>
            </w:r>
          </w:p>
        </w:tc>
      </w:tr>
      <w:tr w:rsidR="005C3E3A" w:rsidRPr="00DC3330" w:rsidTr="00E85C6F">
        <w:tc>
          <w:tcPr>
            <w:tcW w:w="1622" w:type="dxa"/>
            <w:tcBorders>
              <w:top w:val="nil"/>
              <w:left w:val="nil"/>
              <w:bottom w:val="nil"/>
              <w:right w:val="nil"/>
            </w:tcBorders>
          </w:tcPr>
          <w:p w:rsidR="005C3E3A" w:rsidRPr="00DC3330" w:rsidRDefault="005C3E3A" w:rsidP="00E85C6F">
            <w:pPr>
              <w:pStyle w:val="ConsPlusNormal"/>
              <w:jc w:val="center"/>
              <w:rPr>
                <w:rFonts w:ascii="PT Astra Serif" w:hAnsi="PT Astra Serif"/>
                <w:sz w:val="28"/>
                <w:szCs w:val="28"/>
              </w:rPr>
            </w:pPr>
            <w:r w:rsidRPr="00DC3330">
              <w:rPr>
                <w:rFonts w:ascii="PT Astra Serif" w:hAnsi="PT Astra Serif"/>
                <w:sz w:val="28"/>
                <w:szCs w:val="28"/>
              </w:rPr>
              <w:t>КЗ</w:t>
            </w:r>
            <w:r w:rsidRPr="00DC3330">
              <w:rPr>
                <w:rFonts w:ascii="PT Astra Serif" w:hAnsi="PT Astra Serif"/>
                <w:sz w:val="28"/>
                <w:szCs w:val="28"/>
                <w:vertAlign w:val="subscript"/>
              </w:rPr>
              <w:t>КСГ</w:t>
            </w:r>
          </w:p>
        </w:tc>
        <w:tc>
          <w:tcPr>
            <w:tcW w:w="7938" w:type="dxa"/>
            <w:tcBorders>
              <w:top w:val="nil"/>
              <w:left w:val="nil"/>
              <w:bottom w:val="nil"/>
              <w:right w:val="nil"/>
            </w:tcBorders>
          </w:tcPr>
          <w:p w:rsidR="005C3E3A" w:rsidRPr="00E3571D" w:rsidRDefault="005C3E3A" w:rsidP="00E85C6F">
            <w:pPr>
              <w:pStyle w:val="ConsPlusNormal"/>
              <w:jc w:val="both"/>
              <w:rPr>
                <w:rFonts w:ascii="PT Astra Serif" w:hAnsi="PT Astra Serif"/>
                <w:sz w:val="24"/>
                <w:szCs w:val="24"/>
              </w:rPr>
            </w:pPr>
            <w:r w:rsidRPr="00E3571D">
              <w:rPr>
                <w:rFonts w:ascii="PT Astra Serif" w:hAnsi="PT Astra Serif"/>
                <w:sz w:val="24"/>
                <w:szCs w:val="24"/>
              </w:rPr>
              <w:t>коэффициент относительной затратоемкости КСГ (подгруппы в составе КСГ), к которой отнесен данный случай госпитализации;</w:t>
            </w:r>
          </w:p>
        </w:tc>
      </w:tr>
      <w:tr w:rsidR="005C3E3A" w:rsidRPr="00DC3330" w:rsidTr="00E85C6F">
        <w:tc>
          <w:tcPr>
            <w:tcW w:w="1622" w:type="dxa"/>
            <w:tcBorders>
              <w:top w:val="nil"/>
              <w:left w:val="nil"/>
              <w:bottom w:val="nil"/>
              <w:right w:val="nil"/>
            </w:tcBorders>
          </w:tcPr>
          <w:p w:rsidR="005C3E3A" w:rsidRPr="00DC3330" w:rsidRDefault="005C3E3A" w:rsidP="00E85C6F">
            <w:pPr>
              <w:pStyle w:val="ConsPlusNormal"/>
              <w:jc w:val="center"/>
              <w:rPr>
                <w:rFonts w:ascii="PT Astra Serif" w:hAnsi="PT Astra Serif"/>
                <w:sz w:val="28"/>
                <w:szCs w:val="28"/>
              </w:rPr>
            </w:pPr>
            <w:r w:rsidRPr="00DC3330">
              <w:rPr>
                <w:rFonts w:ascii="PT Astra Serif" w:hAnsi="PT Astra Serif"/>
                <w:sz w:val="28"/>
                <w:szCs w:val="28"/>
              </w:rPr>
              <w:t>КС</w:t>
            </w:r>
            <w:r w:rsidRPr="00DC3330">
              <w:rPr>
                <w:rFonts w:ascii="PT Astra Serif" w:hAnsi="PT Astra Serif"/>
                <w:sz w:val="28"/>
                <w:szCs w:val="28"/>
                <w:vertAlign w:val="subscript"/>
              </w:rPr>
              <w:t>КСГ</w:t>
            </w:r>
          </w:p>
        </w:tc>
        <w:tc>
          <w:tcPr>
            <w:tcW w:w="7938" w:type="dxa"/>
            <w:tcBorders>
              <w:top w:val="nil"/>
              <w:left w:val="nil"/>
              <w:bottom w:val="nil"/>
              <w:right w:val="nil"/>
            </w:tcBorders>
          </w:tcPr>
          <w:p w:rsidR="005C3E3A" w:rsidRPr="00E3571D" w:rsidRDefault="005C3E3A" w:rsidP="00E85C6F">
            <w:pPr>
              <w:pStyle w:val="ConsPlusNormal"/>
              <w:jc w:val="both"/>
              <w:rPr>
                <w:rFonts w:ascii="PT Astra Serif" w:hAnsi="PT Astra Serif"/>
                <w:sz w:val="24"/>
                <w:szCs w:val="24"/>
              </w:rPr>
            </w:pPr>
            <w:r w:rsidRPr="00E3571D">
              <w:rPr>
                <w:rFonts w:ascii="PT Astra Serif" w:hAnsi="PT Astra Serif"/>
                <w:sz w:val="24"/>
                <w:szCs w:val="24"/>
              </w:rPr>
              <w:t xml:space="preserve">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w:t>
            </w:r>
            <w:proofErr w:type="gramStart"/>
            <w:r w:rsidRPr="00E3571D">
              <w:rPr>
                <w:rFonts w:ascii="PT Astra Serif" w:hAnsi="PT Astra Serif"/>
                <w:sz w:val="24"/>
                <w:szCs w:val="24"/>
              </w:rPr>
              <w:t>для</w:t>
            </w:r>
            <w:proofErr w:type="gramEnd"/>
            <w:r w:rsidRPr="00E3571D">
              <w:rPr>
                <w:rFonts w:ascii="PT Astra Serif" w:hAnsi="PT Astra Serif"/>
                <w:sz w:val="24"/>
                <w:szCs w:val="24"/>
              </w:rPr>
              <w:t xml:space="preserve"> данной КСГ);</w:t>
            </w:r>
          </w:p>
        </w:tc>
      </w:tr>
      <w:tr w:rsidR="005C3E3A" w:rsidRPr="00DC3330" w:rsidTr="00E85C6F">
        <w:tc>
          <w:tcPr>
            <w:tcW w:w="1622" w:type="dxa"/>
            <w:tcBorders>
              <w:top w:val="nil"/>
              <w:left w:val="nil"/>
              <w:bottom w:val="nil"/>
              <w:right w:val="nil"/>
            </w:tcBorders>
          </w:tcPr>
          <w:p w:rsidR="005C3E3A" w:rsidRPr="00DC3330" w:rsidRDefault="005C3E3A" w:rsidP="00E85C6F">
            <w:pPr>
              <w:pStyle w:val="ConsPlusNormal"/>
              <w:jc w:val="center"/>
              <w:rPr>
                <w:rFonts w:ascii="PT Astra Serif" w:hAnsi="PT Astra Serif"/>
                <w:sz w:val="28"/>
                <w:szCs w:val="28"/>
              </w:rPr>
            </w:pPr>
            <w:r w:rsidRPr="00DC3330">
              <w:rPr>
                <w:rFonts w:ascii="PT Astra Serif" w:hAnsi="PT Astra Serif"/>
                <w:sz w:val="28"/>
                <w:szCs w:val="28"/>
              </w:rPr>
              <w:t>КУС</w:t>
            </w:r>
            <w:r w:rsidRPr="00DC3330">
              <w:rPr>
                <w:rFonts w:ascii="PT Astra Serif" w:hAnsi="PT Astra Serif"/>
                <w:sz w:val="28"/>
                <w:szCs w:val="28"/>
                <w:vertAlign w:val="subscript"/>
              </w:rPr>
              <w:t>МО</w:t>
            </w:r>
          </w:p>
        </w:tc>
        <w:tc>
          <w:tcPr>
            <w:tcW w:w="7938" w:type="dxa"/>
            <w:tcBorders>
              <w:top w:val="nil"/>
              <w:left w:val="nil"/>
              <w:bottom w:val="nil"/>
              <w:right w:val="nil"/>
            </w:tcBorders>
          </w:tcPr>
          <w:p w:rsidR="005C3E3A" w:rsidRPr="00E3571D" w:rsidRDefault="005C3E3A" w:rsidP="00E85C6F">
            <w:pPr>
              <w:pStyle w:val="ConsPlusNormal"/>
              <w:jc w:val="both"/>
              <w:rPr>
                <w:rFonts w:ascii="PT Astra Serif" w:hAnsi="PT Astra Serif"/>
                <w:sz w:val="24"/>
                <w:szCs w:val="24"/>
              </w:rPr>
            </w:pPr>
            <w:r w:rsidRPr="00E3571D">
              <w:rPr>
                <w:rFonts w:ascii="PT Astra Serif" w:hAnsi="PT Astra Serif"/>
                <w:sz w:val="24"/>
                <w:szCs w:val="24"/>
              </w:rPr>
              <w:t>коэффициент уровня медицинской организации, в которой был пролечен пациент;</w:t>
            </w:r>
          </w:p>
        </w:tc>
      </w:tr>
      <w:tr w:rsidR="005C3E3A" w:rsidRPr="00DC3330" w:rsidTr="00E85C6F">
        <w:tc>
          <w:tcPr>
            <w:tcW w:w="1622" w:type="dxa"/>
            <w:tcBorders>
              <w:top w:val="nil"/>
              <w:left w:val="nil"/>
              <w:bottom w:val="nil"/>
              <w:right w:val="nil"/>
            </w:tcBorders>
          </w:tcPr>
          <w:p w:rsidR="005C3E3A" w:rsidRPr="00DC3330" w:rsidRDefault="005C3E3A" w:rsidP="00E85C6F">
            <w:pPr>
              <w:pStyle w:val="ConsPlusNormal"/>
              <w:jc w:val="center"/>
              <w:rPr>
                <w:rFonts w:ascii="PT Astra Serif" w:hAnsi="PT Astra Serif"/>
                <w:sz w:val="28"/>
                <w:szCs w:val="28"/>
              </w:rPr>
            </w:pPr>
            <w:r w:rsidRPr="00DC3330">
              <w:rPr>
                <w:rFonts w:ascii="PT Astra Serif" w:hAnsi="PT Astra Serif"/>
                <w:sz w:val="28"/>
                <w:szCs w:val="28"/>
              </w:rPr>
              <w:t>КД</w:t>
            </w:r>
          </w:p>
        </w:tc>
        <w:tc>
          <w:tcPr>
            <w:tcW w:w="7938" w:type="dxa"/>
            <w:tcBorders>
              <w:top w:val="nil"/>
              <w:left w:val="nil"/>
              <w:bottom w:val="nil"/>
              <w:right w:val="nil"/>
            </w:tcBorders>
          </w:tcPr>
          <w:p w:rsidR="005C3E3A" w:rsidRPr="00E3571D" w:rsidRDefault="005C3E3A" w:rsidP="00E85C6F">
            <w:pPr>
              <w:pStyle w:val="ConsPlusNormal"/>
              <w:jc w:val="both"/>
              <w:rPr>
                <w:rFonts w:ascii="PT Astra Serif" w:hAnsi="PT Astra Serif"/>
                <w:sz w:val="24"/>
                <w:szCs w:val="24"/>
              </w:rPr>
            </w:pPr>
            <w:r w:rsidRPr="00E3571D">
              <w:rPr>
                <w:rFonts w:ascii="PT Astra Serif" w:hAnsi="PT Astra Serif"/>
                <w:sz w:val="24"/>
                <w:szCs w:val="24"/>
              </w:rPr>
              <w:t xml:space="preserve">коэффициент дифференциации, рассчитанный в соответствии с </w:t>
            </w:r>
            <w:hyperlink r:id="rId91">
              <w:r w:rsidRPr="00E3571D">
                <w:rPr>
                  <w:rFonts w:ascii="PT Astra Serif" w:hAnsi="PT Astra Serif"/>
                  <w:sz w:val="24"/>
                  <w:szCs w:val="24"/>
                </w:rPr>
                <w:t>постановлением</w:t>
              </w:r>
            </w:hyperlink>
            <w:r w:rsidRPr="00E3571D">
              <w:rPr>
                <w:rFonts w:ascii="PT Astra Serif" w:hAnsi="PT Astra Serif"/>
                <w:sz w:val="24"/>
                <w:szCs w:val="24"/>
              </w:rPr>
              <w:t xml:space="preserve">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rsidRPr="00E3571D">
              <w:rPr>
                <w:rFonts w:ascii="PT Astra Serif" w:hAnsi="PT Astra Serif"/>
                <w:sz w:val="24"/>
                <w:szCs w:val="24"/>
              </w:rPr>
              <w:t>страхования</w:t>
            </w:r>
            <w:proofErr w:type="gramEnd"/>
            <w:r w:rsidRPr="00E3571D">
              <w:rPr>
                <w:rFonts w:ascii="PT Astra Serif" w:hAnsi="PT Astra Serif"/>
                <w:sz w:val="24"/>
                <w:szCs w:val="24"/>
              </w:rP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 462).</w:t>
            </w:r>
          </w:p>
        </w:tc>
      </w:tr>
      <w:tr w:rsidR="005C3E3A" w:rsidRPr="00DC3330" w:rsidTr="00E85C6F">
        <w:tc>
          <w:tcPr>
            <w:tcW w:w="1622" w:type="dxa"/>
            <w:tcBorders>
              <w:top w:val="nil"/>
              <w:left w:val="nil"/>
              <w:bottom w:val="nil"/>
              <w:right w:val="nil"/>
            </w:tcBorders>
          </w:tcPr>
          <w:p w:rsidR="005C3E3A" w:rsidRPr="00DC3330" w:rsidRDefault="005C3E3A" w:rsidP="00E85C6F">
            <w:pPr>
              <w:pStyle w:val="ConsPlusNormal"/>
              <w:jc w:val="center"/>
              <w:rPr>
                <w:rFonts w:ascii="PT Astra Serif" w:hAnsi="PT Astra Serif"/>
                <w:sz w:val="28"/>
                <w:szCs w:val="28"/>
              </w:rPr>
            </w:pPr>
            <w:r w:rsidRPr="00DC3330">
              <w:rPr>
                <w:rFonts w:ascii="PT Astra Serif" w:hAnsi="PT Astra Serif"/>
                <w:sz w:val="28"/>
                <w:szCs w:val="28"/>
              </w:rPr>
              <w:t>КСЛП</w:t>
            </w:r>
          </w:p>
        </w:tc>
        <w:tc>
          <w:tcPr>
            <w:tcW w:w="7938"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сложности лечения пациента (при необходимости – сумма </w:t>
            </w:r>
            <w:proofErr w:type="gramStart"/>
            <w:r w:rsidRPr="00E3571D">
              <w:rPr>
                <w:rFonts w:ascii="PT Astra Serif" w:hAnsi="PT Astra Serif" w:cs="Calibri"/>
                <w:color w:val="000000"/>
                <w:sz w:val="24"/>
                <w:szCs w:val="24"/>
              </w:rPr>
              <w:t>применяемых</w:t>
            </w:r>
            <w:proofErr w:type="gramEnd"/>
            <w:r w:rsidRPr="00E3571D">
              <w:rPr>
                <w:rFonts w:ascii="PT Astra Serif" w:hAnsi="PT Astra Serif" w:cs="Calibri"/>
                <w:color w:val="000000"/>
                <w:sz w:val="24"/>
                <w:szCs w:val="24"/>
              </w:rPr>
              <w:t xml:space="preserve"> КСЛП)</w:t>
            </w:r>
          </w:p>
          <w:p w:rsidR="005C3E3A" w:rsidRPr="00E3571D" w:rsidRDefault="005C3E3A" w:rsidP="00E85C6F">
            <w:pPr>
              <w:pStyle w:val="ConsPlusNormal"/>
              <w:jc w:val="both"/>
              <w:rPr>
                <w:rFonts w:ascii="PT Astra Serif" w:hAnsi="PT Astra Serif"/>
                <w:sz w:val="24"/>
                <w:szCs w:val="24"/>
              </w:rPr>
            </w:pPr>
            <w:r w:rsidRPr="00E3571D">
              <w:rPr>
                <w:rFonts w:ascii="PT Astra Serif" w:eastAsia="Calibri" w:hAnsi="PT Astra Serif" w:cs="Times New Roman"/>
                <w:color w:val="000000"/>
                <w:sz w:val="24"/>
                <w:szCs w:val="24"/>
                <w:lang w:eastAsia="en-US"/>
              </w:rPr>
              <w: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tc>
      </w:tr>
    </w:tbl>
    <w:p w:rsidR="005C3E3A" w:rsidRDefault="005C3E3A" w:rsidP="005C3E3A">
      <w:pPr>
        <w:pStyle w:val="ConsPlusNormal"/>
        <w:ind w:firstLine="540"/>
        <w:jc w:val="both"/>
        <w:rPr>
          <w:rFonts w:ascii="PT Astra Serif" w:hAnsi="PT Astra Serif"/>
          <w:sz w:val="28"/>
          <w:szCs w:val="28"/>
        </w:rPr>
      </w:pPr>
    </w:p>
    <w:p w:rsidR="005C3E3A" w:rsidRPr="00DC3330" w:rsidRDefault="005C3E3A" w:rsidP="005C3E3A">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Коэффициент дифференциации, рассчитанный в соответствии с </w:t>
      </w:r>
      <w:hyperlink r:id="rId92">
        <w:r w:rsidRPr="00DC3330">
          <w:rPr>
            <w:rFonts w:ascii="PT Astra Serif" w:hAnsi="PT Astra Serif"/>
            <w:sz w:val="28"/>
            <w:szCs w:val="28"/>
          </w:rPr>
          <w:t>постановлением</w:t>
        </w:r>
      </w:hyperlink>
      <w:r w:rsidRPr="00DC3330">
        <w:rPr>
          <w:rFonts w:ascii="PT Astra Serif" w:hAnsi="PT Astra Serif"/>
          <w:sz w:val="28"/>
          <w:szCs w:val="28"/>
        </w:rPr>
        <w:t xml:space="preserve"> Правительства Российской Федерации от 05.05.2012 № 462 составляет</w:t>
      </w:r>
      <w:proofErr w:type="gramEnd"/>
      <w:r w:rsidRPr="00DC3330">
        <w:rPr>
          <w:rFonts w:ascii="PT Astra Serif" w:hAnsi="PT Astra Serif"/>
          <w:sz w:val="28"/>
          <w:szCs w:val="28"/>
        </w:rPr>
        <w:t xml:space="preserve"> 1,0.</w:t>
      </w:r>
    </w:p>
    <w:p w:rsidR="005C3E3A" w:rsidRPr="00DC3330" w:rsidRDefault="005C3E3A" w:rsidP="005C3E3A">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Стоимость одного случая госпитализации по КСГ, в составе которых установлена доля заработной платы и прочих расходов, определяется по следующей формуле:</w:t>
      </w:r>
    </w:p>
    <w:p w:rsidR="005C3E3A" w:rsidRPr="00DC3330" w:rsidRDefault="005C3E3A" w:rsidP="005C3E3A">
      <w:pPr>
        <w:widowControl w:val="0"/>
        <w:autoSpaceDE w:val="0"/>
        <w:autoSpaceDN w:val="0"/>
        <w:spacing w:after="0" w:line="240" w:lineRule="auto"/>
        <w:jc w:val="both"/>
        <w:rPr>
          <w:rFonts w:ascii="PT Astra Serif" w:hAnsi="PT Astra Serif" w:cs="Calibri"/>
          <w:color w:val="000000"/>
          <w:sz w:val="28"/>
        </w:rPr>
      </w:pPr>
    </w:p>
    <w:p w:rsidR="005C3E3A" w:rsidRPr="00DC3330" w:rsidRDefault="00433CF7" w:rsidP="005C3E3A">
      <w:pPr>
        <w:widowControl w:val="0"/>
        <w:tabs>
          <w:tab w:val="left" w:pos="567"/>
          <w:tab w:val="right" w:pos="9498"/>
        </w:tabs>
        <w:autoSpaceDE w:val="0"/>
        <w:autoSpaceDN w:val="0"/>
        <w:spacing w:after="0" w:line="400" w:lineRule="exact"/>
        <w:ind w:right="-142"/>
        <w:jc w:val="center"/>
        <w:rPr>
          <w:rFonts w:ascii="PT Astra Serif" w:hAnsi="PT Astra Serif" w:cs="Calibri"/>
          <w:color w:val="000000"/>
          <w:sz w:val="28"/>
        </w:rPr>
      </w:pPr>
      <m:oMathPara>
        <m:oMath>
          <m:sSub>
            <m:sSubPr>
              <m:ctrlPr>
                <w:rPr>
                  <w:rFonts w:ascii="Cambria Math" w:hAnsi="Cambria Math" w:cs="Calibri"/>
                  <w:i/>
                  <w:color w:val="000000"/>
                  <w:sz w:val="28"/>
                </w:rPr>
              </m:ctrlPr>
            </m:sSubPr>
            <m:e>
              <m:r>
                <w:rPr>
                  <w:rFonts w:ascii="Cambria Math" w:hAnsi="Cambria Math" w:cs="Calibri"/>
                  <w:color w:val="000000"/>
                  <w:sz w:val="28"/>
                </w:rPr>
                <m:t>СС</m:t>
              </m:r>
            </m:e>
            <m:sub>
              <m:r>
                <w:rPr>
                  <w:rFonts w:ascii="Cambria Math" w:hAnsi="Cambria Math" w:cs="Calibri"/>
                  <w:color w:val="000000"/>
                  <w:sz w:val="28"/>
                </w:rPr>
                <m:t>КСГ</m:t>
              </m:r>
            </m:sub>
          </m:sSub>
          <m:r>
            <w:rPr>
              <w:rFonts w:ascii="Cambria Math" w:hAnsi="Cambria Math" w:cs="Calibri"/>
              <w:color w:val="000000"/>
              <w:sz w:val="28"/>
            </w:rPr>
            <m:t>=БС×</m:t>
          </m:r>
          <m:sSub>
            <m:sSubPr>
              <m:ctrlPr>
                <w:rPr>
                  <w:rFonts w:ascii="Cambria Math" w:hAnsi="Cambria Math" w:cs="Calibri"/>
                  <w:i/>
                  <w:color w:val="000000"/>
                  <w:sz w:val="28"/>
                </w:rPr>
              </m:ctrlPr>
            </m:sSubPr>
            <m:e>
              <m:r>
                <w:rPr>
                  <w:rFonts w:ascii="Cambria Math" w:hAnsi="Cambria Math" w:cs="Calibri"/>
                  <w:color w:val="000000"/>
                  <w:sz w:val="28"/>
                </w:rPr>
                <m:t>КЗ</m:t>
              </m:r>
            </m:e>
            <m:sub>
              <m:r>
                <w:rPr>
                  <w:rFonts w:ascii="Cambria Math" w:hAnsi="Cambria Math" w:cs="Calibri"/>
                  <w:color w:val="000000"/>
                  <w:sz w:val="28"/>
                </w:rPr>
                <m:t>КСГ</m:t>
              </m:r>
            </m:sub>
          </m:sSub>
          <m:r>
            <w:rPr>
              <w:rFonts w:ascii="Cambria Math" w:hAnsi="Cambria Math" w:cs="Calibri"/>
              <w:color w:val="000000"/>
              <w:sz w:val="28"/>
            </w:rPr>
            <m:t>×</m:t>
          </m:r>
          <m:d>
            <m:dPr>
              <m:ctrlPr>
                <w:rPr>
                  <w:rFonts w:ascii="Cambria Math" w:hAnsi="Cambria Math" w:cs="Calibri"/>
                  <w:i/>
                  <w:color w:val="000000"/>
                  <w:sz w:val="28"/>
                </w:rPr>
              </m:ctrlPr>
            </m:dPr>
            <m:e>
              <m:d>
                <m:dPr>
                  <m:ctrlPr>
                    <w:rPr>
                      <w:rFonts w:ascii="Cambria Math" w:hAnsi="Cambria Math" w:cs="Calibri"/>
                      <w:i/>
                      <w:color w:val="000000"/>
                      <w:sz w:val="28"/>
                    </w:rPr>
                  </m:ctrlPr>
                </m:dPr>
                <m:e>
                  <m:r>
                    <w:rPr>
                      <w:rFonts w:ascii="Cambria Math" w:hAnsi="Cambria Math" w:cs="Calibri"/>
                      <w:color w:val="000000"/>
                      <w:sz w:val="28"/>
                    </w:rPr>
                    <m:t>1-</m:t>
                  </m:r>
                  <m:sSub>
                    <m:sSubPr>
                      <m:ctrlPr>
                        <w:rPr>
                          <w:rFonts w:ascii="Cambria Math" w:hAnsi="Cambria Math" w:cs="Calibri"/>
                          <w:i/>
                          <w:color w:val="000000"/>
                          <w:sz w:val="28"/>
                        </w:rPr>
                      </m:ctrlPr>
                    </m:sSubPr>
                    <m:e>
                      <m:r>
                        <w:rPr>
                          <w:rFonts w:ascii="Cambria Math" w:hAnsi="Cambria Math" w:cs="Calibri"/>
                          <w:color w:val="000000"/>
                          <w:sz w:val="28"/>
                        </w:rPr>
                        <m:t>Д</m:t>
                      </m:r>
                    </m:e>
                    <m:sub>
                      <m:r>
                        <w:rPr>
                          <w:rFonts w:ascii="Cambria Math" w:hAnsi="Cambria Math" w:cs="Calibri"/>
                          <w:color w:val="000000"/>
                          <w:sz w:val="28"/>
                        </w:rPr>
                        <m:t>ЗП</m:t>
                      </m:r>
                    </m:sub>
                  </m:sSub>
                </m:e>
              </m:d>
              <m:r>
                <w:rPr>
                  <w:rFonts w:ascii="Cambria Math" w:hAnsi="Cambria Math" w:cs="Calibri"/>
                  <w:color w:val="000000"/>
                  <w:sz w:val="28"/>
                </w:rPr>
                <m:t xml:space="preserve"> +</m:t>
              </m:r>
              <m:sSub>
                <m:sSubPr>
                  <m:ctrlPr>
                    <w:rPr>
                      <w:rFonts w:ascii="Cambria Math" w:hAnsi="Cambria Math" w:cs="Calibri"/>
                      <w:i/>
                      <w:color w:val="000000"/>
                      <w:sz w:val="28"/>
                    </w:rPr>
                  </m:ctrlPr>
                </m:sSubPr>
                <m:e>
                  <m:r>
                    <w:rPr>
                      <w:rFonts w:ascii="Cambria Math" w:hAnsi="Cambria Math" w:cs="Calibri"/>
                      <w:color w:val="000000"/>
                      <w:sz w:val="28"/>
                    </w:rPr>
                    <m:t>Д</m:t>
                  </m:r>
                </m:e>
                <m:sub>
                  <m:r>
                    <w:rPr>
                      <w:rFonts w:ascii="Cambria Math" w:eastAsia="Calibri" w:hAnsi="Cambria Math" w:cs="Calibri"/>
                      <w:color w:val="000000"/>
                      <w:sz w:val="28"/>
                    </w:rPr>
                    <m:t>ЗП</m:t>
                  </m:r>
                </m:sub>
              </m:sSub>
              <m:r>
                <w:rPr>
                  <w:rFonts w:ascii="Cambria Math" w:hAnsi="Cambria Math" w:cs="Calibri"/>
                  <w:color w:val="000000"/>
                  <w:sz w:val="28"/>
                </w:rPr>
                <m:t>×</m:t>
              </m:r>
              <m:sSub>
                <m:sSubPr>
                  <m:ctrlPr>
                    <w:rPr>
                      <w:rFonts w:ascii="Cambria Math" w:hAnsi="Cambria Math" w:cs="Calibri"/>
                      <w:i/>
                      <w:color w:val="000000"/>
                      <w:sz w:val="29"/>
                    </w:rPr>
                  </m:ctrlPr>
                </m:sSubPr>
                <m:e>
                  <m:r>
                    <m:rPr>
                      <m:sty m:val="p"/>
                    </m:rPr>
                    <w:rPr>
                      <w:rFonts w:ascii="Cambria Math" w:eastAsia="Calibri" w:hAnsi="Cambria Math" w:cs="Calibri"/>
                      <w:color w:val="000000"/>
                      <w:sz w:val="29"/>
                    </w:rPr>
                    <m:t>КС</m:t>
                  </m:r>
                </m:e>
                <m:sub>
                  <m:r>
                    <w:rPr>
                      <w:rFonts w:ascii="Cambria Math" w:eastAsia="Calibri" w:hAnsi="Cambria Math" w:cs="Calibri"/>
                      <w:color w:val="000000"/>
                      <w:sz w:val="29"/>
                    </w:rPr>
                    <m:t>КСГ</m:t>
                  </m:r>
                </m:sub>
              </m:sSub>
              <m:r>
                <w:rPr>
                  <w:rFonts w:ascii="Cambria Math" w:eastAsia="Calibri" w:hAnsi="Cambria Math" w:cs="Calibri"/>
                  <w:color w:val="000000"/>
                  <w:sz w:val="29"/>
                </w:rPr>
                <m:t>×</m:t>
              </m:r>
              <m:sSub>
                <m:sSubPr>
                  <m:ctrlPr>
                    <w:rPr>
                      <w:rFonts w:ascii="Cambria Math" w:hAnsi="Cambria Math" w:cs="Calibri"/>
                      <w:i/>
                      <w:color w:val="000000"/>
                      <w:sz w:val="29"/>
                    </w:rPr>
                  </m:ctrlPr>
                </m:sSubPr>
                <m:e>
                  <m:r>
                    <w:rPr>
                      <w:rFonts w:ascii="Cambria Math" w:eastAsia="Calibri" w:hAnsi="Cambria Math" w:cs="Calibri"/>
                      <w:color w:val="000000"/>
                      <w:sz w:val="29"/>
                    </w:rPr>
                    <m:t>КУС</m:t>
                  </m:r>
                </m:e>
                <m:sub>
                  <m:r>
                    <w:rPr>
                      <w:rFonts w:ascii="Cambria Math" w:eastAsia="Calibri" w:hAnsi="Cambria Math" w:cs="Calibri"/>
                      <w:color w:val="000000"/>
                      <w:sz w:val="29"/>
                    </w:rPr>
                    <m:t>МО</m:t>
                  </m:r>
                </m:sub>
              </m:sSub>
              <m:r>
                <w:rPr>
                  <w:rFonts w:ascii="Cambria Math" w:hAnsi="Cambria Math" w:cs="Calibri"/>
                  <w:color w:val="000000"/>
                  <w:sz w:val="28"/>
                </w:rPr>
                <m:t>×КД</m:t>
              </m:r>
            </m:e>
          </m:d>
          <m:r>
            <w:rPr>
              <w:rFonts w:ascii="Cambria Math" w:hAnsi="Cambria Math" w:cs="Calibri"/>
              <w:color w:val="000000"/>
              <w:sz w:val="28"/>
            </w:rPr>
            <m:t>+</m:t>
          </m:r>
          <m:r>
            <m:rPr>
              <m:sty m:val="p"/>
            </m:rPr>
            <w:rPr>
              <w:rFonts w:ascii="Cambria Math" w:hAnsi="Cambria Math" w:cs="Calibri"/>
              <w:color w:val="000000"/>
              <w:sz w:val="28"/>
            </w:rPr>
            <w:br/>
          </m:r>
        </m:oMath>
      </m:oMathPara>
      <m:oMath>
        <m:r>
          <w:rPr>
            <w:rFonts w:ascii="Cambria Math" w:hAnsi="Cambria Math" w:cs="Calibri"/>
            <w:color w:val="000000"/>
            <w:sz w:val="28"/>
          </w:rPr>
          <m:t>+ БС×</m:t>
        </m:r>
        <m:sSup>
          <m:sSupPr>
            <m:ctrlPr>
              <w:rPr>
                <w:rFonts w:ascii="Cambria Math" w:hAnsi="Cambria Math" w:cs="Calibri"/>
                <w:i/>
                <w:color w:val="000000"/>
                <w:sz w:val="28"/>
              </w:rPr>
            </m:ctrlPr>
          </m:sSupPr>
          <m:e>
            <m:r>
              <w:rPr>
                <w:rFonts w:ascii="Cambria Math" w:hAnsi="Cambria Math" w:cs="Calibri"/>
                <w:color w:val="000000"/>
                <w:sz w:val="28"/>
              </w:rPr>
              <m:t>КД</m:t>
            </m:r>
          </m:e>
          <m:sup>
            <m:r>
              <w:rPr>
                <w:rFonts w:ascii="Cambria Math" w:hAnsi="Cambria Math" w:cs="Calibri"/>
                <w:color w:val="000000"/>
                <w:sz w:val="28"/>
              </w:rPr>
              <m:t>*</m:t>
            </m:r>
          </m:sup>
        </m:sSup>
        <m:r>
          <w:rPr>
            <w:rFonts w:ascii="Cambria Math" w:hAnsi="Cambria Math" w:cs="Calibri"/>
            <w:color w:val="000000"/>
            <w:sz w:val="28"/>
          </w:rPr>
          <m:t>×КСЛП</m:t>
        </m:r>
      </m:oMath>
      <w:r w:rsidR="005C3E3A" w:rsidRPr="00DC3330">
        <w:rPr>
          <w:rFonts w:ascii="PT Astra Serif" w:hAnsi="PT Astra Serif" w:cs="Calibri"/>
          <w:color w:val="000000"/>
          <w:sz w:val="28"/>
        </w:rPr>
        <w:t xml:space="preserve">, </w:t>
      </w:r>
    </w:p>
    <w:p w:rsidR="005C3E3A" w:rsidRPr="00DC3330" w:rsidRDefault="005C3E3A" w:rsidP="005C3E3A">
      <w:pPr>
        <w:widowControl w:val="0"/>
        <w:tabs>
          <w:tab w:val="left" w:pos="567"/>
          <w:tab w:val="right" w:pos="9498"/>
        </w:tabs>
        <w:autoSpaceDE w:val="0"/>
        <w:autoSpaceDN w:val="0"/>
        <w:spacing w:after="0" w:line="240" w:lineRule="auto"/>
        <w:ind w:right="-143"/>
        <w:rPr>
          <w:rFonts w:ascii="PT Astra Serif" w:hAnsi="PT Astra Serif" w:cs="Calibri"/>
          <w:color w:val="000000"/>
          <w:sz w:val="32"/>
        </w:rPr>
      </w:pPr>
      <w:r w:rsidRPr="00DC3330">
        <w:rPr>
          <w:rFonts w:ascii="PT Astra Serif" w:hAnsi="PT Astra Serif" w:cs="Calibri"/>
          <w:color w:val="000000"/>
          <w:sz w:val="32"/>
        </w:rPr>
        <w:t>где:</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622"/>
        <w:gridCol w:w="7796"/>
      </w:tblGrid>
      <w:tr w:rsidR="005C3E3A" w:rsidRPr="00DC3330" w:rsidTr="00E85C6F">
        <w:tc>
          <w:tcPr>
            <w:tcW w:w="1622" w:type="dxa"/>
            <w:tcBorders>
              <w:top w:val="nil"/>
              <w:left w:val="nil"/>
              <w:bottom w:val="nil"/>
              <w:right w:val="nil"/>
            </w:tcBorders>
          </w:tcPr>
          <w:p w:rsidR="005C3E3A" w:rsidRPr="00DC3330" w:rsidRDefault="005C3E3A" w:rsidP="00E85C6F">
            <w:pPr>
              <w:widowControl w:val="0"/>
              <w:autoSpaceDE w:val="0"/>
              <w:autoSpaceDN w:val="0"/>
              <w:spacing w:before="120" w:after="0" w:line="240" w:lineRule="auto"/>
              <w:jc w:val="center"/>
              <w:rPr>
                <w:rFonts w:ascii="PT Astra Serif" w:hAnsi="PT Astra Serif" w:cs="Calibri"/>
                <w:color w:val="000000"/>
                <w:sz w:val="28"/>
              </w:rPr>
            </w:pPr>
            <w:r w:rsidRPr="00DC3330">
              <w:rPr>
                <w:rFonts w:ascii="PT Astra Serif" w:hAnsi="PT Astra Serif" w:cs="Calibri"/>
                <w:color w:val="000000"/>
                <w:sz w:val="28"/>
              </w:rPr>
              <w:t>БС</w:t>
            </w:r>
          </w:p>
        </w:tc>
        <w:tc>
          <w:tcPr>
            <w:tcW w:w="7796"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размер базовой ставки без учета коэффициента дифференциации, рублей;</w:t>
            </w:r>
          </w:p>
        </w:tc>
      </w:tr>
      <w:tr w:rsidR="005C3E3A" w:rsidRPr="00DC3330" w:rsidTr="00E85C6F">
        <w:tc>
          <w:tcPr>
            <w:tcW w:w="1622" w:type="dxa"/>
            <w:tcBorders>
              <w:top w:val="nil"/>
              <w:left w:val="nil"/>
              <w:bottom w:val="nil"/>
              <w:right w:val="nil"/>
            </w:tcBorders>
          </w:tcPr>
          <w:p w:rsidR="005C3E3A" w:rsidRPr="00DC3330" w:rsidRDefault="00433CF7" w:rsidP="00E85C6F">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8"/>
                        <w:vertAlign w:val="subscript"/>
                      </w:rPr>
                    </m:ctrlPr>
                  </m:sSubPr>
                  <m:e>
                    <m:r>
                      <w:rPr>
                        <w:rFonts w:ascii="Cambria Math" w:hAnsi="Cambria Math" w:cs="Calibri"/>
                        <w:color w:val="000000"/>
                        <w:sz w:val="28"/>
                        <w:vertAlign w:val="subscript"/>
                      </w:rPr>
                      <m:t>КЗ</m:t>
                    </m:r>
                  </m:e>
                  <m:sub>
                    <m:r>
                      <w:rPr>
                        <w:rFonts w:ascii="Cambria Math" w:hAnsi="Cambria Math" w:cs="Calibri"/>
                        <w:color w:val="000000"/>
                        <w:sz w:val="28"/>
                        <w:vertAlign w:val="subscript"/>
                      </w:rPr>
                      <m:t>КСГ</m:t>
                    </m:r>
                  </m:sub>
                </m:sSub>
              </m:oMath>
            </m:oMathPara>
          </w:p>
        </w:tc>
        <w:tc>
          <w:tcPr>
            <w:tcW w:w="7796"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proofErr w:type="gramStart"/>
            <w:r w:rsidRPr="00E3571D">
              <w:rPr>
                <w:rFonts w:ascii="PT Astra Serif" w:hAnsi="PT Astra Serif" w:cs="Calibri"/>
                <w:color w:val="000000"/>
                <w:sz w:val="24"/>
                <w:szCs w:val="24"/>
              </w:rPr>
              <w:t>коэффициент относительной затратоемкости по КСГ, к которой отнесен данный случай госпитализации;</w:t>
            </w:r>
            <w:proofErr w:type="gramEnd"/>
          </w:p>
        </w:tc>
      </w:tr>
      <w:tr w:rsidR="005C3E3A" w:rsidRPr="00DC3330" w:rsidTr="00E85C6F">
        <w:tc>
          <w:tcPr>
            <w:tcW w:w="1622" w:type="dxa"/>
            <w:tcBorders>
              <w:top w:val="nil"/>
              <w:left w:val="nil"/>
              <w:bottom w:val="nil"/>
              <w:right w:val="nil"/>
            </w:tcBorders>
          </w:tcPr>
          <w:p w:rsidR="005C3E3A" w:rsidRPr="00DC3330" w:rsidRDefault="00433CF7" w:rsidP="00E85C6F">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32"/>
                      </w:rPr>
                    </m:ctrlPr>
                  </m:sSubPr>
                  <m:e>
                    <m:r>
                      <w:rPr>
                        <w:rFonts w:ascii="Cambria Math" w:hAnsi="Cambria Math" w:cs="Calibri"/>
                        <w:color w:val="000000"/>
                        <w:sz w:val="32"/>
                      </w:rPr>
                      <m:t>Д</m:t>
                    </m:r>
                  </m:e>
                  <m:sub>
                    <m:r>
                      <w:rPr>
                        <w:rFonts w:ascii="Cambria Math" w:hAnsi="Cambria Math" w:cs="Calibri"/>
                        <w:color w:val="000000"/>
                        <w:sz w:val="32"/>
                      </w:rPr>
                      <m:t>ЗП</m:t>
                    </m:r>
                  </m:sub>
                </m:sSub>
              </m:oMath>
            </m:oMathPara>
          </w:p>
        </w:tc>
        <w:tc>
          <w:tcPr>
            <w:tcW w:w="7796"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доля заработной платы и прочих расходов в структуре стоимости КСГ (установленное Приложением № 4 к Программе значение, к которому применяется КД, КС и </w:t>
            </w:r>
            <w:proofErr w:type="gramStart"/>
            <w:r w:rsidRPr="00E3571D">
              <w:rPr>
                <w:rFonts w:ascii="PT Astra Serif" w:hAnsi="PT Astra Serif" w:cs="Calibri"/>
                <w:color w:val="000000"/>
                <w:sz w:val="24"/>
                <w:szCs w:val="24"/>
              </w:rPr>
              <w:t>КУС</w:t>
            </w:r>
            <w:proofErr w:type="gramEnd"/>
            <w:r w:rsidRPr="00E3571D">
              <w:rPr>
                <w:rFonts w:ascii="PT Astra Serif" w:hAnsi="PT Astra Serif" w:cs="Calibri"/>
                <w:color w:val="000000"/>
                <w:sz w:val="24"/>
                <w:szCs w:val="24"/>
              </w:rPr>
              <w:t>);</w:t>
            </w:r>
          </w:p>
        </w:tc>
      </w:tr>
      <w:tr w:rsidR="005C3E3A" w:rsidRPr="00DC3330" w:rsidTr="00E85C6F">
        <w:tc>
          <w:tcPr>
            <w:tcW w:w="1622" w:type="dxa"/>
            <w:tcBorders>
              <w:top w:val="nil"/>
              <w:left w:val="nil"/>
              <w:bottom w:val="nil"/>
              <w:right w:val="nil"/>
            </w:tcBorders>
            <w:vAlign w:val="center"/>
          </w:tcPr>
          <w:p w:rsidR="005C3E3A" w:rsidRPr="00DC3330" w:rsidRDefault="00433CF7" w:rsidP="00E85C6F">
            <w:pPr>
              <w:widowControl w:val="0"/>
              <w:autoSpaceDE w:val="0"/>
              <w:autoSpaceDN w:val="0"/>
              <w:spacing w:after="0" w:line="240" w:lineRule="auto"/>
              <w:jc w:val="center"/>
              <w:rPr>
                <w:rFonts w:ascii="PT Astra Serif" w:eastAsia="Calibri" w:hAnsi="PT Astra Serif" w:cs="Calibri"/>
                <w:color w:val="000000"/>
                <w:sz w:val="32"/>
              </w:rPr>
            </w:pPr>
            <m:oMathPara>
              <m:oMath>
                <m:sSub>
                  <m:sSubPr>
                    <m:ctrlPr>
                      <w:rPr>
                        <w:rFonts w:ascii="Cambria Math" w:hAnsi="Cambria Math" w:cs="Calibri"/>
                        <w:i/>
                        <w:color w:val="000000"/>
                        <w:sz w:val="29"/>
                      </w:rPr>
                    </m:ctrlPr>
                  </m:sSubPr>
                  <m:e>
                    <m:r>
                      <m:rPr>
                        <m:sty m:val="p"/>
                      </m:rPr>
                      <w:rPr>
                        <w:rFonts w:ascii="Cambria Math" w:eastAsia="Calibri" w:hAnsi="Cambria Math" w:cs="Calibri"/>
                        <w:color w:val="000000"/>
                        <w:sz w:val="29"/>
                      </w:rPr>
                      <m:t>КС</m:t>
                    </m:r>
                  </m:e>
                  <m:sub>
                    <m:r>
                      <w:rPr>
                        <w:rFonts w:ascii="Cambria Math" w:eastAsia="Calibri" w:hAnsi="Cambria Math" w:cs="Calibri"/>
                        <w:color w:val="000000"/>
                        <w:sz w:val="29"/>
                      </w:rPr>
                      <m:t>КСГ</m:t>
                    </m:r>
                  </m:sub>
                </m:sSub>
              </m:oMath>
            </m:oMathPara>
          </w:p>
        </w:tc>
        <w:tc>
          <w:tcPr>
            <w:tcW w:w="7796"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w:t>
            </w:r>
            <w:proofErr w:type="gramStart"/>
            <w:r w:rsidRPr="00E3571D">
              <w:rPr>
                <w:rFonts w:ascii="PT Astra Serif" w:hAnsi="PT Astra Serif" w:cs="Calibri"/>
                <w:color w:val="000000"/>
                <w:sz w:val="24"/>
                <w:szCs w:val="24"/>
              </w:rPr>
              <w:t>для</w:t>
            </w:r>
            <w:proofErr w:type="gramEnd"/>
            <w:r w:rsidRPr="00E3571D">
              <w:rPr>
                <w:rFonts w:ascii="PT Astra Serif" w:hAnsi="PT Astra Serif" w:cs="Calibri"/>
                <w:color w:val="000000"/>
                <w:sz w:val="24"/>
                <w:szCs w:val="24"/>
              </w:rPr>
              <w:t xml:space="preserve"> данной КСГ);</w:t>
            </w:r>
          </w:p>
        </w:tc>
      </w:tr>
      <w:tr w:rsidR="005C3E3A" w:rsidRPr="00DC3330" w:rsidTr="00E85C6F">
        <w:tc>
          <w:tcPr>
            <w:tcW w:w="1622" w:type="dxa"/>
            <w:tcBorders>
              <w:top w:val="nil"/>
              <w:left w:val="nil"/>
              <w:bottom w:val="nil"/>
              <w:right w:val="nil"/>
            </w:tcBorders>
          </w:tcPr>
          <w:p w:rsidR="005C3E3A" w:rsidRPr="00DC3330" w:rsidRDefault="00433CF7" w:rsidP="00E85C6F">
            <w:pPr>
              <w:widowControl w:val="0"/>
              <w:autoSpaceDE w:val="0"/>
              <w:autoSpaceDN w:val="0"/>
              <w:spacing w:after="0" w:line="240" w:lineRule="auto"/>
              <w:jc w:val="center"/>
              <w:rPr>
                <w:rFonts w:ascii="PT Astra Serif" w:hAnsi="PT Astra Serif" w:cs="Calibri"/>
                <w:color w:val="000000"/>
                <w:sz w:val="28"/>
              </w:rPr>
            </w:pPr>
            <m:oMathPara>
              <m:oMath>
                <m:sSub>
                  <m:sSubPr>
                    <m:ctrlPr>
                      <w:rPr>
                        <w:rFonts w:ascii="Cambria Math" w:hAnsi="Cambria Math" w:cs="Calibri"/>
                        <w:i/>
                        <w:color w:val="000000"/>
                        <w:sz w:val="29"/>
                      </w:rPr>
                    </m:ctrlPr>
                  </m:sSubPr>
                  <m:e>
                    <m:r>
                      <w:rPr>
                        <w:rFonts w:ascii="Cambria Math" w:eastAsia="Calibri" w:hAnsi="Cambria Math" w:cs="Calibri"/>
                        <w:color w:val="000000"/>
                        <w:sz w:val="29"/>
                      </w:rPr>
                      <m:t>КУС</m:t>
                    </m:r>
                  </m:e>
                  <m:sub>
                    <m:r>
                      <w:rPr>
                        <w:rFonts w:ascii="Cambria Math" w:eastAsia="Calibri" w:hAnsi="Cambria Math" w:cs="Calibri"/>
                        <w:color w:val="000000"/>
                        <w:sz w:val="29"/>
                      </w:rPr>
                      <m:t>МО</m:t>
                    </m:r>
                  </m:sub>
                </m:sSub>
              </m:oMath>
            </m:oMathPara>
          </w:p>
        </w:tc>
        <w:tc>
          <w:tcPr>
            <w:tcW w:w="7796"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коэффициент уровня медицинской организации, в которой был пролечен пациент;</w:t>
            </w:r>
          </w:p>
        </w:tc>
      </w:tr>
      <w:tr w:rsidR="005C3E3A" w:rsidRPr="00DC3330" w:rsidTr="00E85C6F">
        <w:tc>
          <w:tcPr>
            <w:tcW w:w="1622" w:type="dxa"/>
            <w:tcBorders>
              <w:top w:val="nil"/>
              <w:left w:val="nil"/>
              <w:bottom w:val="nil"/>
              <w:right w:val="nil"/>
            </w:tcBorders>
          </w:tcPr>
          <w:p w:rsidR="005C3E3A" w:rsidRPr="00DC3330" w:rsidRDefault="005C3E3A" w:rsidP="00E85C6F">
            <w:pPr>
              <w:widowControl w:val="0"/>
              <w:autoSpaceDE w:val="0"/>
              <w:autoSpaceDN w:val="0"/>
              <w:spacing w:after="0" w:line="240" w:lineRule="auto"/>
              <w:jc w:val="center"/>
              <w:rPr>
                <w:rFonts w:ascii="PT Astra Serif" w:hAnsi="PT Astra Serif" w:cs="Calibri"/>
                <w:color w:val="000000"/>
                <w:sz w:val="28"/>
              </w:rPr>
            </w:pPr>
            <w:r w:rsidRPr="00DC3330">
              <w:rPr>
                <w:rFonts w:ascii="PT Astra Serif" w:hAnsi="PT Astra Serif" w:cs="Calibri"/>
                <w:color w:val="000000"/>
                <w:sz w:val="28"/>
              </w:rPr>
              <w:t>КД</w:t>
            </w:r>
          </w:p>
        </w:tc>
        <w:tc>
          <w:tcPr>
            <w:tcW w:w="7796"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дифференциации, рассчитанный в соответствии </w:t>
            </w:r>
            <w:r w:rsidRPr="00E3571D">
              <w:rPr>
                <w:rFonts w:ascii="PT Astra Serif" w:hAnsi="PT Astra Serif" w:cs="Calibri"/>
                <w:color w:val="000000"/>
                <w:sz w:val="24"/>
                <w:szCs w:val="24"/>
              </w:rPr>
              <w:br/>
              <w:t>с Постановлением № 462;</w:t>
            </w:r>
          </w:p>
        </w:tc>
      </w:tr>
      <w:tr w:rsidR="005C3E3A" w:rsidRPr="00DC3330" w:rsidTr="00E85C6F">
        <w:tc>
          <w:tcPr>
            <w:tcW w:w="1622" w:type="dxa"/>
            <w:tcBorders>
              <w:top w:val="nil"/>
              <w:left w:val="nil"/>
              <w:bottom w:val="nil"/>
              <w:right w:val="nil"/>
            </w:tcBorders>
          </w:tcPr>
          <w:p w:rsidR="005C3E3A" w:rsidRPr="00DC3330" w:rsidRDefault="005C3E3A" w:rsidP="00E85C6F">
            <w:pPr>
              <w:widowControl w:val="0"/>
              <w:autoSpaceDE w:val="0"/>
              <w:autoSpaceDN w:val="0"/>
              <w:spacing w:after="0" w:line="240" w:lineRule="auto"/>
              <w:jc w:val="center"/>
              <w:rPr>
                <w:rFonts w:ascii="PT Astra Serif" w:hAnsi="PT Astra Serif" w:cs="Calibri"/>
                <w:color w:val="000000"/>
                <w:sz w:val="28"/>
              </w:rPr>
            </w:pPr>
            <w:r w:rsidRPr="00DC3330">
              <w:rPr>
                <w:rFonts w:ascii="PT Astra Serif" w:hAnsi="PT Astra Serif" w:cs="Calibri"/>
                <w:color w:val="000000"/>
                <w:sz w:val="28"/>
              </w:rPr>
              <w:t>КСЛП</w:t>
            </w:r>
          </w:p>
        </w:tc>
        <w:tc>
          <w:tcPr>
            <w:tcW w:w="7796" w:type="dxa"/>
            <w:tcBorders>
              <w:top w:val="nil"/>
              <w:left w:val="nil"/>
              <w:bottom w:val="nil"/>
              <w:right w:val="nil"/>
            </w:tcBorders>
          </w:tcPr>
          <w:p w:rsidR="005C3E3A" w:rsidRPr="00E3571D" w:rsidRDefault="005C3E3A" w:rsidP="00E85C6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сложности лечения пациента (при необходимости, сумма </w:t>
            </w:r>
            <w:proofErr w:type="gramStart"/>
            <w:r w:rsidRPr="00E3571D">
              <w:rPr>
                <w:rFonts w:ascii="PT Astra Serif" w:hAnsi="PT Astra Serif" w:cs="Calibri"/>
                <w:color w:val="000000"/>
                <w:sz w:val="24"/>
                <w:szCs w:val="24"/>
              </w:rPr>
              <w:t>применяемых</w:t>
            </w:r>
            <w:proofErr w:type="gramEnd"/>
            <w:r w:rsidRPr="00E3571D">
              <w:rPr>
                <w:rFonts w:ascii="PT Astra Serif" w:hAnsi="PT Astra Serif" w:cs="Calibri"/>
                <w:color w:val="000000"/>
                <w:sz w:val="24"/>
                <w:szCs w:val="24"/>
              </w:rPr>
              <w:t xml:space="preserve"> КСЛП).</w:t>
            </w:r>
          </w:p>
        </w:tc>
      </w:tr>
    </w:tbl>
    <w:p w:rsidR="005C3E3A" w:rsidRPr="00E3571D" w:rsidRDefault="005C3E3A" w:rsidP="005C3E3A">
      <w:pPr>
        <w:widowControl w:val="0"/>
        <w:autoSpaceDE w:val="0"/>
        <w:autoSpaceDN w:val="0"/>
        <w:spacing w:after="0" w:line="240" w:lineRule="auto"/>
        <w:jc w:val="both"/>
        <w:rPr>
          <w:rFonts w:ascii="PT Astra Serif" w:hAnsi="PT Astra Serif" w:cs="Calibri"/>
          <w:color w:val="000000"/>
        </w:rPr>
      </w:pPr>
      <w:r w:rsidRPr="00E3571D">
        <w:rPr>
          <w:rFonts w:ascii="PT Astra Serif" w:hAnsi="PT Astra Serif" w:cs="Calibri"/>
          <w:color w:val="000000"/>
        </w:rPr>
        <w: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r>
        <w:rPr>
          <w:rFonts w:ascii="PT Astra Serif" w:hAnsi="PT Astra Serif" w:cs="Calibri"/>
          <w:color w:val="000000"/>
        </w:rPr>
        <w:t>.</w:t>
      </w:r>
    </w:p>
    <w:p w:rsidR="00E65480" w:rsidRPr="00DC3330" w:rsidRDefault="00E65480" w:rsidP="002A3B72">
      <w:pPr>
        <w:pStyle w:val="ConsPlusNormal"/>
        <w:jc w:val="both"/>
        <w:rPr>
          <w:rFonts w:ascii="PT Astra Serif" w:hAnsi="PT Astra Serif"/>
          <w:sz w:val="28"/>
          <w:szCs w:val="28"/>
        </w:rPr>
      </w:pP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специфики применяется к КСГ в целом и является единым для всех уровней (подуровней) медицинских организаций.</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К подгруппам в составе КСГ коэффициент специфики не применяется.</w:t>
      </w:r>
    </w:p>
    <w:p w:rsidR="00E65480" w:rsidRPr="00DC3330" w:rsidRDefault="00466FD6" w:rsidP="002A3B72">
      <w:pPr>
        <w:pStyle w:val="ConsPlusNormal"/>
        <w:ind w:firstLine="540"/>
        <w:jc w:val="both"/>
        <w:rPr>
          <w:rFonts w:ascii="PT Astra Serif" w:hAnsi="PT Astra Serif"/>
          <w:sz w:val="28"/>
          <w:szCs w:val="28"/>
        </w:rPr>
      </w:pPr>
      <w:r>
        <w:rPr>
          <w:rFonts w:ascii="PT Astra Serif" w:hAnsi="PT Astra Serif"/>
          <w:sz w:val="28"/>
          <w:szCs w:val="28"/>
        </w:rPr>
        <w:t>К КСГ, включенным в КПГ ds19 «Онкология» и ds08 «Детская онкология»</w:t>
      </w:r>
      <w:r w:rsidR="00E65480" w:rsidRPr="00DC3330">
        <w:rPr>
          <w:rFonts w:ascii="PT Astra Serif" w:hAnsi="PT Astra Serif"/>
          <w:sz w:val="28"/>
          <w:szCs w:val="28"/>
        </w:rPr>
        <w:t>, коэффициент специфики не применяется (устанавливается в значении 1).</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В случае применения коэффициента специфики с целью снижения рисков недофинансирования отдельных медицинских организаций в результате перехода на модель оплаты по КСГ его значение должно быть рассчитано с учетом фактических расходов на оказание медицинской помощи в рамках конкретной КСГ.</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а также группы с высокой долей расходов на медикаменты и расходные материалы применение понижающих коэффициентов не допускается.</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В целях регулирования более высокого уровня затрат на оказание медицинской помощи, уровня госпитализации отдельных групп заболеваний, а также учета особенностей оказания медицинской помощи, предусмотрено также установление поправочных коэффициентов: коэффициента специфики и сложности лечения пациента.</w:t>
      </w:r>
    </w:p>
    <w:p w:rsidR="00E65480" w:rsidRPr="005C3E3A" w:rsidRDefault="00E65480" w:rsidP="002A3B72">
      <w:pPr>
        <w:pStyle w:val="ConsPlusNormal"/>
        <w:jc w:val="both"/>
        <w:rPr>
          <w:rFonts w:ascii="PT Astra Serif" w:hAnsi="PT Astra Serif"/>
          <w:sz w:val="16"/>
          <w:szCs w:val="16"/>
        </w:rPr>
      </w:pPr>
    </w:p>
    <w:p w:rsidR="005C3E3A" w:rsidRPr="00DC3330" w:rsidRDefault="005C3E3A" w:rsidP="005C3E3A">
      <w:pPr>
        <w:pStyle w:val="ConsPlusNormal"/>
        <w:jc w:val="center"/>
        <w:rPr>
          <w:rFonts w:ascii="PT Astra Serif" w:hAnsi="PT Astra Serif"/>
          <w:sz w:val="28"/>
          <w:szCs w:val="28"/>
        </w:rPr>
      </w:pPr>
      <w:r w:rsidRPr="00DC3330">
        <w:rPr>
          <w:rFonts w:ascii="PT Astra Serif" w:hAnsi="PT Astra Serif"/>
          <w:sz w:val="28"/>
          <w:szCs w:val="28"/>
        </w:rPr>
        <w:t>Перечень случаев, для которых установлен КСЛП</w:t>
      </w:r>
    </w:p>
    <w:tbl>
      <w:tblPr>
        <w:tblStyle w:val="10"/>
        <w:tblW w:w="0" w:type="auto"/>
        <w:tblLook w:val="04A0" w:firstRow="1" w:lastRow="0" w:firstColumn="1" w:lastColumn="0" w:noHBand="0" w:noVBand="1"/>
      </w:tblPr>
      <w:tblGrid>
        <w:gridCol w:w="566"/>
        <w:gridCol w:w="7197"/>
        <w:gridCol w:w="1701"/>
      </w:tblGrid>
      <w:tr w:rsidR="005C3E3A" w:rsidRPr="00DC3330" w:rsidTr="00E85C6F">
        <w:trPr>
          <w:trHeight w:val="679"/>
          <w:tblHeader/>
        </w:trPr>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w:t>
            </w:r>
          </w:p>
        </w:tc>
        <w:tc>
          <w:tcPr>
            <w:tcW w:w="7197"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 xml:space="preserve">Случаи, для которых </w:t>
            </w:r>
            <w:proofErr w:type="gramStart"/>
            <w:r w:rsidRPr="00E3571D">
              <w:rPr>
                <w:rFonts w:ascii="PT Astra Serif" w:eastAsia="Calibri" w:hAnsi="PT Astra Serif"/>
                <w:color w:val="000000"/>
                <w:sz w:val="24"/>
                <w:szCs w:val="24"/>
                <w:lang w:eastAsia="en-US"/>
              </w:rPr>
              <w:t>установлен</w:t>
            </w:r>
            <w:proofErr w:type="gramEnd"/>
            <w:r w:rsidRPr="00E3571D">
              <w:rPr>
                <w:rFonts w:ascii="PT Astra Serif" w:eastAsia="Calibri" w:hAnsi="PT Astra Serif"/>
                <w:color w:val="000000"/>
                <w:sz w:val="24"/>
                <w:szCs w:val="24"/>
                <w:lang w:eastAsia="en-US"/>
              </w:rPr>
              <w:t xml:space="preserve"> КСЛП</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Значение КСЛП</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1</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 за исключением случаев, к которым применяется КСЛП, предусмотренный пунктом 2 настоящего перечня</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0,2</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2</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0,6</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3</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0,2</w:t>
            </w:r>
          </w:p>
        </w:tc>
      </w:tr>
      <w:tr w:rsidR="005C3E3A" w:rsidRPr="00DC3330" w:rsidTr="00E85C6F">
        <w:trPr>
          <w:trHeight w:val="469"/>
        </w:trPr>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4</w:t>
            </w:r>
          </w:p>
        </w:tc>
        <w:tc>
          <w:tcPr>
            <w:tcW w:w="7197"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развертывание индивидуального поста</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0,2</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5</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наличие у пациента тяжелой сопутствующей патологии</w:t>
            </w:r>
            <w:proofErr w:type="gramStart"/>
            <w:r w:rsidRPr="00E3571D">
              <w:rPr>
                <w:rFonts w:ascii="PT Astra Serif" w:eastAsia="Calibri" w:hAnsi="PT Astra Serif"/>
                <w:color w:val="000000"/>
                <w:sz w:val="24"/>
                <w:szCs w:val="24"/>
                <w:vertAlign w:val="superscript"/>
                <w:lang w:eastAsia="en-US"/>
              </w:rPr>
              <w:t>1</w:t>
            </w:r>
            <w:proofErr w:type="gramEnd"/>
            <w:r w:rsidRPr="00E3571D">
              <w:rPr>
                <w:rFonts w:ascii="PT Astra Serif" w:eastAsia="Calibri" w:hAnsi="PT Astra Serif"/>
                <w:color w:val="000000"/>
                <w:sz w:val="24"/>
                <w:szCs w:val="24"/>
                <w:lang w:eastAsia="en-US"/>
              </w:rPr>
              <w:t>, требующей оказания медицинской помощи в период госпитализации</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0,6</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6</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1)</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0,05</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7</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2)</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0,47</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8</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3)</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1,16</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9</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4)</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2,07</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10</w:t>
            </w:r>
          </w:p>
        </w:tc>
        <w:tc>
          <w:tcPr>
            <w:tcW w:w="7197" w:type="dxa"/>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проведение сочетанных хирургических вмешательств или проведение однотипных операций на парных органах (уровень 5)</w:t>
            </w:r>
            <w:r w:rsidRPr="00E3571D">
              <w:rPr>
                <w:rFonts w:ascii="PT Astra Serif" w:eastAsia="Calibri" w:hAnsi="PT Astra Serif"/>
                <w:color w:val="000000"/>
                <w:sz w:val="24"/>
                <w:szCs w:val="24"/>
                <w:vertAlign w:val="superscript"/>
                <w:lang w:eastAsia="en-US"/>
              </w:rPr>
              <w:t xml:space="preserve"> 2</w:t>
            </w:r>
          </w:p>
        </w:tc>
        <w:tc>
          <w:tcPr>
            <w:tcW w:w="1701" w:type="dxa"/>
            <w:vAlign w:val="center"/>
          </w:tcPr>
          <w:p w:rsidR="005C3E3A" w:rsidRPr="00E3571D" w:rsidRDefault="005C3E3A" w:rsidP="00E85C6F">
            <w:pPr>
              <w:widowControl w:val="0"/>
              <w:autoSpaceDE w:val="0"/>
              <w:autoSpaceDN w:val="0"/>
              <w:jc w:val="center"/>
              <w:rPr>
                <w:rFonts w:ascii="PT Astra Serif" w:eastAsia="Calibri" w:hAnsi="PT Astra Serif"/>
                <w:color w:val="000000"/>
                <w:sz w:val="24"/>
                <w:szCs w:val="24"/>
                <w:lang w:eastAsia="en-US"/>
              </w:rPr>
            </w:pPr>
            <w:r w:rsidRPr="00E3571D">
              <w:rPr>
                <w:rFonts w:ascii="PT Astra Serif" w:eastAsia="Calibri" w:hAnsi="PT Astra Serif"/>
                <w:color w:val="000000"/>
                <w:sz w:val="24"/>
                <w:szCs w:val="24"/>
                <w:lang w:eastAsia="en-US"/>
              </w:rPr>
              <w:t>3,49</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11</w:t>
            </w:r>
          </w:p>
        </w:tc>
        <w:tc>
          <w:tcPr>
            <w:tcW w:w="7197" w:type="dxa"/>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проведение 1 этапа медицинской реабилитации пациентов</w:t>
            </w:r>
            <w:r w:rsidRPr="00E3571D">
              <w:rPr>
                <w:rFonts w:ascii="PT Astra Serif" w:hAnsi="PT Astra Serif"/>
                <w:color w:val="000000"/>
                <w:sz w:val="24"/>
                <w:szCs w:val="24"/>
                <w:vertAlign w:val="superscript"/>
              </w:rPr>
              <w:t>3</w:t>
            </w:r>
          </w:p>
        </w:tc>
        <w:tc>
          <w:tcPr>
            <w:tcW w:w="1701"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0,15</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12</w:t>
            </w:r>
          </w:p>
        </w:tc>
        <w:tc>
          <w:tcPr>
            <w:tcW w:w="7197" w:type="dxa"/>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 xml:space="preserve">проведение сопроводительной лекарственной терапии </w:t>
            </w:r>
            <w:proofErr w:type="gramStart"/>
            <w:r w:rsidRPr="00E3571D">
              <w:rPr>
                <w:rFonts w:ascii="PT Astra Serif" w:hAnsi="PT Astra Serif"/>
                <w:color w:val="000000"/>
                <w:sz w:val="24"/>
                <w:szCs w:val="24"/>
              </w:rPr>
              <w:t>при злокачественных новообразованиях у взрослых в стационарных условиях в соответствии с клиническими рекомендациями</w:t>
            </w:r>
            <w:proofErr w:type="gramEnd"/>
            <w:r w:rsidRPr="00E3571D">
              <w:rPr>
                <w:rFonts w:ascii="PT Astra Serif" w:hAnsi="PT Astra Serif"/>
                <w:color w:val="000000"/>
                <w:sz w:val="24"/>
                <w:szCs w:val="24"/>
              </w:rPr>
              <w:t>*</w:t>
            </w:r>
          </w:p>
        </w:tc>
        <w:tc>
          <w:tcPr>
            <w:tcW w:w="1701"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0,63</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13</w:t>
            </w:r>
          </w:p>
        </w:tc>
        <w:tc>
          <w:tcPr>
            <w:tcW w:w="7197" w:type="dxa"/>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 xml:space="preserve">проведение сопроводительной лекарственной терапии </w:t>
            </w:r>
            <w:proofErr w:type="gramStart"/>
            <w:r w:rsidRPr="00E3571D">
              <w:rPr>
                <w:rFonts w:ascii="PT Astra Serif" w:hAnsi="PT Astra Serif"/>
                <w:color w:val="000000"/>
                <w:sz w:val="24"/>
                <w:szCs w:val="24"/>
              </w:rPr>
              <w:t>при злокачественных новообразованиях у взрослых в условиях дневного стационара в соответствии с клиническими рекомендациями</w:t>
            </w:r>
            <w:proofErr w:type="gramEnd"/>
            <w:r w:rsidRPr="00E3571D">
              <w:rPr>
                <w:rFonts w:ascii="PT Astra Serif" w:hAnsi="PT Astra Serif"/>
                <w:color w:val="000000"/>
                <w:sz w:val="24"/>
                <w:szCs w:val="24"/>
              </w:rPr>
              <w:t>*</w:t>
            </w:r>
          </w:p>
        </w:tc>
        <w:tc>
          <w:tcPr>
            <w:tcW w:w="1701"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1,20</w:t>
            </w:r>
          </w:p>
        </w:tc>
      </w:tr>
      <w:tr w:rsidR="005C3E3A" w:rsidRPr="00DC3330" w:rsidTr="00E85C6F">
        <w:tc>
          <w:tcPr>
            <w:tcW w:w="566"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14</w:t>
            </w:r>
          </w:p>
        </w:tc>
        <w:tc>
          <w:tcPr>
            <w:tcW w:w="7197" w:type="dxa"/>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проведение тестирования на выявление респираторных вирусных заболеваний (гриппа, новой коронавирусной инфекции COVID-19) в период госпитализации</w:t>
            </w:r>
          </w:p>
        </w:tc>
        <w:tc>
          <w:tcPr>
            <w:tcW w:w="1701" w:type="dxa"/>
            <w:vAlign w:val="center"/>
          </w:tcPr>
          <w:p w:rsidR="005C3E3A" w:rsidRPr="00E3571D" w:rsidRDefault="005C3E3A" w:rsidP="00E85C6F">
            <w:pPr>
              <w:widowControl w:val="0"/>
              <w:autoSpaceDE w:val="0"/>
              <w:autoSpaceDN w:val="0"/>
              <w:jc w:val="center"/>
              <w:rPr>
                <w:rFonts w:ascii="PT Astra Serif" w:hAnsi="PT Astra Serif"/>
                <w:color w:val="000000"/>
                <w:sz w:val="24"/>
                <w:szCs w:val="24"/>
              </w:rPr>
            </w:pPr>
            <w:r w:rsidRPr="00E3571D">
              <w:rPr>
                <w:rFonts w:ascii="PT Astra Serif" w:hAnsi="PT Astra Serif"/>
                <w:color w:val="000000"/>
                <w:sz w:val="24"/>
                <w:szCs w:val="24"/>
              </w:rPr>
              <w:t>0,05</w:t>
            </w:r>
          </w:p>
        </w:tc>
      </w:tr>
    </w:tbl>
    <w:p w:rsidR="005C3E3A" w:rsidRPr="00DC3330" w:rsidRDefault="005C3E3A" w:rsidP="005C3E3A">
      <w:pPr>
        <w:spacing w:after="0" w:line="240" w:lineRule="auto"/>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 xml:space="preserve">1 </w:t>
      </w:r>
      <w:r w:rsidRPr="00DC3330">
        <w:rPr>
          <w:rFonts w:ascii="PT Astra Serif" w:eastAsia="Calibri" w:hAnsi="PT Astra Serif"/>
          <w:color w:val="000000"/>
          <w:sz w:val="24"/>
          <w:szCs w:val="22"/>
          <w:lang w:eastAsia="en-US"/>
        </w:rPr>
        <w:t>– наличие у пациента дополнительного диагноза (диагноза осложнения заболевания) из перечня, определенного настоящим Перечнем, медицинская помощь в соответствии с которым оказывалась пациенту в период госпитализации</w:t>
      </w:r>
    </w:p>
    <w:p w:rsidR="005C3E3A" w:rsidRPr="00DC3330" w:rsidRDefault="005C3E3A" w:rsidP="005C3E3A">
      <w:pPr>
        <w:spacing w:after="0" w:line="240" w:lineRule="auto"/>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vertAlign w:val="superscript"/>
          <w:lang w:eastAsia="en-US"/>
        </w:rPr>
        <w:t>2</w:t>
      </w:r>
      <w:r w:rsidRPr="00DC3330">
        <w:rPr>
          <w:rFonts w:ascii="PT Astra Serif" w:eastAsia="Calibri" w:hAnsi="PT Astra Serif"/>
          <w:color w:val="000000"/>
          <w:sz w:val="24"/>
          <w:szCs w:val="22"/>
          <w:lang w:eastAsia="en-US"/>
        </w:rPr>
        <w:t xml:space="preserve"> – перечень возможных операций, а также критерии отнесения соответствующих операций к уровню КСЛП определен настоящим Перечнем</w:t>
      </w:r>
    </w:p>
    <w:p w:rsidR="005C3E3A" w:rsidRPr="00DC3330" w:rsidRDefault="005C3E3A" w:rsidP="005C3E3A">
      <w:pPr>
        <w:spacing w:after="0" w:line="240" w:lineRule="auto"/>
        <w:jc w:val="both"/>
        <w:rPr>
          <w:rFonts w:ascii="PT Astra Serif" w:eastAsia="Calibri" w:hAnsi="PT Astra Serif"/>
          <w:color w:val="000000"/>
          <w:sz w:val="24"/>
          <w:szCs w:val="24"/>
          <w:lang w:eastAsia="en-US"/>
        </w:rPr>
      </w:pPr>
      <w:proofErr w:type="gramStart"/>
      <w:r w:rsidRPr="00DC3330">
        <w:rPr>
          <w:rFonts w:ascii="PT Astra Serif" w:eastAsia="Calibri" w:hAnsi="PT Astra Serif"/>
          <w:color w:val="000000"/>
          <w:sz w:val="24"/>
          <w:szCs w:val="24"/>
          <w:vertAlign w:val="superscript"/>
          <w:lang w:eastAsia="en-US"/>
        </w:rPr>
        <w:t>3</w:t>
      </w:r>
      <w:r w:rsidRPr="00DC3330">
        <w:rPr>
          <w:rFonts w:ascii="PT Astra Serif" w:eastAsia="Calibri" w:hAnsi="PT Astra Serif"/>
          <w:color w:val="000000"/>
          <w:sz w:val="24"/>
          <w:szCs w:val="24"/>
          <w:lang w:eastAsia="en-US"/>
        </w:rPr>
        <w:t xml:space="preserve"> – при проведении реабилитационных мероприятий при нахождении пациента на реанимационной койке и/или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w:t>
      </w:r>
      <w:proofErr w:type="gramEnd"/>
      <w:r w:rsidRPr="00DC3330">
        <w:rPr>
          <w:rFonts w:ascii="PT Astra Serif" w:eastAsia="Calibri" w:hAnsi="PT Astra Serif"/>
          <w:color w:val="000000"/>
          <w:sz w:val="24"/>
          <w:szCs w:val="24"/>
          <w:lang w:eastAsia="en-US"/>
        </w:rPr>
        <w:t xml:space="preserve">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w:t>
      </w:r>
    </w:p>
    <w:p w:rsidR="005C3E3A" w:rsidRPr="00DC3330" w:rsidRDefault="005C3E3A" w:rsidP="005C3E3A">
      <w:pPr>
        <w:spacing w:after="0" w:line="240" w:lineRule="auto"/>
        <w:jc w:val="both"/>
        <w:rPr>
          <w:rFonts w:ascii="PT Astra Serif" w:eastAsia="Calibri" w:hAnsi="PT Astra Serif"/>
          <w:color w:val="000000"/>
          <w:sz w:val="24"/>
          <w:szCs w:val="24"/>
          <w:lang w:eastAsia="en-US"/>
        </w:rPr>
      </w:pPr>
      <w:r w:rsidRPr="00DC3330">
        <w:rPr>
          <w:rFonts w:ascii="PT Astra Serif" w:eastAsia="Calibri" w:hAnsi="PT Astra Serif"/>
          <w:color w:val="000000"/>
          <w:sz w:val="24"/>
          <w:szCs w:val="24"/>
          <w:lang w:eastAsia="en-US"/>
        </w:rPr>
        <w:t>* – стоимость КСЛП «проведение сопроводительной лекарственной терапии при злокачественных новообразованиях у взрослых</w:t>
      </w:r>
      <w:r w:rsidRPr="00DC3330">
        <w:rPr>
          <w:rFonts w:ascii="PT Astra Serif" w:eastAsia="Calibri" w:hAnsi="PT Astra Serif"/>
          <w:sz w:val="22"/>
          <w:szCs w:val="22"/>
          <w:lang w:eastAsia="en-US"/>
        </w:rPr>
        <w:t xml:space="preserve"> </w:t>
      </w:r>
      <w:r w:rsidRPr="00DC3330">
        <w:rPr>
          <w:rFonts w:ascii="PT Astra Serif" w:eastAsia="Calibri" w:hAnsi="PT Astra Serif"/>
          <w:color w:val="000000"/>
          <w:sz w:val="24"/>
          <w:szCs w:val="24"/>
          <w:lang w:eastAsia="en-US"/>
        </w:rPr>
        <w:t>в соответствии с клиническими рекомендациями» в стационарных условиях и в условиях дневного стационара определяется без учета коэффициента дифференциации субъекта Российской Федерации.</w:t>
      </w:r>
    </w:p>
    <w:p w:rsidR="005C3E3A" w:rsidRPr="00DC3330" w:rsidRDefault="005C3E3A" w:rsidP="005C3E3A">
      <w:pPr>
        <w:spacing w:after="0" w:line="240" w:lineRule="auto"/>
        <w:jc w:val="both"/>
        <w:rPr>
          <w:rFonts w:ascii="PT Astra Serif" w:eastAsia="Calibri" w:hAnsi="PT Astra Serif"/>
          <w:color w:val="000000"/>
          <w:sz w:val="24"/>
          <w:szCs w:val="24"/>
          <w:lang w:eastAsia="en-US"/>
        </w:rPr>
      </w:pP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Наличие у пациентов тяжелой сопутствующей патологии, осложнений заболеваний, влияющих на сложность лечения пациента </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К таким сопутствующим заболеваниям и осложнениям заболеваний относятся:</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Сахарный диабет типа 1 и 2;</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Заболевания, включенные в Перечень редких (орфанных) заболеваний, размещенный на официальном сайте Министерства здравоохранения Российской Федерации</w:t>
      </w:r>
      <w:r w:rsidRPr="00DC3330">
        <w:rPr>
          <w:rFonts w:ascii="PT Astra Serif" w:eastAsia="Calibri" w:hAnsi="PT Astra Serif"/>
          <w:color w:val="000000"/>
          <w:sz w:val="28"/>
          <w:szCs w:val="22"/>
          <w:vertAlign w:val="superscript"/>
          <w:lang w:eastAsia="en-US"/>
        </w:rPr>
        <w:footnoteReference w:id="2"/>
      </w:r>
      <w:r w:rsidRPr="00DC3330">
        <w:rPr>
          <w:rFonts w:ascii="PT Astra Serif" w:eastAsia="Calibri" w:hAnsi="PT Astra Serif"/>
          <w:color w:val="000000"/>
          <w:sz w:val="28"/>
          <w:szCs w:val="22"/>
          <w:lang w:eastAsia="en-US"/>
        </w:rPr>
        <w:t>;</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Рассеянный склероз (</w:t>
      </w:r>
      <w:r w:rsidRPr="00DC3330">
        <w:rPr>
          <w:rFonts w:ascii="PT Astra Serif" w:eastAsia="Calibri" w:hAnsi="PT Astra Serif"/>
          <w:color w:val="000000"/>
          <w:sz w:val="28"/>
          <w:szCs w:val="22"/>
          <w:lang w:val="en-US" w:eastAsia="en-US"/>
        </w:rPr>
        <w:t>G</w:t>
      </w:r>
      <w:r w:rsidRPr="00DC3330">
        <w:rPr>
          <w:rFonts w:ascii="PT Astra Serif" w:eastAsia="Calibri" w:hAnsi="PT Astra Serif"/>
          <w:color w:val="000000"/>
          <w:sz w:val="28"/>
          <w:szCs w:val="22"/>
          <w:lang w:eastAsia="en-US"/>
        </w:rPr>
        <w:t>35);</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Хронический лимфоцитарный лейкоз (С91.1);</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Состояния после трансплантации органов и (или) тканей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 xml:space="preserve">94.0;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 xml:space="preserve">94.1;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 xml:space="preserve">94.4;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94.8);</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Детский церебральный паралич (</w:t>
      </w:r>
      <w:r w:rsidRPr="00DC3330">
        <w:rPr>
          <w:rFonts w:ascii="PT Astra Serif" w:eastAsia="Calibri" w:hAnsi="PT Astra Serif"/>
          <w:color w:val="000000"/>
          <w:sz w:val="28"/>
          <w:szCs w:val="22"/>
          <w:lang w:val="en-US" w:eastAsia="en-US"/>
        </w:rPr>
        <w:t>G</w:t>
      </w:r>
      <w:r w:rsidRPr="00DC3330">
        <w:rPr>
          <w:rFonts w:ascii="PT Astra Serif" w:eastAsia="Calibri" w:hAnsi="PT Astra Serif"/>
          <w:color w:val="000000"/>
          <w:sz w:val="28"/>
          <w:szCs w:val="22"/>
          <w:lang w:eastAsia="en-US"/>
        </w:rPr>
        <w:t>80);</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ВИЧ/СПИД, стадии 4Б и 4В, взрослые (</w:t>
      </w:r>
      <w:r w:rsidRPr="00DC3330">
        <w:rPr>
          <w:rFonts w:ascii="PT Astra Serif" w:eastAsia="Calibri" w:hAnsi="PT Astra Serif"/>
          <w:color w:val="000000"/>
          <w:sz w:val="28"/>
          <w:szCs w:val="22"/>
          <w:lang w:val="en-US" w:eastAsia="en-US"/>
        </w:rPr>
        <w:t>B</w:t>
      </w:r>
      <w:r w:rsidRPr="00DC3330">
        <w:rPr>
          <w:rFonts w:ascii="PT Astra Serif" w:eastAsia="Calibri" w:hAnsi="PT Astra Serif"/>
          <w:color w:val="000000"/>
          <w:sz w:val="28"/>
          <w:szCs w:val="22"/>
          <w:lang w:eastAsia="en-US"/>
        </w:rPr>
        <w:t xml:space="preserve">20 – </w:t>
      </w:r>
      <w:r w:rsidRPr="00DC3330">
        <w:rPr>
          <w:rFonts w:ascii="PT Astra Serif" w:eastAsia="Calibri" w:hAnsi="PT Astra Serif"/>
          <w:color w:val="000000"/>
          <w:sz w:val="28"/>
          <w:szCs w:val="22"/>
          <w:lang w:val="en-US" w:eastAsia="en-US"/>
        </w:rPr>
        <w:t>B</w:t>
      </w:r>
      <w:r w:rsidRPr="00DC3330">
        <w:rPr>
          <w:rFonts w:ascii="PT Astra Serif" w:eastAsia="Calibri" w:hAnsi="PT Astra Serif"/>
          <w:color w:val="000000"/>
          <w:sz w:val="28"/>
          <w:szCs w:val="22"/>
          <w:lang w:eastAsia="en-US"/>
        </w:rPr>
        <w:t>24);</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Перинатальный контакт по ВИЧ-инфекции, дети (</w:t>
      </w:r>
      <w:r w:rsidRPr="00DC3330">
        <w:rPr>
          <w:rFonts w:ascii="PT Astra Serif" w:eastAsia="Calibri" w:hAnsi="PT Astra Serif"/>
          <w:color w:val="000000"/>
          <w:sz w:val="28"/>
          <w:szCs w:val="22"/>
          <w:lang w:val="en-US" w:eastAsia="en-US"/>
        </w:rPr>
        <w:t>Z</w:t>
      </w:r>
      <w:r w:rsidRPr="00DC3330">
        <w:rPr>
          <w:rFonts w:ascii="PT Astra Serif" w:eastAsia="Calibri" w:hAnsi="PT Astra Serif"/>
          <w:color w:val="000000"/>
          <w:sz w:val="28"/>
          <w:szCs w:val="22"/>
          <w:lang w:eastAsia="en-US"/>
        </w:rPr>
        <w:t>20.6).</w:t>
      </w:r>
    </w:p>
    <w:p w:rsidR="00466FD6" w:rsidRPr="00DC3330" w:rsidRDefault="00466FD6" w:rsidP="00466FD6">
      <w:pPr>
        <w:tabs>
          <w:tab w:val="left" w:pos="851"/>
        </w:tabs>
        <w:spacing w:after="0" w:line="240" w:lineRule="auto"/>
        <w:contextualSpacing/>
        <w:jc w:val="both"/>
        <w:rPr>
          <w:rFonts w:ascii="PT Astra Serif" w:eastAsia="Calibri" w:hAnsi="PT Astra Serif"/>
          <w:color w:val="000000"/>
          <w:sz w:val="28"/>
          <w:szCs w:val="22"/>
          <w:lang w:eastAsia="en-US"/>
        </w:rPr>
      </w:pP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Проведение сочетанных хирургических вмешательств</w:t>
      </w: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Перечень сочетанных (симультанных) хирургических вмешательств, выполняемых во время одной госпитализации, представлен в таблицах:</w:t>
      </w:r>
    </w:p>
    <w:p w:rsidR="00466FD6" w:rsidRPr="00E3571D" w:rsidRDefault="00466FD6" w:rsidP="00466FD6">
      <w:pPr>
        <w:spacing w:after="0" w:line="240" w:lineRule="auto"/>
        <w:jc w:val="both"/>
        <w:rPr>
          <w:rFonts w:ascii="PT Astra Serif" w:eastAsia="Calibri" w:hAnsi="PT Astra Serif"/>
          <w:color w:val="000000"/>
          <w:sz w:val="16"/>
          <w:szCs w:val="16"/>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1</w:t>
      </w:r>
    </w:p>
    <w:tbl>
      <w:tblPr>
        <w:tblStyle w:val="21"/>
        <w:tblW w:w="0" w:type="auto"/>
        <w:tblLook w:val="04A0" w:firstRow="1" w:lastRow="0" w:firstColumn="1" w:lastColumn="0" w:noHBand="0" w:noVBand="1"/>
      </w:tblPr>
      <w:tblGrid>
        <w:gridCol w:w="2025"/>
        <w:gridCol w:w="3045"/>
        <w:gridCol w:w="1770"/>
        <w:gridCol w:w="2673"/>
      </w:tblGrid>
      <w:tr w:rsidR="00466FD6" w:rsidRPr="00DC3330" w:rsidTr="003201A1">
        <w:trPr>
          <w:trHeight w:val="493"/>
          <w:tblHeader/>
        </w:trPr>
        <w:tc>
          <w:tcPr>
            <w:tcW w:w="5070"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443"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A16.01.031</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рубцовой деформации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 методом электрокоагуляции</w:t>
            </w:r>
          </w:p>
        </w:tc>
      </w:tr>
      <w:tr w:rsidR="00466FD6" w:rsidRPr="00DC3330" w:rsidTr="003201A1">
        <w:trPr>
          <w:trHeight w:val="315"/>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A16.01.031</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рубцовой деформации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466FD6" w:rsidRPr="00DC3330" w:rsidTr="003201A1">
        <w:trPr>
          <w:trHeight w:val="315"/>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A16.01.013</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Удаление </w:t>
            </w:r>
            <w:proofErr w:type="gramStart"/>
            <w:r w:rsidRPr="00DC3330">
              <w:rPr>
                <w:rFonts w:ascii="PT Astra Serif" w:eastAsia="Calibri" w:hAnsi="PT Astra Serif"/>
                <w:color w:val="000000"/>
                <w:sz w:val="24"/>
                <w:szCs w:val="22"/>
                <w:lang w:eastAsia="en-US"/>
              </w:rPr>
              <w:t>сосудистой</w:t>
            </w:r>
            <w:proofErr w:type="gramEnd"/>
            <w:r w:rsidRPr="00DC3330">
              <w:rPr>
                <w:rFonts w:ascii="PT Astra Serif" w:eastAsia="Calibri" w:hAnsi="PT Astra Serif"/>
                <w:color w:val="000000"/>
                <w:sz w:val="24"/>
                <w:szCs w:val="22"/>
                <w:lang w:eastAsia="en-US"/>
              </w:rPr>
              <w:t xml:space="preserve"> мальформации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A16.01.013</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Удаление </w:t>
            </w:r>
            <w:proofErr w:type="gramStart"/>
            <w:r w:rsidRPr="00DC3330">
              <w:rPr>
                <w:rFonts w:ascii="PT Astra Serif" w:eastAsia="Calibri" w:hAnsi="PT Astra Serif"/>
                <w:color w:val="000000"/>
                <w:sz w:val="24"/>
                <w:szCs w:val="22"/>
                <w:lang w:eastAsia="en-US"/>
              </w:rPr>
              <w:t>сосудистой</w:t>
            </w:r>
            <w:proofErr w:type="gramEnd"/>
            <w:r w:rsidRPr="00DC3330">
              <w:rPr>
                <w:rFonts w:ascii="PT Astra Serif" w:eastAsia="Calibri" w:hAnsi="PT Astra Serif"/>
                <w:color w:val="000000"/>
                <w:sz w:val="24"/>
                <w:szCs w:val="22"/>
                <w:lang w:eastAsia="en-US"/>
              </w:rPr>
              <w:t xml:space="preserve"> мальформации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 методом электрокоагуляции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A16.18.027</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Эндоскопическое электрохирургическое удаление новообразования толстой кишки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A16.19.017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полипа анального канала и прямой кишки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A16.18.027</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Эндоскопическое электрохирургическое удаление новообразования толстой кишки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A16.19.003.001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Иссечение анальной трещины</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A16.26.073.003</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Проникающая склерэктомия</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A16.26.070</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Модифицированная синустрабекулэктомия</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A16.26.070</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Модифицированная синустрабекулэктомия</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A16.26.049.008</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Сквозная кератопластика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Экстракапсулярная экстракция катаракты с имплантацией ИОЛ</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A16.07.061.001</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Хейлоринопластика (устранение врожденной расщелины верхней губы)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верхней губы</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A16.07.061.001</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Хейлоринопластика (устранение врожденной расщелины верхней губы)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языка</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A16.07.066</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Уранопластика (устранение врожденной расщелины твердого и мягкого неба)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верхней губы</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A16.07.066</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Уранопластика (устранение врожденной расщелины твердого и мягкого неба)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языка</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A16.30.014</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срединных кист и свищей шеи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466FD6" w:rsidRPr="00DC3330" w:rsidTr="003201A1">
        <w:trPr>
          <w:trHeight w:val="315"/>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A16.30.014</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срединных кист и свищей шеи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A16.30.015</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боковых свищей шеи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466FD6" w:rsidRPr="00DC3330" w:rsidTr="003201A1">
        <w:trPr>
          <w:trHeight w:val="315"/>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A16.30.015</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Экстирпация боковых свищей шеи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кожи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A16.07.016</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Цистотомия или 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A16.01.031</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рубцовой деформации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A16.01.013</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Удаление </w:t>
            </w:r>
            <w:proofErr w:type="gramStart"/>
            <w:r w:rsidRPr="00DC3330">
              <w:rPr>
                <w:rFonts w:ascii="PT Astra Serif" w:eastAsia="Calibri" w:hAnsi="PT Astra Serif"/>
                <w:color w:val="000000"/>
                <w:sz w:val="24"/>
                <w:szCs w:val="22"/>
                <w:lang w:eastAsia="en-US"/>
              </w:rPr>
              <w:t>сосудистой</w:t>
            </w:r>
            <w:proofErr w:type="gramEnd"/>
            <w:r w:rsidRPr="00DC3330">
              <w:rPr>
                <w:rFonts w:ascii="PT Astra Serif" w:eastAsia="Calibri" w:hAnsi="PT Astra Serif"/>
                <w:color w:val="000000"/>
                <w:sz w:val="24"/>
                <w:szCs w:val="22"/>
                <w:lang w:eastAsia="en-US"/>
              </w:rPr>
              <w:t xml:space="preserve"> мальформации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A16.01.018</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доброкачественных новообразований подкожно-жировой клетчатки</w:t>
            </w:r>
          </w:p>
        </w:tc>
      </w:tr>
      <w:tr w:rsidR="00466FD6" w:rsidRPr="00DC3330" w:rsidTr="003201A1">
        <w:trPr>
          <w:trHeight w:val="630"/>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A16.26.106</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инородного тела, новообразования из глазницы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Пластика века (блефаропластика) </w:t>
            </w:r>
            <w:proofErr w:type="gramStart"/>
            <w:r w:rsidRPr="00DC3330">
              <w:rPr>
                <w:rFonts w:ascii="PT Astra Serif" w:eastAsia="Calibri" w:hAnsi="PT Astra Serif"/>
                <w:color w:val="000000"/>
                <w:sz w:val="24"/>
                <w:szCs w:val="22"/>
                <w:lang w:eastAsia="en-US"/>
              </w:rPr>
              <w:t>без</w:t>
            </w:r>
            <w:proofErr w:type="gramEnd"/>
            <w:r w:rsidRPr="00DC3330">
              <w:rPr>
                <w:rFonts w:ascii="PT Astra Serif" w:eastAsia="Calibri" w:hAnsi="PT Astra Serif"/>
                <w:color w:val="000000"/>
                <w:sz w:val="24"/>
                <w:szCs w:val="22"/>
                <w:lang w:eastAsia="en-US"/>
              </w:rPr>
              <w:t xml:space="preserve"> и </w:t>
            </w:r>
            <w:proofErr w:type="gramStart"/>
            <w:r w:rsidRPr="00DC3330">
              <w:rPr>
                <w:rFonts w:ascii="PT Astra Serif" w:eastAsia="Calibri" w:hAnsi="PT Astra Serif"/>
                <w:color w:val="000000"/>
                <w:sz w:val="24"/>
                <w:szCs w:val="22"/>
                <w:lang w:eastAsia="en-US"/>
              </w:rPr>
              <w:t>с</w:t>
            </w:r>
            <w:proofErr w:type="gramEnd"/>
            <w:r w:rsidRPr="00DC3330">
              <w:rPr>
                <w:rFonts w:ascii="PT Astra Serif" w:eastAsia="Calibri" w:hAnsi="PT Astra Serif"/>
                <w:color w:val="000000"/>
                <w:sz w:val="24"/>
                <w:szCs w:val="22"/>
                <w:lang w:eastAsia="en-US"/>
              </w:rPr>
              <w:t xml:space="preserve"> пересадкой тканей</w:t>
            </w:r>
          </w:p>
        </w:tc>
      </w:tr>
      <w:tr w:rsidR="00466FD6" w:rsidRPr="00DC3330" w:rsidTr="003201A1">
        <w:trPr>
          <w:trHeight w:val="315"/>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A16.07.016</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Цистотомия или 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верхней губы</w:t>
            </w:r>
          </w:p>
        </w:tc>
      </w:tr>
      <w:tr w:rsidR="00466FD6" w:rsidRPr="00DC3330" w:rsidTr="003201A1">
        <w:trPr>
          <w:trHeight w:val="315"/>
        </w:trPr>
        <w:tc>
          <w:tcPr>
            <w:tcW w:w="202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A16.07.016</w:t>
            </w:r>
          </w:p>
        </w:tc>
        <w:tc>
          <w:tcPr>
            <w:tcW w:w="3045"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Цистотомия или 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A16.07.043</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уздечки нижней губы</w:t>
            </w:r>
          </w:p>
        </w:tc>
      </w:tr>
    </w:tbl>
    <w:p w:rsidR="00466FD6" w:rsidRPr="00E3571D" w:rsidRDefault="00466FD6" w:rsidP="00466FD6">
      <w:pPr>
        <w:spacing w:after="0" w:line="240" w:lineRule="auto"/>
        <w:rPr>
          <w:rFonts w:ascii="PT Astra Serif" w:eastAsia="Calibri" w:hAnsi="PT Astra Serif"/>
          <w:color w:val="000000"/>
          <w:sz w:val="16"/>
          <w:szCs w:val="16"/>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2</w:t>
      </w:r>
    </w:p>
    <w:tbl>
      <w:tblPr>
        <w:tblStyle w:val="21"/>
        <w:tblW w:w="0" w:type="auto"/>
        <w:tblLook w:val="04A0" w:firstRow="1" w:lastRow="0" w:firstColumn="1" w:lastColumn="0" w:noHBand="0" w:noVBand="1"/>
      </w:tblPr>
      <w:tblGrid>
        <w:gridCol w:w="1981"/>
        <w:gridCol w:w="3089"/>
        <w:gridCol w:w="1770"/>
        <w:gridCol w:w="2673"/>
      </w:tblGrid>
      <w:tr w:rsidR="00466FD6" w:rsidRPr="00DC3330" w:rsidTr="003201A1">
        <w:trPr>
          <w:trHeight w:val="653"/>
          <w:tblHeader/>
        </w:trPr>
        <w:tc>
          <w:tcPr>
            <w:tcW w:w="5070"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443"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Тромбэндартерэктомия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A06.12.015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бедренной артерии прямая, обеих сторон</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Тромбоэктомия из сосудистого протеза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A06.12.015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бедренной артерии прямая, обеих сторон</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A06.12.015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бедренной артерии прямая, обеих сторон</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A16.12.008.001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Эндартерэктомия каротидная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A06.12.005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внутренней сонной артерии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A16.12.038.008</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Сонно-подключичное шунтирование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A06.12.007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Ангиография артерий верхней конечности прямая</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A16.09.026.004</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A16.16.006.001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Бужирование пищевода </w:t>
            </w:r>
            <w:proofErr w:type="gramStart"/>
            <w:r w:rsidRPr="00DC3330">
              <w:rPr>
                <w:rFonts w:ascii="PT Astra Serif" w:eastAsia="Calibri" w:hAnsi="PT Astra Serif"/>
                <w:color w:val="000000"/>
                <w:sz w:val="24"/>
                <w:szCs w:val="22"/>
                <w:lang w:eastAsia="en-US"/>
              </w:rPr>
              <w:t>эндоскопическое</w:t>
            </w:r>
            <w:proofErr w:type="gramEnd"/>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Сальпингэктомия лапаротомическая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A16.20.017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параовариальной кисты лапаротомическое</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лапаротомическая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Стерилизация маточных труб лапаротомическая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A16.20.075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Перевязка маточных артерий</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A16.20.063.001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экстирпация матки с придатками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A16.20.083</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Кольпоперинеоррафия и леваторопластика</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A16.16.033.001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Фундопликация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A16.18.027</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Эндоскопическое электрохирургическое удаление новообразования толстой кишки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A16.19.013</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геморроидальных узлов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A16.28.071.001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Иссечение кисты почки лапароскопическое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кисты яичника с использованием видеоэндоскопических технологий</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A16.21.002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резекция простаты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A16.28.085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эндоскопическая цистолитотрипсия</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A16.26.111.001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верхних век без пересадки тканей чрескожным доступом</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A16.26.145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опорно</w:t>
            </w:r>
            <w:r w:rsidRPr="00DC3330">
              <w:rPr>
                <w:rFonts w:ascii="PT Astra Serif" w:eastAsia="Calibri" w:hAnsi="PT Astra Serif"/>
                <w:color w:val="000000"/>
                <w:sz w:val="24"/>
                <w:szCs w:val="22"/>
                <w:lang w:eastAsia="en-US"/>
              </w:rPr>
              <w:softHyphen/>
              <w:t>двигательной культи при анофтальме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A16.19.013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геморроидальных узлов</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A16.19.003.001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Иссечение анальной трещины</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Факоэмульсификация без интраокулярной линзы. Факофрагментация, факоаспирация </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A16.26.069</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Трабекулотомия</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A16.26.146</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угла передней камеры глаза</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A16.08.013.001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носовой перегородки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A16.08.017.001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Гайморотомия с использованием видеоэндоскопических технологий</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силиконового масла (или иного высокомолекулярного соединения) из витреальной полости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Эвисцерация глазного яблока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силиконового масла (или иного высокомолекулярного соединения) из витреальной полости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Ревизия бедренных артерий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Ревизия бедренных артерий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Баллонная вазодилатация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Ревизия бедренных артерий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 с использованием видеоэндоскопических технологий</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малоинвазивная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A16.30.004.011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грыжи передней брюшной стенки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околопупочной грыжи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A16.30.004</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грыжи передней брюшной стенки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A16.16.033.001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Фундопликация лапароскопическая</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пупочной грыжи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A16.09.026.004</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видеоэндоскопических технологий</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грыжи пищеводного отверстия диафрагмы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A16.16.046.002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Лапароскопическая диафрагмокрурорафия</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грыжи пищеводного отверстия диафрагмы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A16.16.033.001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Фундопликация лапароскопическая</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Мастэктомия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A16.20.011.002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Тотальная гистерэктомия (экстирпация матки) с придатками лапаротомическая</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A16.20.035</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Миомэктомия (энуклеация миоматозных узлов) лапаротомическая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кисты яичника</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лапаротомическая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A16.20.005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Кесарево сечение</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A16.20.039</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Метропластика лапаротомическая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A16.20.083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Кольпоперинеоррафия и леваторопластика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A16.20.042.001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Слинговые операции при недержании мочи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A16.14.009.002</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Холецистэктомия лапароскопическая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A16.20.063.001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экстирпация матки с придатками с использованием видеоэндоскопических технологий</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A16.18.009.001</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Аппендэктомия с использованием видеоэндоскопических технологий</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с использованием видеоэндоскопических технологий</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A16.18.009</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Аппендэктомия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яичника лапаротомическая</w:t>
            </w:r>
          </w:p>
        </w:tc>
      </w:tr>
      <w:tr w:rsidR="00466FD6" w:rsidRPr="00DC3330" w:rsidTr="003201A1">
        <w:trPr>
          <w:trHeight w:val="31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A16.28.054</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уретеролитоэкстракция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A16.28.003.001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Лапароскопическая резекция почки</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Кератопластика (трансплантация роговицы)</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без интраокулярной линзы. Факофрагментация, факоаспирация</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A16.26.087</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Замещение стекловидного тела</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A16.26.098</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Энуклеация глазного яблока</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A16.26.041.001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конъюнктивальной полости с использованием свободного лоскута слизистой со щеки</w:t>
            </w:r>
          </w:p>
        </w:tc>
      </w:tr>
      <w:tr w:rsidR="00466FD6" w:rsidRPr="00DC3330" w:rsidTr="003201A1">
        <w:trPr>
          <w:trHeight w:val="945"/>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A16.26.115</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силиконового масла (или иного высокомолекулярного соединения) из витреальной полости</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r w:rsidR="00466FD6" w:rsidRPr="00DC3330" w:rsidTr="003201A1">
        <w:trPr>
          <w:trHeight w:val="630"/>
        </w:trPr>
        <w:tc>
          <w:tcPr>
            <w:tcW w:w="198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3089"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c>
          <w:tcPr>
            <w:tcW w:w="1770"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A16.26.086.001</w:t>
            </w:r>
          </w:p>
        </w:tc>
        <w:tc>
          <w:tcPr>
            <w:tcW w:w="2673"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Интравитреальное введение лекарственных препаратов</w:t>
            </w:r>
          </w:p>
        </w:tc>
      </w:tr>
    </w:tbl>
    <w:p w:rsidR="00466FD6" w:rsidRPr="00E3571D" w:rsidRDefault="00466FD6" w:rsidP="00466FD6">
      <w:pPr>
        <w:spacing w:after="0" w:line="240" w:lineRule="auto"/>
        <w:jc w:val="center"/>
        <w:rPr>
          <w:rFonts w:ascii="PT Astra Serif" w:eastAsia="Calibri" w:hAnsi="PT Astra Serif"/>
          <w:color w:val="000000"/>
          <w:sz w:val="16"/>
          <w:szCs w:val="16"/>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3</w:t>
      </w:r>
    </w:p>
    <w:tbl>
      <w:tblPr>
        <w:tblStyle w:val="21"/>
        <w:tblW w:w="0" w:type="auto"/>
        <w:tblLook w:val="04A0" w:firstRow="1" w:lastRow="0" w:firstColumn="1" w:lastColumn="0" w:noHBand="0" w:noVBand="1"/>
      </w:tblPr>
      <w:tblGrid>
        <w:gridCol w:w="2033"/>
        <w:gridCol w:w="3037"/>
        <w:gridCol w:w="1770"/>
        <w:gridCol w:w="2707"/>
      </w:tblGrid>
      <w:tr w:rsidR="00466FD6" w:rsidRPr="00DC3330" w:rsidTr="003201A1">
        <w:trPr>
          <w:trHeight w:val="607"/>
          <w:tblHeader/>
        </w:trPr>
        <w:tc>
          <w:tcPr>
            <w:tcW w:w="5070"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477"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466FD6" w:rsidRPr="00DC3330" w:rsidTr="003201A1">
        <w:trPr>
          <w:trHeight w:val="630"/>
        </w:trPr>
        <w:tc>
          <w:tcPr>
            <w:tcW w:w="203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A16.22.001</w:t>
            </w:r>
          </w:p>
        </w:tc>
        <w:tc>
          <w:tcPr>
            <w:tcW w:w="303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Гемитиреоидэктомия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270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315"/>
        </w:trPr>
        <w:tc>
          <w:tcPr>
            <w:tcW w:w="203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A16.18.016</w:t>
            </w:r>
          </w:p>
        </w:tc>
        <w:tc>
          <w:tcPr>
            <w:tcW w:w="303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Гемиколэктомия правосторонняя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A16.14.030</w:t>
            </w:r>
          </w:p>
        </w:tc>
        <w:tc>
          <w:tcPr>
            <w:tcW w:w="270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печени атипичная</w:t>
            </w:r>
          </w:p>
        </w:tc>
      </w:tr>
      <w:tr w:rsidR="00466FD6" w:rsidRPr="00DC3330" w:rsidTr="003201A1">
        <w:trPr>
          <w:trHeight w:val="630"/>
        </w:trPr>
        <w:tc>
          <w:tcPr>
            <w:tcW w:w="203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303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A16.30.001.002</w:t>
            </w:r>
          </w:p>
        </w:tc>
        <w:tc>
          <w:tcPr>
            <w:tcW w:w="270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пахово-бедренной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r>
      <w:tr w:rsidR="00466FD6" w:rsidRPr="00DC3330" w:rsidTr="003201A1">
        <w:trPr>
          <w:trHeight w:val="630"/>
        </w:trPr>
        <w:tc>
          <w:tcPr>
            <w:tcW w:w="203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A16.30.002.002</w:t>
            </w:r>
          </w:p>
        </w:tc>
        <w:tc>
          <w:tcPr>
            <w:tcW w:w="303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Оперативное лечение пупочной грыжи с использованием </w:t>
            </w:r>
            <w:proofErr w:type="gramStart"/>
            <w:r w:rsidRPr="00DC3330">
              <w:rPr>
                <w:rFonts w:ascii="PT Astra Serif" w:eastAsia="Calibri" w:hAnsi="PT Astra Serif"/>
                <w:color w:val="000000"/>
                <w:sz w:val="24"/>
                <w:szCs w:val="22"/>
                <w:lang w:eastAsia="en-US"/>
              </w:rPr>
              <w:t>сетчатых</w:t>
            </w:r>
            <w:proofErr w:type="gramEnd"/>
            <w:r w:rsidRPr="00DC3330">
              <w:rPr>
                <w:rFonts w:ascii="PT Astra Serif" w:eastAsia="Calibri" w:hAnsi="PT Astra Serif"/>
                <w:color w:val="000000"/>
                <w:sz w:val="24"/>
                <w:szCs w:val="22"/>
                <w:lang w:eastAsia="en-US"/>
              </w:rPr>
              <w:t xml:space="preserve"> имплантов</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A16.30.001.001</w:t>
            </w:r>
          </w:p>
        </w:tc>
        <w:tc>
          <w:tcPr>
            <w:tcW w:w="270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Оперативное лечение пахово-бедренной грыжи с использованием видеоэндоскопических технологий</w:t>
            </w:r>
          </w:p>
        </w:tc>
      </w:tr>
      <w:tr w:rsidR="00466FD6" w:rsidRPr="00DC3330" w:rsidTr="003201A1">
        <w:trPr>
          <w:trHeight w:val="630"/>
        </w:trPr>
        <w:tc>
          <w:tcPr>
            <w:tcW w:w="203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303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A16.26.049.005</w:t>
            </w:r>
          </w:p>
        </w:tc>
        <w:tc>
          <w:tcPr>
            <w:tcW w:w="270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Неавтоматизированная эндотекатопластика</w:t>
            </w:r>
          </w:p>
        </w:tc>
      </w:tr>
      <w:tr w:rsidR="00466FD6" w:rsidRPr="00DC3330" w:rsidTr="003201A1">
        <w:trPr>
          <w:trHeight w:val="630"/>
        </w:trPr>
        <w:tc>
          <w:tcPr>
            <w:tcW w:w="203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A16.26.049.004</w:t>
            </w:r>
          </w:p>
        </w:tc>
        <w:tc>
          <w:tcPr>
            <w:tcW w:w="303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Послойная кератопластика</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70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r w:rsidR="00466FD6" w:rsidRPr="00DC3330" w:rsidTr="003201A1">
        <w:trPr>
          <w:trHeight w:val="630"/>
        </w:trPr>
        <w:tc>
          <w:tcPr>
            <w:tcW w:w="203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3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707"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bl>
    <w:p w:rsidR="00466FD6" w:rsidRPr="00E3571D" w:rsidRDefault="00466FD6" w:rsidP="00466FD6">
      <w:pPr>
        <w:spacing w:after="0" w:line="240" w:lineRule="auto"/>
        <w:rPr>
          <w:rFonts w:ascii="PT Astra Serif" w:eastAsia="Calibri" w:hAnsi="PT Astra Serif"/>
          <w:color w:val="000000"/>
          <w:sz w:val="16"/>
          <w:szCs w:val="16"/>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4</w:t>
      </w:r>
    </w:p>
    <w:tbl>
      <w:tblPr>
        <w:tblStyle w:val="21"/>
        <w:tblW w:w="0" w:type="auto"/>
        <w:tblLook w:val="04A0" w:firstRow="1" w:lastRow="0" w:firstColumn="1" w:lastColumn="0" w:noHBand="0" w:noVBand="1"/>
      </w:tblPr>
      <w:tblGrid>
        <w:gridCol w:w="1979"/>
        <w:gridCol w:w="3091"/>
        <w:gridCol w:w="1770"/>
        <w:gridCol w:w="2683"/>
      </w:tblGrid>
      <w:tr w:rsidR="00466FD6" w:rsidRPr="00DC3330" w:rsidTr="003201A1">
        <w:trPr>
          <w:trHeight w:val="709"/>
          <w:tblHeader/>
        </w:trPr>
        <w:tc>
          <w:tcPr>
            <w:tcW w:w="5070"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1</w:t>
            </w:r>
          </w:p>
        </w:tc>
        <w:tc>
          <w:tcPr>
            <w:tcW w:w="4453" w:type="dxa"/>
            <w:gridSpan w:val="2"/>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Операция 2</w:t>
            </w:r>
          </w:p>
        </w:tc>
      </w:tr>
      <w:tr w:rsidR="00466FD6" w:rsidRPr="00DC3330" w:rsidTr="003201A1">
        <w:trPr>
          <w:trHeight w:val="630"/>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A16.09.026.004</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видеоэндоскопических технологий</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A16.16.032.002</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Эндоскопическая</w:t>
            </w:r>
            <w:proofErr w:type="gramEnd"/>
            <w:r w:rsidRPr="00DC3330">
              <w:rPr>
                <w:rFonts w:ascii="PT Astra Serif" w:eastAsia="Calibri" w:hAnsi="PT Astra Serif"/>
                <w:color w:val="000000"/>
                <w:sz w:val="24"/>
                <w:szCs w:val="22"/>
                <w:lang w:eastAsia="en-US"/>
              </w:rPr>
              <w:t xml:space="preserve"> кардиодилятация пищевода баллонным кардиодилятатором</w:t>
            </w:r>
          </w:p>
        </w:tc>
      </w:tr>
      <w:tr w:rsidR="00466FD6" w:rsidRPr="00DC3330" w:rsidTr="003201A1">
        <w:trPr>
          <w:trHeight w:val="31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A16.28.004.001</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Лапароскопическая нефрэктомия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A16.21.002</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Трансуретральная резекция простаты</w:t>
            </w:r>
          </w:p>
        </w:tc>
      </w:tr>
      <w:tr w:rsidR="00466FD6" w:rsidRPr="00DC3330" w:rsidTr="003201A1">
        <w:trPr>
          <w:trHeight w:val="31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r>
      <w:tr w:rsidR="00466FD6" w:rsidRPr="00DC3330" w:rsidTr="003201A1">
        <w:trPr>
          <w:trHeight w:val="31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A16.26.082</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Круговое эпиклеральное пломбирование</w:t>
            </w:r>
          </w:p>
        </w:tc>
      </w:tr>
      <w:tr w:rsidR="00466FD6" w:rsidRPr="00DC3330" w:rsidTr="003201A1">
        <w:trPr>
          <w:trHeight w:val="31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A16.12.011.008</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глубокой бедренной артерии</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Баллонная вазодилатация</w:t>
            </w:r>
          </w:p>
        </w:tc>
      </w:tr>
      <w:tr w:rsidR="00466FD6" w:rsidRPr="00DC3330" w:rsidTr="003201A1">
        <w:trPr>
          <w:trHeight w:val="630"/>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A16.26.049.005</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Неавтоматизированная эндотекатопластика</w:t>
            </w:r>
          </w:p>
        </w:tc>
      </w:tr>
      <w:tr w:rsidR="00466FD6" w:rsidRPr="00DC3330" w:rsidTr="003201A1">
        <w:trPr>
          <w:trHeight w:val="630"/>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r w:rsidR="00466FD6" w:rsidRPr="00DC3330" w:rsidTr="003201A1">
        <w:trPr>
          <w:trHeight w:val="1716"/>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A16.30.005.003</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грыжи пищеводного отверстия диафрагмы с использованием видеоэндоскопических технологий</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A16.30.005.001</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диафрагмы с использованием импланта</w:t>
            </w:r>
          </w:p>
        </w:tc>
      </w:tr>
      <w:tr w:rsidR="00466FD6" w:rsidRPr="00DC3330" w:rsidTr="003201A1">
        <w:trPr>
          <w:trHeight w:val="1258"/>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A16.20.014</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тотальная гистерэктомия (экстирпация матки) с придатками</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A16.20.042.001</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Слинговые операции при недержании мочи</w:t>
            </w:r>
          </w:p>
        </w:tc>
      </w:tr>
      <w:tr w:rsidR="00466FD6" w:rsidRPr="00DC3330" w:rsidTr="003201A1">
        <w:trPr>
          <w:trHeight w:val="1829"/>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A16.20.063.001</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Влагалищная экстирпация матки с придатками с использованием видеоэндоскопических технологий</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A16.20.042.001</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Слинговые операции при недержании мочи</w:t>
            </w:r>
          </w:p>
        </w:tc>
      </w:tr>
      <w:tr w:rsidR="00466FD6" w:rsidRPr="00DC3330" w:rsidTr="003201A1">
        <w:trPr>
          <w:trHeight w:val="630"/>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A16.26.049.004</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Послойная кератопластика</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r>
      <w:tr w:rsidR="00466FD6" w:rsidRPr="00DC3330" w:rsidTr="003201A1">
        <w:trPr>
          <w:trHeight w:val="31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A16.12.009.001</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Тромбоэктомия из сосудистого протеза</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466FD6" w:rsidRPr="00DC3330" w:rsidTr="003201A1">
        <w:trPr>
          <w:trHeight w:val="31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466FD6" w:rsidRPr="00DC3330" w:rsidTr="003201A1">
        <w:trPr>
          <w:trHeight w:val="713"/>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A16.12.009.001</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Тромбоэктомия из сосудистого протеза</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466FD6" w:rsidRPr="00DC3330" w:rsidTr="003201A1">
        <w:trPr>
          <w:trHeight w:val="69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A16.12.011.008</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глубокой бедренной артерии</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466FD6" w:rsidRPr="00DC3330" w:rsidTr="003201A1">
        <w:trPr>
          <w:trHeight w:val="974"/>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A16.12.011.008</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глубокой бедренной артерии</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466FD6" w:rsidRPr="00DC3330" w:rsidTr="003201A1">
        <w:trPr>
          <w:trHeight w:val="719"/>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Тромбэндартерэктомия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A16.12.028</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Установка стента в сосуд</w:t>
            </w:r>
          </w:p>
        </w:tc>
      </w:tr>
      <w:tr w:rsidR="00466FD6" w:rsidRPr="00DC3330" w:rsidTr="003201A1">
        <w:trPr>
          <w:trHeight w:val="31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A16.12.009</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Тромбэндартерэктомия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А16.12.026.018</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подвздошной артерии</w:t>
            </w:r>
          </w:p>
        </w:tc>
      </w:tr>
      <w:tr w:rsidR="00466FD6" w:rsidRPr="00DC3330" w:rsidTr="003201A1">
        <w:trPr>
          <w:trHeight w:val="1455"/>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A16.12.026.002</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подколенной артерии и магистральных артерий голени</w:t>
            </w:r>
          </w:p>
        </w:tc>
      </w:tr>
      <w:tr w:rsidR="00466FD6" w:rsidRPr="00DC3330" w:rsidTr="003201A1">
        <w:trPr>
          <w:trHeight w:val="630"/>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A16.12.038.006</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Бедренно - подколенное шунтирование</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A16.12.026.004</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Баллонная</w:t>
            </w:r>
            <w:proofErr w:type="gramEnd"/>
            <w:r w:rsidRPr="00DC3330">
              <w:rPr>
                <w:rFonts w:ascii="PT Astra Serif" w:eastAsia="Calibri" w:hAnsi="PT Astra Serif"/>
                <w:color w:val="000000"/>
                <w:sz w:val="24"/>
                <w:szCs w:val="22"/>
                <w:lang w:eastAsia="en-US"/>
              </w:rPr>
              <w:t xml:space="preserve"> ангиопластика со стентированием подколенной артерии и магистральных артерий голени</w:t>
            </w:r>
          </w:p>
        </w:tc>
      </w:tr>
      <w:tr w:rsidR="00466FD6" w:rsidRPr="00DC3330" w:rsidTr="003201A1">
        <w:trPr>
          <w:trHeight w:val="630"/>
        </w:trPr>
        <w:tc>
          <w:tcPr>
            <w:tcW w:w="1979"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A16.26.089.002</w:t>
            </w:r>
          </w:p>
        </w:tc>
        <w:tc>
          <w:tcPr>
            <w:tcW w:w="3091"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Витреоэктомия задняя субтотальная закрытая</w:t>
            </w:r>
          </w:p>
        </w:tc>
        <w:tc>
          <w:tcPr>
            <w:tcW w:w="1770"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A16.26.093.001</w:t>
            </w:r>
          </w:p>
        </w:tc>
        <w:tc>
          <w:tcPr>
            <w:tcW w:w="2683" w:type="dxa"/>
            <w:hideMark/>
          </w:tcPr>
          <w:p w:rsidR="00466FD6" w:rsidRPr="00DC3330" w:rsidRDefault="00466FD6" w:rsidP="00876C84">
            <w:pPr>
              <w:jc w:val="both"/>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использованием фемтосекундного лазера</w:t>
            </w:r>
          </w:p>
        </w:tc>
      </w:tr>
    </w:tbl>
    <w:p w:rsidR="00466FD6" w:rsidRPr="00DC3330" w:rsidRDefault="00466FD6" w:rsidP="00466FD6">
      <w:pPr>
        <w:spacing w:after="0" w:line="240" w:lineRule="auto"/>
        <w:rPr>
          <w:rFonts w:ascii="PT Astra Serif" w:eastAsia="Calibri" w:hAnsi="PT Astra Serif"/>
          <w:color w:val="000000"/>
          <w:sz w:val="24"/>
          <w:szCs w:val="22"/>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Проведение однотипных операций на парных органах</w:t>
      </w: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p>
    <w:p w:rsidR="00466FD6" w:rsidRPr="00DC3330" w:rsidRDefault="00466FD6" w:rsidP="00466FD6">
      <w:pPr>
        <w:spacing w:after="0" w:line="240" w:lineRule="auto"/>
        <w:ind w:firstLine="567"/>
        <w:jc w:val="both"/>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 xml:space="preserve">К данным операциям относятся операции на парных органах/частях тела, при выполнении которых </w:t>
      </w:r>
      <w:proofErr w:type="gramStart"/>
      <w:r w:rsidRPr="00DC3330">
        <w:rPr>
          <w:rFonts w:ascii="PT Astra Serif" w:eastAsia="Calibri" w:hAnsi="PT Astra Serif"/>
          <w:color w:val="000000"/>
          <w:sz w:val="28"/>
          <w:szCs w:val="22"/>
          <w:lang w:eastAsia="en-US"/>
        </w:rPr>
        <w:t>необходимы</w:t>
      </w:r>
      <w:proofErr w:type="gramEnd"/>
      <w:r w:rsidRPr="00DC3330">
        <w:rPr>
          <w:rFonts w:ascii="PT Astra Serif" w:eastAsia="Calibri" w:hAnsi="PT Astra Serif"/>
          <w:color w:val="000000"/>
          <w:sz w:val="28"/>
          <w:szCs w:val="22"/>
          <w:lang w:eastAsia="en-US"/>
        </w:rPr>
        <w:t xml:space="preserve">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таблицах:</w:t>
      </w:r>
    </w:p>
    <w:p w:rsidR="00466FD6" w:rsidRPr="00DC3330" w:rsidRDefault="00466FD6" w:rsidP="00466FD6">
      <w:pPr>
        <w:spacing w:before="120"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1</w:t>
      </w:r>
    </w:p>
    <w:tbl>
      <w:tblPr>
        <w:tblStyle w:val="21"/>
        <w:tblW w:w="9606" w:type="dxa"/>
        <w:tblLook w:val="04A0" w:firstRow="1" w:lastRow="0" w:firstColumn="1" w:lastColumn="0" w:noHBand="0" w:noVBand="1"/>
      </w:tblPr>
      <w:tblGrid>
        <w:gridCol w:w="2140"/>
        <w:gridCol w:w="7466"/>
      </w:tblGrid>
      <w:tr w:rsidR="00466FD6" w:rsidRPr="00DC3330" w:rsidTr="00D71C04">
        <w:trPr>
          <w:trHeight w:val="617"/>
        </w:trPr>
        <w:tc>
          <w:tcPr>
            <w:tcW w:w="2140" w:type="dxa"/>
            <w:noWrap/>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7466" w:type="dxa"/>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466FD6" w:rsidRPr="00DC3330" w:rsidTr="00D71C04">
        <w:trPr>
          <w:trHeight w:val="371"/>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A16.26.007</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Пластика слезных точек и слезных канальцев</w:t>
            </w:r>
          </w:p>
        </w:tc>
      </w:tr>
      <w:tr w:rsidR="00466FD6" w:rsidRPr="00DC3330" w:rsidTr="00D71C04">
        <w:trPr>
          <w:trHeight w:val="42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A16.26.019</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эпикантуса</w:t>
            </w:r>
          </w:p>
        </w:tc>
      </w:tr>
      <w:tr w:rsidR="00466FD6" w:rsidRPr="00DC3330" w:rsidTr="00D71C04">
        <w:trPr>
          <w:trHeight w:val="411"/>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A16.26.020</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энтропиона или эктропиона</w:t>
            </w:r>
          </w:p>
        </w:tc>
      </w:tr>
      <w:tr w:rsidR="00466FD6" w:rsidRPr="00DC3330" w:rsidTr="00D71C04">
        <w:trPr>
          <w:trHeight w:val="417"/>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A16.26.021</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Коррекция блефароптоза</w:t>
            </w:r>
          </w:p>
        </w:tc>
      </w:tr>
      <w:tr w:rsidR="00466FD6" w:rsidRPr="00DC3330" w:rsidTr="00D71C04">
        <w:trPr>
          <w:trHeight w:val="409"/>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A16.26.021.001</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птоза</w:t>
            </w:r>
          </w:p>
        </w:tc>
      </w:tr>
      <w:tr w:rsidR="00466FD6" w:rsidRPr="00DC3330" w:rsidTr="00D71C04">
        <w:trPr>
          <w:trHeight w:val="38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A16.26.022</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Коррекция блефарохалязиса</w:t>
            </w:r>
          </w:p>
        </w:tc>
      </w:tr>
      <w:tr w:rsidR="00466FD6" w:rsidRPr="00DC3330" w:rsidTr="00D71C04">
        <w:trPr>
          <w:trHeight w:val="413"/>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A16.26.023</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Устранение блефароспазма</w:t>
            </w:r>
          </w:p>
        </w:tc>
      </w:tr>
      <w:tr w:rsidR="00466FD6" w:rsidRPr="00DC3330" w:rsidTr="00D71C04">
        <w:trPr>
          <w:trHeight w:val="419"/>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A16.26.028</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Миотомия, тенотомия глазной мышцы</w:t>
            </w:r>
          </w:p>
        </w:tc>
      </w:tr>
      <w:tr w:rsidR="00466FD6" w:rsidRPr="00DC3330" w:rsidTr="00D71C04">
        <w:trPr>
          <w:trHeight w:val="412"/>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A22.26.004</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proofErr w:type="gramStart"/>
            <w:r w:rsidRPr="00DC3330">
              <w:rPr>
                <w:rFonts w:ascii="PT Astra Serif" w:eastAsia="Calibri" w:hAnsi="PT Astra Serif"/>
                <w:color w:val="000000"/>
                <w:sz w:val="24"/>
                <w:szCs w:val="22"/>
                <w:lang w:eastAsia="en-US"/>
              </w:rPr>
              <w:t>Лазерная</w:t>
            </w:r>
            <w:proofErr w:type="gramEnd"/>
            <w:r w:rsidRPr="00DC3330">
              <w:rPr>
                <w:rFonts w:ascii="PT Astra Serif" w:eastAsia="Calibri" w:hAnsi="PT Astra Serif"/>
                <w:color w:val="000000"/>
                <w:sz w:val="24"/>
                <w:szCs w:val="22"/>
                <w:lang w:eastAsia="en-US"/>
              </w:rPr>
              <w:t xml:space="preserve"> корепраксия, дисцизия задней капсулы хрусталика</w:t>
            </w:r>
          </w:p>
        </w:tc>
      </w:tr>
      <w:tr w:rsidR="00466FD6" w:rsidRPr="00DC3330" w:rsidTr="00D71C04">
        <w:trPr>
          <w:trHeight w:val="418"/>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A22.26.005</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Лазерная иридэктомия</w:t>
            </w:r>
          </w:p>
        </w:tc>
      </w:tr>
      <w:tr w:rsidR="00466FD6" w:rsidRPr="00DC3330" w:rsidTr="00D71C04">
        <w:trPr>
          <w:trHeight w:val="409"/>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A22.26.006</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Лазергониотрабекулопунктура</w:t>
            </w:r>
          </w:p>
        </w:tc>
      </w:tr>
      <w:tr w:rsidR="00466FD6" w:rsidRPr="00DC3330" w:rsidTr="00D71C04">
        <w:trPr>
          <w:trHeight w:val="377"/>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A22.26.007</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Лазерный трабекулоспазис</w:t>
            </w:r>
          </w:p>
        </w:tc>
      </w:tr>
      <w:tr w:rsidR="00466FD6" w:rsidRPr="00DC3330" w:rsidTr="00D71C04">
        <w:trPr>
          <w:trHeight w:val="425"/>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A22.26.009</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Фокальная лазерная коагуляция глазного дна</w:t>
            </w:r>
          </w:p>
        </w:tc>
      </w:tr>
      <w:tr w:rsidR="00466FD6" w:rsidRPr="00DC3330" w:rsidTr="00D71C04">
        <w:trPr>
          <w:trHeight w:val="471"/>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A22.26.010</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Панретинальная лазерная коагуляция </w:t>
            </w:r>
          </w:p>
        </w:tc>
      </w:tr>
      <w:tr w:rsidR="00466FD6" w:rsidRPr="00DC3330" w:rsidTr="00D71C04">
        <w:trPr>
          <w:trHeight w:val="433"/>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A22.26.019</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Лазерная гониодесцеметопунктура</w:t>
            </w:r>
          </w:p>
        </w:tc>
      </w:tr>
      <w:tr w:rsidR="00466FD6" w:rsidRPr="00DC3330" w:rsidTr="00D71C04">
        <w:trPr>
          <w:trHeight w:val="423"/>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A22.26.023</w:t>
            </w:r>
          </w:p>
        </w:tc>
        <w:tc>
          <w:tcPr>
            <w:tcW w:w="7466"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Лазерная трабекулопластика</w:t>
            </w:r>
          </w:p>
        </w:tc>
      </w:tr>
    </w:tbl>
    <w:p w:rsidR="00466FD6" w:rsidRPr="00DC3330" w:rsidRDefault="00466FD6" w:rsidP="00466FD6">
      <w:pPr>
        <w:spacing w:after="0" w:line="240" w:lineRule="auto"/>
        <w:rPr>
          <w:rFonts w:ascii="PT Astra Serif" w:eastAsia="Calibri" w:hAnsi="PT Astra Serif"/>
          <w:color w:val="000000"/>
          <w:sz w:val="24"/>
          <w:szCs w:val="22"/>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2</w:t>
      </w:r>
    </w:p>
    <w:tbl>
      <w:tblPr>
        <w:tblStyle w:val="21"/>
        <w:tblW w:w="9351" w:type="dxa"/>
        <w:tblLook w:val="04A0" w:firstRow="1" w:lastRow="0" w:firstColumn="1" w:lastColumn="0" w:noHBand="0" w:noVBand="1"/>
      </w:tblPr>
      <w:tblGrid>
        <w:gridCol w:w="2140"/>
        <w:gridCol w:w="7211"/>
      </w:tblGrid>
      <w:tr w:rsidR="00466FD6" w:rsidRPr="00DC3330" w:rsidTr="00876C84">
        <w:trPr>
          <w:trHeight w:val="639"/>
        </w:trPr>
        <w:tc>
          <w:tcPr>
            <w:tcW w:w="2140" w:type="dxa"/>
            <w:noWrap/>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7211" w:type="dxa"/>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466FD6" w:rsidRPr="00DC3330" w:rsidTr="00876C84">
        <w:trPr>
          <w:trHeight w:val="636"/>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A16.03.033.002</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Наложение наружных фиксирующих устройств с использованием компрессионно-дистракционного аппарата внешней фиксации</w:t>
            </w:r>
          </w:p>
        </w:tc>
      </w:tr>
      <w:tr w:rsidR="00466FD6" w:rsidRPr="00DC3330" w:rsidTr="00876C84">
        <w:trPr>
          <w:trHeight w:val="3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Разрез, иссечение и закрытие вен нижней конечности</w:t>
            </w:r>
          </w:p>
        </w:tc>
      </w:tr>
      <w:tr w:rsidR="00466FD6" w:rsidRPr="00DC3330" w:rsidTr="00876C84">
        <w:trPr>
          <w:trHeight w:val="6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A16.12.006.002</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Подапоневротическая перевязка анастомозов между поверхностными и глубокими венами голени</w:t>
            </w:r>
          </w:p>
        </w:tc>
      </w:tr>
      <w:tr w:rsidR="00466FD6" w:rsidRPr="00DC3330" w:rsidTr="00876C84">
        <w:trPr>
          <w:trHeight w:val="396"/>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A16.12.012</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Перевязка и обнажение варикозных вен</w:t>
            </w:r>
          </w:p>
        </w:tc>
      </w:tr>
      <w:tr w:rsidR="00466FD6" w:rsidRPr="00DC3330" w:rsidTr="00876C84">
        <w:trPr>
          <w:trHeight w:val="416"/>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A16.26.075</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Склеропластика </w:t>
            </w:r>
          </w:p>
        </w:tc>
      </w:tr>
      <w:tr w:rsidR="00466FD6" w:rsidRPr="00DC3330" w:rsidTr="00876C84">
        <w:trPr>
          <w:trHeight w:val="421"/>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A16.26.075.001</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Склеропластика с использованием трансплантатов </w:t>
            </w:r>
          </w:p>
        </w:tc>
      </w:tr>
      <w:tr w:rsidR="00466FD6" w:rsidRPr="00DC3330" w:rsidTr="00876C84">
        <w:trPr>
          <w:trHeight w:val="413"/>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A16.26.079</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Реваскуляризация заднего сегмента глаза</w:t>
            </w:r>
          </w:p>
        </w:tc>
      </w:tr>
      <w:tr w:rsidR="00466FD6" w:rsidRPr="00DC3330" w:rsidTr="00876C84">
        <w:trPr>
          <w:trHeight w:val="419"/>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A16.26.094</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Имплантация интраокулярной линзы</w:t>
            </w:r>
          </w:p>
        </w:tc>
      </w:tr>
      <w:tr w:rsidR="00466FD6" w:rsidRPr="00DC3330" w:rsidTr="00876C84">
        <w:trPr>
          <w:trHeight w:val="412"/>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A16.26.147</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Ретросклеропломбирование</w:t>
            </w:r>
          </w:p>
        </w:tc>
      </w:tr>
    </w:tbl>
    <w:p w:rsidR="00466FD6" w:rsidRPr="00DC3330" w:rsidRDefault="00466FD6" w:rsidP="00466FD6">
      <w:pPr>
        <w:spacing w:before="120"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3</w:t>
      </w:r>
    </w:p>
    <w:tbl>
      <w:tblPr>
        <w:tblStyle w:val="21"/>
        <w:tblW w:w="9351" w:type="dxa"/>
        <w:tblLook w:val="04A0" w:firstRow="1" w:lastRow="0" w:firstColumn="1" w:lastColumn="0" w:noHBand="0" w:noVBand="1"/>
      </w:tblPr>
      <w:tblGrid>
        <w:gridCol w:w="2140"/>
        <w:gridCol w:w="7211"/>
      </w:tblGrid>
      <w:tr w:rsidR="00466FD6" w:rsidRPr="00DC3330" w:rsidTr="00876C84">
        <w:trPr>
          <w:trHeight w:val="560"/>
        </w:trPr>
        <w:tc>
          <w:tcPr>
            <w:tcW w:w="2140" w:type="dxa"/>
            <w:noWrap/>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7211" w:type="dxa"/>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466FD6" w:rsidRPr="00DC3330" w:rsidTr="00876C84">
        <w:trPr>
          <w:trHeight w:val="493"/>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A16.12.006.001</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Удаление поверхностных вен нижней конечности</w:t>
            </w:r>
          </w:p>
        </w:tc>
      </w:tr>
      <w:tr w:rsidR="00466FD6" w:rsidRPr="00DC3330" w:rsidTr="00876C84">
        <w:trPr>
          <w:trHeight w:val="6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A16.12.006.003</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Диссекция перфорантных вен с использованием видеоэндоскопических технологий</w:t>
            </w:r>
          </w:p>
        </w:tc>
      </w:tr>
      <w:tr w:rsidR="00466FD6" w:rsidRPr="00DC3330" w:rsidTr="00876C84">
        <w:trPr>
          <w:trHeight w:val="524"/>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A16.26.093.002</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Факоэмульсификация с имплантацией интраокулярной линзы</w:t>
            </w:r>
          </w:p>
        </w:tc>
      </w:tr>
    </w:tbl>
    <w:p w:rsidR="00466FD6" w:rsidRPr="00DC3330" w:rsidRDefault="00466FD6" w:rsidP="00466FD6">
      <w:pPr>
        <w:spacing w:after="0" w:line="240" w:lineRule="auto"/>
        <w:rPr>
          <w:rFonts w:ascii="PT Astra Serif" w:eastAsia="Calibri" w:hAnsi="PT Astra Serif"/>
          <w:color w:val="000000"/>
          <w:sz w:val="24"/>
          <w:szCs w:val="22"/>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4</w:t>
      </w:r>
    </w:p>
    <w:tbl>
      <w:tblPr>
        <w:tblStyle w:val="21"/>
        <w:tblW w:w="9351" w:type="dxa"/>
        <w:tblLook w:val="04A0" w:firstRow="1" w:lastRow="0" w:firstColumn="1" w:lastColumn="0" w:noHBand="0" w:noVBand="1"/>
      </w:tblPr>
      <w:tblGrid>
        <w:gridCol w:w="2140"/>
        <w:gridCol w:w="7211"/>
      </w:tblGrid>
      <w:tr w:rsidR="00466FD6" w:rsidRPr="00DC3330" w:rsidTr="00876C84">
        <w:trPr>
          <w:trHeight w:val="579"/>
        </w:trPr>
        <w:tc>
          <w:tcPr>
            <w:tcW w:w="2140" w:type="dxa"/>
            <w:noWrap/>
            <w:vAlign w:val="center"/>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     Код услуги</w:t>
            </w:r>
          </w:p>
        </w:tc>
        <w:tc>
          <w:tcPr>
            <w:tcW w:w="7211" w:type="dxa"/>
            <w:vAlign w:val="center"/>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                                             Наименование</w:t>
            </w:r>
          </w:p>
        </w:tc>
      </w:tr>
      <w:tr w:rsidR="00466FD6" w:rsidRPr="00DC3330" w:rsidTr="00876C84">
        <w:trPr>
          <w:trHeight w:val="423"/>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A16.03.022.002</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Остеосинтез титановой пластиной </w:t>
            </w:r>
          </w:p>
        </w:tc>
      </w:tr>
      <w:tr w:rsidR="00466FD6" w:rsidRPr="00DC3330" w:rsidTr="00876C84">
        <w:trPr>
          <w:trHeight w:val="415"/>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A16.03.022.004</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Интрамедуллярный стержневой остеосинтез</w:t>
            </w:r>
          </w:p>
        </w:tc>
      </w:tr>
      <w:tr w:rsidR="00466FD6" w:rsidRPr="00DC3330" w:rsidTr="00876C84">
        <w:trPr>
          <w:trHeight w:val="421"/>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A16.03.022.005</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Остеосинтез с использованием биодеградируемых материалов </w:t>
            </w:r>
          </w:p>
        </w:tc>
      </w:tr>
      <w:tr w:rsidR="00466FD6" w:rsidRPr="00DC3330" w:rsidTr="00876C84">
        <w:trPr>
          <w:trHeight w:val="414"/>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A16.03.022.006</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Интрамедуллярный блокируемый остеосинтез</w:t>
            </w:r>
          </w:p>
        </w:tc>
      </w:tr>
      <w:tr w:rsidR="00466FD6" w:rsidRPr="00DC3330" w:rsidTr="00876C84">
        <w:trPr>
          <w:trHeight w:val="6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A16.03.024.005</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Реконструкция кости. Остеотомия кости с использованием комбинируемых методов фиксации </w:t>
            </w:r>
          </w:p>
        </w:tc>
      </w:tr>
      <w:tr w:rsidR="00466FD6" w:rsidRPr="00DC3330" w:rsidTr="00876C84">
        <w:trPr>
          <w:trHeight w:val="6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A16.03.024.007</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Корригирующая остеотомия при деформации стоп</w:t>
            </w:r>
          </w:p>
        </w:tc>
      </w:tr>
      <w:tr w:rsidR="00466FD6" w:rsidRPr="00DC3330" w:rsidTr="00876C84">
        <w:trPr>
          <w:trHeight w:val="447"/>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A16.03.024.008</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Корригирующая остеотомия бедра</w:t>
            </w:r>
          </w:p>
        </w:tc>
      </w:tr>
      <w:tr w:rsidR="00466FD6" w:rsidRPr="00DC3330" w:rsidTr="00876C84">
        <w:trPr>
          <w:trHeight w:val="425"/>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A16.03.024.009</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Корригирующая остеотомия голени</w:t>
            </w:r>
          </w:p>
        </w:tc>
      </w:tr>
      <w:tr w:rsidR="00466FD6" w:rsidRPr="00DC3330" w:rsidTr="00876C84">
        <w:trPr>
          <w:trHeight w:val="418"/>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A16.03.024.010</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Реконструкция кости при ложном суставе бедра</w:t>
            </w:r>
          </w:p>
        </w:tc>
      </w:tr>
      <w:tr w:rsidR="00466FD6" w:rsidRPr="00DC3330" w:rsidTr="00876C84">
        <w:trPr>
          <w:trHeight w:val="409"/>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A16.04.014</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Артропластика стопы и пальцев ноги</w:t>
            </w:r>
          </w:p>
        </w:tc>
      </w:tr>
      <w:tr w:rsidR="00466FD6" w:rsidRPr="00DC3330" w:rsidTr="00876C84">
        <w:trPr>
          <w:trHeight w:val="415"/>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A16.12.008.001</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Эндартерэктомия каротидная </w:t>
            </w:r>
          </w:p>
        </w:tc>
      </w:tr>
      <w:tr w:rsidR="00466FD6" w:rsidRPr="00DC3330" w:rsidTr="00876C84">
        <w:trPr>
          <w:trHeight w:val="421"/>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A16.12.008.002</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Эндартерэктомия </w:t>
            </w:r>
            <w:proofErr w:type="gramStart"/>
            <w:r w:rsidRPr="00DC3330">
              <w:rPr>
                <w:rFonts w:ascii="PT Astra Serif" w:eastAsia="Calibri" w:hAnsi="PT Astra Serif"/>
                <w:color w:val="000000"/>
                <w:sz w:val="24"/>
                <w:szCs w:val="22"/>
                <w:lang w:eastAsia="en-US"/>
              </w:rPr>
              <w:t>каротидная</w:t>
            </w:r>
            <w:proofErr w:type="gramEnd"/>
            <w:r w:rsidRPr="00DC3330">
              <w:rPr>
                <w:rFonts w:ascii="PT Astra Serif" w:eastAsia="Calibri" w:hAnsi="PT Astra Serif"/>
                <w:color w:val="000000"/>
                <w:sz w:val="24"/>
                <w:szCs w:val="22"/>
                <w:lang w:eastAsia="en-US"/>
              </w:rPr>
              <w:t xml:space="preserve"> с пластикой</w:t>
            </w:r>
          </w:p>
        </w:tc>
      </w:tr>
      <w:tr w:rsidR="00466FD6" w:rsidRPr="00DC3330" w:rsidTr="00876C84">
        <w:trPr>
          <w:trHeight w:val="591"/>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A16.20.043.003</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радикальная</w:t>
            </w:r>
            <w:proofErr w:type="gramEnd"/>
            <w:r w:rsidRPr="00DC3330">
              <w:rPr>
                <w:rFonts w:ascii="PT Astra Serif" w:eastAsia="Calibri" w:hAnsi="PT Astra Serif"/>
                <w:color w:val="000000"/>
                <w:sz w:val="24"/>
                <w:szCs w:val="22"/>
                <w:lang w:eastAsia="en-US"/>
              </w:rPr>
              <w:t xml:space="preserve"> с односторонней пластикой молочной железы с применением микрохирургической техники</w:t>
            </w:r>
          </w:p>
        </w:tc>
      </w:tr>
      <w:tr w:rsidR="00466FD6" w:rsidRPr="00DC3330" w:rsidTr="00876C84">
        <w:trPr>
          <w:trHeight w:val="6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A16.20.043.004</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расширенная</w:t>
            </w:r>
            <w:proofErr w:type="gramEnd"/>
            <w:r w:rsidRPr="00DC3330">
              <w:rPr>
                <w:rFonts w:ascii="PT Astra Serif" w:eastAsia="Calibri" w:hAnsi="PT Astra Serif"/>
                <w:color w:val="000000"/>
                <w:sz w:val="24"/>
                <w:szCs w:val="22"/>
                <w:lang w:eastAsia="en-US"/>
              </w:rPr>
              <w:t xml:space="preserve"> модифицированная с пластическим закрытием дефекта грудной стенки</w:t>
            </w:r>
          </w:p>
        </w:tc>
      </w:tr>
      <w:tr w:rsidR="00466FD6" w:rsidRPr="00DC3330" w:rsidTr="00876C84">
        <w:trPr>
          <w:trHeight w:val="9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A16.20.047</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расширенная</w:t>
            </w:r>
            <w:proofErr w:type="gramEnd"/>
            <w:r w:rsidRPr="00DC3330">
              <w:rPr>
                <w:rFonts w:ascii="PT Astra Serif" w:eastAsia="Calibri" w:hAnsi="PT Astra Serif"/>
                <w:color w:val="000000"/>
                <w:sz w:val="24"/>
                <w:szCs w:val="22"/>
                <w:lang w:eastAsia="en-US"/>
              </w:rPr>
              <w:t xml:space="preserve"> модифицированная с пластическим закрытием дефекта грудной стенки различными вариантами кожно-мышечных лоскутов</w:t>
            </w:r>
          </w:p>
        </w:tc>
      </w:tr>
      <w:tr w:rsidR="00466FD6" w:rsidRPr="00DC3330" w:rsidTr="00876C84">
        <w:trPr>
          <w:trHeight w:val="437"/>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A16.20.048</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радикальная</w:t>
            </w:r>
            <w:proofErr w:type="gramEnd"/>
            <w:r w:rsidRPr="00DC3330">
              <w:rPr>
                <w:rFonts w:ascii="PT Astra Serif" w:eastAsia="Calibri" w:hAnsi="PT Astra Serif"/>
                <w:color w:val="000000"/>
                <w:sz w:val="24"/>
                <w:szCs w:val="22"/>
                <w:lang w:eastAsia="en-US"/>
              </w:rPr>
              <w:t xml:space="preserve"> с реконструкцией TRAM-лоскутом</w:t>
            </w:r>
          </w:p>
        </w:tc>
      </w:tr>
    </w:tbl>
    <w:p w:rsidR="00466FD6" w:rsidRPr="00DC3330" w:rsidRDefault="00466FD6" w:rsidP="00466FD6">
      <w:pPr>
        <w:spacing w:after="0" w:line="240" w:lineRule="auto"/>
        <w:jc w:val="center"/>
        <w:rPr>
          <w:rFonts w:ascii="PT Astra Serif" w:eastAsia="Calibri" w:hAnsi="PT Astra Serif"/>
          <w:b/>
          <w:color w:val="000000"/>
          <w:sz w:val="28"/>
          <w:szCs w:val="22"/>
          <w:lang w:eastAsia="en-US"/>
        </w:rPr>
      </w:pPr>
    </w:p>
    <w:p w:rsidR="00466FD6" w:rsidRPr="00DC3330" w:rsidRDefault="00466FD6" w:rsidP="00466FD6">
      <w:pPr>
        <w:spacing w:after="0" w:line="240" w:lineRule="auto"/>
        <w:jc w:val="center"/>
        <w:rPr>
          <w:rFonts w:ascii="PT Astra Serif" w:eastAsia="Calibri" w:hAnsi="PT Astra Serif"/>
          <w:color w:val="000000"/>
          <w:sz w:val="28"/>
          <w:szCs w:val="22"/>
          <w:lang w:eastAsia="en-US"/>
        </w:rPr>
      </w:pPr>
      <w:r w:rsidRPr="00DC3330">
        <w:rPr>
          <w:rFonts w:ascii="PT Astra Serif" w:eastAsia="Calibri" w:hAnsi="PT Astra Serif"/>
          <w:color w:val="000000"/>
          <w:sz w:val="28"/>
          <w:szCs w:val="22"/>
          <w:lang w:eastAsia="en-US"/>
        </w:rPr>
        <w:t>Уровень 5</w:t>
      </w:r>
    </w:p>
    <w:tbl>
      <w:tblPr>
        <w:tblStyle w:val="21"/>
        <w:tblW w:w="9351" w:type="dxa"/>
        <w:tblLook w:val="04A0" w:firstRow="1" w:lastRow="0" w:firstColumn="1" w:lastColumn="0" w:noHBand="0" w:noVBand="1"/>
      </w:tblPr>
      <w:tblGrid>
        <w:gridCol w:w="2140"/>
        <w:gridCol w:w="7211"/>
      </w:tblGrid>
      <w:tr w:rsidR="00466FD6" w:rsidRPr="00DC3330" w:rsidTr="00876C84">
        <w:trPr>
          <w:trHeight w:val="643"/>
        </w:trPr>
        <w:tc>
          <w:tcPr>
            <w:tcW w:w="2140" w:type="dxa"/>
            <w:noWrap/>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Код услуги</w:t>
            </w:r>
          </w:p>
        </w:tc>
        <w:tc>
          <w:tcPr>
            <w:tcW w:w="7211" w:type="dxa"/>
            <w:vAlign w:val="center"/>
            <w:hideMark/>
          </w:tcPr>
          <w:p w:rsidR="00466FD6" w:rsidRPr="00DC3330" w:rsidRDefault="00466FD6" w:rsidP="00876C84">
            <w:pPr>
              <w:jc w:val="cente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Наименование</w:t>
            </w:r>
          </w:p>
        </w:tc>
      </w:tr>
      <w:tr w:rsidR="00466FD6" w:rsidRPr="00DC3330" w:rsidTr="00876C84">
        <w:trPr>
          <w:trHeight w:val="6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A16.20.032.007</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Резекция молочной железы субтотальная с маммопластикой и эндопротезированием</w:t>
            </w:r>
          </w:p>
        </w:tc>
      </w:tr>
      <w:tr w:rsidR="00466FD6" w:rsidRPr="00DC3330" w:rsidTr="00876C84">
        <w:trPr>
          <w:trHeight w:val="600"/>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A16.20.103</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Отсроченная реконструкция молочной железы с использованием эндопротеза</w:t>
            </w:r>
          </w:p>
        </w:tc>
      </w:tr>
      <w:tr w:rsidR="00466FD6" w:rsidRPr="00DC3330" w:rsidTr="00876C84">
        <w:trPr>
          <w:trHeight w:val="553"/>
        </w:trPr>
        <w:tc>
          <w:tcPr>
            <w:tcW w:w="2140" w:type="dxa"/>
            <w:noWrap/>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A16.20.049.001</w:t>
            </w:r>
          </w:p>
        </w:tc>
        <w:tc>
          <w:tcPr>
            <w:tcW w:w="7211" w:type="dxa"/>
            <w:hideMark/>
          </w:tcPr>
          <w:p w:rsidR="00466FD6" w:rsidRPr="00DC3330" w:rsidRDefault="00466FD6" w:rsidP="00876C84">
            <w:pPr>
              <w:rPr>
                <w:rFonts w:ascii="PT Astra Serif" w:eastAsia="Calibri" w:hAnsi="PT Astra Serif"/>
                <w:color w:val="000000"/>
                <w:sz w:val="24"/>
                <w:szCs w:val="22"/>
                <w:lang w:eastAsia="en-US"/>
              </w:rPr>
            </w:pPr>
            <w:r w:rsidRPr="00DC3330">
              <w:rPr>
                <w:rFonts w:ascii="PT Astra Serif" w:eastAsia="Calibri" w:hAnsi="PT Astra Serif"/>
                <w:color w:val="000000"/>
                <w:sz w:val="24"/>
                <w:szCs w:val="22"/>
                <w:lang w:eastAsia="en-US"/>
              </w:rPr>
              <w:t xml:space="preserve">Мастэктомия </w:t>
            </w:r>
            <w:proofErr w:type="gramStart"/>
            <w:r w:rsidRPr="00DC3330">
              <w:rPr>
                <w:rFonts w:ascii="PT Astra Serif" w:eastAsia="Calibri" w:hAnsi="PT Astra Serif"/>
                <w:color w:val="000000"/>
                <w:sz w:val="24"/>
                <w:szCs w:val="22"/>
                <w:lang w:eastAsia="en-US"/>
              </w:rPr>
              <w:t>радикальная</w:t>
            </w:r>
            <w:proofErr w:type="gramEnd"/>
            <w:r w:rsidRPr="00DC3330">
              <w:rPr>
                <w:rFonts w:ascii="PT Astra Serif" w:eastAsia="Calibri" w:hAnsi="PT Astra Serif"/>
                <w:color w:val="000000"/>
                <w:sz w:val="24"/>
                <w:szCs w:val="22"/>
                <w:lang w:eastAsia="en-US"/>
              </w:rPr>
              <w:t xml:space="preserve"> по Маддену с реконструкцией кожно-мышечным лоскутом и эндопротезированием</w:t>
            </w:r>
          </w:p>
        </w:tc>
      </w:tr>
    </w:tbl>
    <w:p w:rsidR="00466FD6" w:rsidRDefault="00466FD6" w:rsidP="002A3B72">
      <w:pPr>
        <w:pStyle w:val="ConsPlusNormal"/>
        <w:ind w:firstLine="540"/>
        <w:jc w:val="both"/>
        <w:rPr>
          <w:rFonts w:ascii="PT Astra Serif" w:hAnsi="PT Astra Serif"/>
          <w:sz w:val="28"/>
          <w:szCs w:val="28"/>
        </w:rPr>
      </w:pP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Реестр на оплату медицинской помощи формируется следующим порядком.</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Для терапевтических КСГ за законченный случай лечения заболевания, включенного в соответствующую клинико-статистическую группу заболеваний (на основе кода диагноза по МКБ 10), предъявляется к оплате при условии выполнения основного объема лечебно-диагностических мероприятий, предусмотренных стандартами и порядками медицинской помощи, и фактической длительности лечения.</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Для хирургических и иных КСГ за законченный случай лечения заболевания, включенного в КСГ (на основе кода Номенклатуры) предъявляется к оплате независимо от длительности госпитализации, в случае проведения оперативного вмешательства. </w:t>
      </w:r>
      <w:proofErr w:type="gramStart"/>
      <w:r w:rsidRPr="00DC3330">
        <w:rPr>
          <w:rFonts w:ascii="PT Astra Serif" w:hAnsi="PT Astra Serif"/>
          <w:sz w:val="28"/>
          <w:szCs w:val="28"/>
        </w:rPr>
        <w:t>Случаи, закончившиеся летальным исходом оплачиваются</w:t>
      </w:r>
      <w:proofErr w:type="gramEnd"/>
      <w:r w:rsidRPr="00DC3330">
        <w:rPr>
          <w:rFonts w:ascii="PT Astra Serif" w:hAnsi="PT Astra Serif"/>
          <w:sz w:val="28"/>
          <w:szCs w:val="28"/>
        </w:rPr>
        <w:t xml:space="preserve"> по общим принципам и подвергаются целевой экспертизе качества в обязательном порядке.</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При изменении стоимости КСГ в период лечения пациента, оплата медицинской помощи осуществляется в соответствии со стоимостью КСГ, установленной на день выписки больного.</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Для проверки достоверности представляемых реестров счетов в медицинской организации должно быть обеспечено централизованное хранение медицинских карт стационарных больных, выбывших из медицинской организации. При отсутствии вышеуказанных карт в медицинских организациях предъявленные к оплате суммы считаются необоснованными.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Реестр на оплату медицинской помощи формируется следующим порядком.</w:t>
      </w:r>
    </w:p>
    <w:p w:rsidR="00E65480" w:rsidRPr="00DC3330" w:rsidRDefault="00E65480" w:rsidP="002A3B72">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Для терапевтических КСГ за законченный случай лечения заболевания, включенного в соответствующую клинико-статистическую группу заболеваний (на основе кода диагноза по МКБ 10), предъявляется к оплате при условии выполнения основного объема лечебно-диагностических мероприятий, предусмотренных стандартами и порядками медицинской помощи и фактической длительности лечения, в части оплаты прерванных случаев.</w:t>
      </w:r>
      <w:proofErr w:type="gramEnd"/>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Для хирургических и иных КСГ за законченный случай лечения заболевания, включенного в КСГ (на основе кода Номенклатуры) предъявляется к оплате независимо от сроков пребывания в дневном стационаре, в случае проведения оперативного вмешательства и достижения клинически ожидаемого результата (выздоровления, улучшения, стабилизации состояния, отсутствия угрожающих жизни и здоровью состояний (осложнений)).</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Для целей персонифицированного учета медицинской помощи представляются также электронные реестры на оплату медицинской помощи в дневном стационаре.</w:t>
      </w:r>
    </w:p>
    <w:p w:rsidR="00E6548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Для проверки достоверности представляемых реестров счетов в медицинской организации должно быть обеспечено централизованное хранение медицинских карт больных дневных стационаров. При отсутствии вышеуказанных карт в медицинской </w:t>
      </w:r>
      <w:proofErr w:type="gramStart"/>
      <w:r w:rsidRPr="00DC3330">
        <w:rPr>
          <w:rFonts w:ascii="PT Astra Serif" w:hAnsi="PT Astra Serif"/>
          <w:sz w:val="28"/>
          <w:szCs w:val="28"/>
        </w:rPr>
        <w:t>организации, предъявленные к оплате суммы считаются</w:t>
      </w:r>
      <w:proofErr w:type="gramEnd"/>
      <w:r w:rsidRPr="00DC3330">
        <w:rPr>
          <w:rFonts w:ascii="PT Astra Serif" w:hAnsi="PT Astra Serif"/>
          <w:sz w:val="28"/>
          <w:szCs w:val="28"/>
        </w:rPr>
        <w:t xml:space="preserve"> необоснованными.</w:t>
      </w:r>
    </w:p>
    <w:p w:rsidR="00D71C04" w:rsidRPr="00DC3330" w:rsidRDefault="00D71C04" w:rsidP="002A3B72">
      <w:pPr>
        <w:pStyle w:val="ConsPlusNormal"/>
        <w:ind w:firstLine="540"/>
        <w:jc w:val="both"/>
        <w:rPr>
          <w:rFonts w:ascii="PT Astra Serif" w:hAnsi="PT Astra Serif"/>
          <w:sz w:val="28"/>
          <w:szCs w:val="28"/>
        </w:rPr>
      </w:pP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2.3.3. К прерванным случаям относятся:</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К прерванным случаям оказания медицинской помощи (далее – прерванный случай) относятся:</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1. случаи прерывания лечения по медицинским показаниям;</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2. случаи прерывания лечения при переводе пациента из одного отделения медицинской организации в другое;</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4. случаи перевода пациента в другую медицинскую организацию;</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r w:rsidRPr="00DC3330">
        <w:rPr>
          <w:rFonts w:ascii="PT Astra Serif" w:hAnsi="PT Astra Serif" w:cs="Calibri"/>
          <w:color w:val="000000"/>
          <w:sz w:val="28"/>
        </w:rPr>
        <w:t>6. случаи лечения, закончившиеся летальным исходом</w:t>
      </w:r>
      <w:r w:rsidRPr="00DC3330">
        <w:rPr>
          <w:rFonts w:ascii="PT Astra Serif" w:hAnsi="PT Astra Serif"/>
          <w:color w:val="000000"/>
          <w:sz w:val="28"/>
        </w:rPr>
        <w:t>;</w:t>
      </w:r>
    </w:p>
    <w:p w:rsidR="00D71C04" w:rsidRPr="00DC3330" w:rsidRDefault="00D71C04" w:rsidP="00D71C04">
      <w:pPr>
        <w:widowControl w:val="0"/>
        <w:autoSpaceDE w:val="0"/>
        <w:autoSpaceDN w:val="0"/>
        <w:spacing w:after="0" w:line="240" w:lineRule="auto"/>
        <w:ind w:firstLine="567"/>
        <w:jc w:val="both"/>
        <w:rPr>
          <w:rFonts w:ascii="PT Astra Serif" w:hAnsi="PT Astra Serif" w:cs="Calibri"/>
          <w:color w:val="000000"/>
          <w:sz w:val="28"/>
        </w:rPr>
      </w:pPr>
      <w:proofErr w:type="gramStart"/>
      <w:r w:rsidRPr="00DC3330">
        <w:rPr>
          <w:rFonts w:ascii="PT Astra Serif" w:hAnsi="PT Astra Serif" w:cs="Calibri"/>
          <w:color w:val="000000"/>
          <w:sz w:val="28"/>
        </w:rPr>
        <w:t>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roofErr w:type="gramEnd"/>
    </w:p>
    <w:p w:rsidR="00D71C04" w:rsidRPr="00DC3330" w:rsidRDefault="00D71C04" w:rsidP="00D71C04">
      <w:pPr>
        <w:widowControl w:val="0"/>
        <w:autoSpaceDE w:val="0"/>
        <w:autoSpaceDN w:val="0"/>
        <w:spacing w:after="0" w:line="240" w:lineRule="auto"/>
        <w:ind w:firstLine="567"/>
        <w:jc w:val="both"/>
        <w:rPr>
          <w:rFonts w:ascii="PT Astra Serif" w:hAnsi="PT Astra Serif"/>
          <w:color w:val="000000"/>
          <w:sz w:val="28"/>
        </w:rPr>
      </w:pPr>
      <w:proofErr w:type="gramStart"/>
      <w:r w:rsidRPr="00DC3330">
        <w:rPr>
          <w:rFonts w:ascii="PT Astra Serif" w:hAnsi="PT Astra Serif" w:cs="Calibri"/>
          <w:color w:val="000000"/>
          <w:sz w:val="28"/>
        </w:rPr>
        <w:t xml:space="preserve">8. законченные случаи лечения (не являющиеся прерванными </w:t>
      </w:r>
      <w:r w:rsidRPr="00DC3330">
        <w:rPr>
          <w:rFonts w:ascii="PT Astra Serif" w:hAnsi="PT Astra Serif" w:cs="Calibri"/>
          <w:color w:val="000000"/>
          <w:sz w:val="28"/>
        </w:rPr>
        <w:br/>
        <w:t>по основаниям, изложенным в подпунктах 1–7 данного раздела) длительностью 3 дня и менее по КСГ, не включенным в перечень КСГ, для которых оптимальным сроком лечения является период менее 3 дней включительно, приведенный в таблице 1</w:t>
      </w:r>
      <w:r w:rsidRPr="00DC3330">
        <w:rPr>
          <w:rFonts w:ascii="PT Astra Serif" w:hAnsi="PT Astra Serif"/>
          <w:color w:val="000000"/>
          <w:sz w:val="28"/>
        </w:rPr>
        <w:t>;</w:t>
      </w:r>
      <w:proofErr w:type="gramEnd"/>
    </w:p>
    <w:p w:rsidR="00205D73" w:rsidRDefault="00205D73" w:rsidP="00205D73">
      <w:pPr>
        <w:pStyle w:val="ConsPlusNormal"/>
        <w:ind w:firstLine="540"/>
        <w:jc w:val="both"/>
        <w:rPr>
          <w:rFonts w:ascii="PT Astra Serif" w:hAnsi="PT Astra Serif"/>
          <w:sz w:val="28"/>
          <w:szCs w:val="28"/>
        </w:rPr>
      </w:pPr>
    </w:p>
    <w:p w:rsidR="00E65480" w:rsidRPr="00DC3330" w:rsidRDefault="00205D73" w:rsidP="00205D73">
      <w:pPr>
        <w:pStyle w:val="ConsPlusNormal"/>
        <w:ind w:firstLine="540"/>
        <w:jc w:val="both"/>
        <w:rPr>
          <w:rFonts w:ascii="PT Astra Serif" w:hAnsi="PT Astra Serif"/>
          <w:sz w:val="28"/>
          <w:szCs w:val="28"/>
        </w:rPr>
      </w:pPr>
      <w:r w:rsidRPr="00DC3330">
        <w:rPr>
          <w:rFonts w:ascii="PT Astra Serif" w:hAnsi="PT Astra Serif"/>
          <w:sz w:val="28"/>
          <w:szCs w:val="28"/>
        </w:rPr>
        <w:t>Таблица 1</w:t>
      </w:r>
      <w:r>
        <w:rPr>
          <w:rFonts w:ascii="PT Astra Serif" w:hAnsi="PT Astra Serif"/>
          <w:sz w:val="28"/>
          <w:szCs w:val="28"/>
        </w:rPr>
        <w:t>.</w:t>
      </w:r>
      <w:r w:rsidR="00E65480" w:rsidRPr="00DC3330">
        <w:rPr>
          <w:rFonts w:ascii="PT Astra Serif" w:hAnsi="PT Astra Serif"/>
          <w:sz w:val="28"/>
          <w:szCs w:val="28"/>
        </w:rPr>
        <w:t>Перечень КСГ с оптимальной длительностью лечения</w:t>
      </w:r>
    </w:p>
    <w:p w:rsidR="00E65480" w:rsidRPr="00DC3330" w:rsidRDefault="00E65480" w:rsidP="00205D73">
      <w:pPr>
        <w:pStyle w:val="ConsPlusNormal"/>
        <w:jc w:val="center"/>
        <w:rPr>
          <w:rFonts w:ascii="PT Astra Serif" w:hAnsi="PT Astra Serif"/>
          <w:sz w:val="28"/>
          <w:szCs w:val="28"/>
        </w:rPr>
      </w:pPr>
      <w:r w:rsidRPr="00DC3330">
        <w:rPr>
          <w:rFonts w:ascii="PT Astra Serif" w:hAnsi="PT Astra Serif"/>
          <w:sz w:val="28"/>
          <w:szCs w:val="28"/>
        </w:rPr>
        <w:t>до 3 дней включительно</w:t>
      </w:r>
    </w:p>
    <w:p w:rsidR="00E65480" w:rsidRPr="00DC3330" w:rsidRDefault="00E65480" w:rsidP="00205D73">
      <w:pPr>
        <w:pStyle w:val="ConsPlusNormal"/>
        <w:jc w:val="both"/>
        <w:rPr>
          <w:rFonts w:ascii="PT Astra Serif" w:hAnsi="PT Astra Serif"/>
          <w:sz w:val="28"/>
          <w:szCs w:val="28"/>
        </w:rPr>
      </w:pPr>
    </w:p>
    <w:tbl>
      <w:tblPr>
        <w:tblStyle w:val="2112"/>
        <w:tblW w:w="9378" w:type="dxa"/>
        <w:tblInd w:w="108" w:type="dxa"/>
        <w:tblLook w:val="04A0" w:firstRow="1" w:lastRow="0" w:firstColumn="1" w:lastColumn="0" w:noHBand="0" w:noVBand="1"/>
      </w:tblPr>
      <w:tblGrid>
        <w:gridCol w:w="1501"/>
        <w:gridCol w:w="7877"/>
      </w:tblGrid>
      <w:tr w:rsidR="00205D73" w:rsidRPr="00205D73" w:rsidTr="00E85C6F">
        <w:trPr>
          <w:cantSplit/>
          <w:trHeight w:val="284"/>
        </w:trPr>
        <w:tc>
          <w:tcPr>
            <w:tcW w:w="9378" w:type="dxa"/>
            <w:gridSpan w:val="2"/>
            <w:shd w:val="clear" w:color="auto" w:fill="auto"/>
            <w:vAlign w:val="center"/>
          </w:tcPr>
          <w:p w:rsidR="00205D73" w:rsidRPr="00205D73" w:rsidRDefault="00205D73" w:rsidP="007C5F9B">
            <w:pPr>
              <w:jc w:val="center"/>
              <w:rPr>
                <w:rFonts w:eastAsia="Calibri"/>
                <w:color w:val="000000"/>
                <w:sz w:val="24"/>
                <w:szCs w:val="22"/>
                <w:lang w:eastAsia="en-US"/>
              </w:rPr>
            </w:pPr>
            <w:r w:rsidRPr="00205D73">
              <w:rPr>
                <w:rFonts w:eastAsia="Calibri"/>
                <w:color w:val="000000"/>
                <w:sz w:val="24"/>
                <w:szCs w:val="22"/>
                <w:lang w:eastAsia="en-US"/>
              </w:rPr>
              <w:t>Дневной стационар</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ds02.001</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Осложнения беременности, родов, послеродового периода</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ds02.006</w:t>
            </w:r>
          </w:p>
        </w:tc>
        <w:tc>
          <w:tcPr>
            <w:tcW w:w="7877"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Искусственное прерывание беременности (аборт)</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ds02.007</w:t>
            </w:r>
          </w:p>
        </w:tc>
        <w:tc>
          <w:tcPr>
            <w:tcW w:w="7877"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Аборт медикаментозный</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ds02.008</w:t>
            </w:r>
          </w:p>
        </w:tc>
        <w:tc>
          <w:tcPr>
            <w:tcW w:w="7877"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Экстракорпоральное оплодотворение (уровень 1)</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ds05.005</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доброкачественных заболеваниях крови и пузырном заносе*</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ds08.001</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других локализаций (кроме лимфоидной и кроветворной тканей), дети*</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ds08.002</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остром лейкозе, дети*</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ds08.003</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других злокачественных новообразованиях лимфоидной и кроветворной тканей, дети*</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ds15.002</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Неврологические заболевания, лечение с применением ботулотоксина (уровень 1)*</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ds15.003</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Неврологические заболевания, лечение с применением ботулотоксина (уровень 2)*</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ds19.028</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 xml:space="preserve">Установка, замена </w:t>
            </w:r>
            <w:proofErr w:type="gramStart"/>
            <w:r w:rsidRPr="00205D73">
              <w:rPr>
                <w:rFonts w:eastAsia="Calibri"/>
                <w:color w:val="000000"/>
                <w:sz w:val="24"/>
                <w:szCs w:val="22"/>
                <w:lang w:val="ru-RU" w:eastAsia="en-US"/>
              </w:rPr>
              <w:t>порт-системы</w:t>
            </w:r>
            <w:proofErr w:type="gramEnd"/>
            <w:r w:rsidRPr="00205D73">
              <w:rPr>
                <w:rFonts w:eastAsia="Calibri"/>
                <w:color w:val="000000"/>
                <w:sz w:val="24"/>
                <w:szCs w:val="22"/>
                <w:lang w:val="ru-RU" w:eastAsia="en-US"/>
              </w:rPr>
              <w:t xml:space="preserve"> (катетера) для лекарственной терапии злокачественных новообразований</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ds19.029</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Госпитализация в диагностических целях с постановкой (подтверждением) диагноза злокачественного новообразования с использованием ПЭТ КТ</w:t>
            </w:r>
            <w:r w:rsidRPr="00205D73">
              <w:rPr>
                <w:rFonts w:eastAsia="Calibri"/>
                <w:color w:val="000000"/>
                <w:sz w:val="24"/>
                <w:szCs w:val="24"/>
                <w:lang w:val="ru-RU" w:eastAsia="en-US"/>
              </w:rPr>
              <w:t xml:space="preserve"> (только для федеральных медицинских организаций)</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ds19.033</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097</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098</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2)</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099</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3)</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100</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4)</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101</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5)</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102</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6)</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103</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7)</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104</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8)</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105</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9)</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106</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10)</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107</w:t>
            </w:r>
          </w:p>
        </w:tc>
        <w:tc>
          <w:tcPr>
            <w:tcW w:w="7877" w:type="dxa"/>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11)</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108</w:t>
            </w:r>
          </w:p>
        </w:tc>
        <w:tc>
          <w:tcPr>
            <w:tcW w:w="7877" w:type="dxa"/>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12)</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109</w:t>
            </w:r>
          </w:p>
        </w:tc>
        <w:tc>
          <w:tcPr>
            <w:tcW w:w="7877" w:type="dxa"/>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13)</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110</w:t>
            </w:r>
          </w:p>
        </w:tc>
        <w:tc>
          <w:tcPr>
            <w:tcW w:w="7877" w:type="dxa"/>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14)</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111</w:t>
            </w:r>
          </w:p>
        </w:tc>
        <w:tc>
          <w:tcPr>
            <w:tcW w:w="7877" w:type="dxa"/>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15)</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112</w:t>
            </w:r>
          </w:p>
        </w:tc>
        <w:tc>
          <w:tcPr>
            <w:tcW w:w="7877" w:type="dxa"/>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16)</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w:t>
            </w:r>
            <w:r w:rsidRPr="00205D73">
              <w:rPr>
                <w:rFonts w:eastAsia="Calibri"/>
                <w:color w:val="000000"/>
                <w:sz w:val="24"/>
                <w:szCs w:val="24"/>
                <w:lang w:eastAsia="en-US"/>
              </w:rPr>
              <w:t>113</w:t>
            </w:r>
          </w:p>
        </w:tc>
        <w:tc>
          <w:tcPr>
            <w:tcW w:w="7877" w:type="dxa"/>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Лекарственная терапия при злокачественных новообразованиях (кроме лимфоидной и кроветворной тканей), взрослые (уровень 17)</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ds19.114</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Лекарственная терапия при злокачественных новообразованиях (кроме лимфоидной и кроветворной тканей), взрослые (уровень 18)</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ds19.115</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Лекарственная терапия при злокачественных новообразованиях (кроме лимфоидной и кроветворной тканей), взрослые (уровень 19)</w:t>
            </w:r>
            <w:r w:rsidRPr="00205D73">
              <w:rPr>
                <w:rFonts w:eastAsia="Calibri"/>
                <w:color w:val="000000"/>
                <w:sz w:val="24"/>
                <w:szCs w:val="24"/>
                <w:vertAlign w:val="superscript"/>
                <w:lang w:val="ru-RU" w:eastAsia="en-US"/>
              </w:rPr>
              <w:t>*</w:t>
            </w:r>
          </w:p>
        </w:tc>
      </w:tr>
      <w:tr w:rsidR="00205D73" w:rsidRPr="00205D73" w:rsidTr="00E85C6F">
        <w:trPr>
          <w:cantSplit/>
          <w:trHeight w:val="284"/>
        </w:trPr>
        <w:tc>
          <w:tcPr>
            <w:tcW w:w="1501" w:type="dxa"/>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ds19.057</w:t>
            </w:r>
          </w:p>
        </w:tc>
        <w:tc>
          <w:tcPr>
            <w:tcW w:w="7877" w:type="dxa"/>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Лучевая терапия (уровень 8)</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ds19.063</w:t>
            </w:r>
          </w:p>
        </w:tc>
        <w:tc>
          <w:tcPr>
            <w:tcW w:w="7877" w:type="dxa"/>
            <w:shd w:val="clear" w:color="auto" w:fill="auto"/>
            <w:vAlign w:val="bottom"/>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ЗНО лимфоидной и кроветворной тканей без специального противоопухолевого лечения (уровень 1)</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ds19.067</w:t>
            </w:r>
          </w:p>
        </w:tc>
        <w:tc>
          <w:tcPr>
            <w:tcW w:w="7877" w:type="dxa"/>
            <w:shd w:val="clear" w:color="auto" w:fill="auto"/>
            <w:vAlign w:val="bottom"/>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ЗНО лимфоидной и кроветворной тканей, лекарственная терапия, взрослые (уровень 1)</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ds19.071</w:t>
            </w:r>
          </w:p>
        </w:tc>
        <w:tc>
          <w:tcPr>
            <w:tcW w:w="7877" w:type="dxa"/>
            <w:shd w:val="clear" w:color="auto" w:fill="auto"/>
            <w:vAlign w:val="bottom"/>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ЗНО лимфоидной и кроветворной тканей, лекарственная терапия с применением отдельных препаратов (по перечню), взрослые (уровень 1)</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ds19.075</w:t>
            </w:r>
          </w:p>
        </w:tc>
        <w:tc>
          <w:tcPr>
            <w:tcW w:w="7877" w:type="dxa"/>
            <w:shd w:val="clear" w:color="auto" w:fill="auto"/>
            <w:vAlign w:val="bottom"/>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ЗНО лимфоидной и кроветворной тканей, лекарственная терапия с применением отдельных препаратов (по перечню), взрослые (уровень 5)</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ds20.002</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органе слуха, придаточных пазухах носа и верхних дыхательных путях (уровень 1)</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ds20.003</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органе слуха, придаточных пазухах носа и верхних дыхательных путях (уровень 2)</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ds20.006</w:t>
            </w:r>
          </w:p>
        </w:tc>
        <w:tc>
          <w:tcPr>
            <w:tcW w:w="7877"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Замена речевого процессора</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ds21.002</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органе зрения (уровень 1)</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ds21.003</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органе зрения (уровень 2)</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ds21.004</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органе зрения (уровень 3)</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ds21.005</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органе зрения (уровень 4)</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ds21.006</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органе зрения (уровень 5)</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ds21.007</w:t>
            </w:r>
          </w:p>
        </w:tc>
        <w:tc>
          <w:tcPr>
            <w:tcW w:w="7877" w:type="dxa"/>
            <w:shd w:val="clear" w:color="auto" w:fill="auto"/>
            <w:vAlign w:val="center"/>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Операции на органе зрения (факоэмульсификация с имплантацией ИОЛ)</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ds25.001</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 xml:space="preserve">Диагностическое обследование </w:t>
            </w:r>
            <w:proofErr w:type="gramStart"/>
            <w:r w:rsidRPr="00205D73">
              <w:rPr>
                <w:rFonts w:eastAsia="Calibri"/>
                <w:color w:val="000000"/>
                <w:sz w:val="24"/>
                <w:szCs w:val="22"/>
                <w:lang w:val="ru-RU" w:eastAsia="en-US"/>
              </w:rPr>
              <w:t>сердечно-сосудистой</w:t>
            </w:r>
            <w:proofErr w:type="gramEnd"/>
            <w:r w:rsidRPr="00205D73">
              <w:rPr>
                <w:rFonts w:eastAsia="Calibri"/>
                <w:color w:val="000000"/>
                <w:sz w:val="24"/>
                <w:szCs w:val="22"/>
                <w:lang w:val="ru-RU" w:eastAsia="en-US"/>
              </w:rPr>
              <w:t xml:space="preserve"> системы</w:t>
            </w:r>
          </w:p>
        </w:tc>
      </w:tr>
      <w:tr w:rsidR="00205D73" w:rsidRPr="00205D73" w:rsidTr="00E85C6F">
        <w:trPr>
          <w:cantSplit/>
          <w:trHeight w:val="284"/>
        </w:trPr>
        <w:tc>
          <w:tcPr>
            <w:tcW w:w="1501" w:type="dxa"/>
            <w:shd w:val="clear" w:color="auto" w:fill="auto"/>
            <w:vAlign w:val="center"/>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ds27.001</w:t>
            </w:r>
          </w:p>
        </w:tc>
        <w:tc>
          <w:tcPr>
            <w:tcW w:w="7877" w:type="dxa"/>
            <w:shd w:val="clear" w:color="auto" w:fill="auto"/>
            <w:vAlign w:val="center"/>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Отравления и другие воздействия внешних причин</w:t>
            </w:r>
          </w:p>
        </w:tc>
      </w:tr>
      <w:tr w:rsidR="00205D73" w:rsidRPr="00205D73" w:rsidTr="00E85C6F">
        <w:trPr>
          <w:trHeight w:val="600"/>
        </w:trPr>
        <w:tc>
          <w:tcPr>
            <w:tcW w:w="1501" w:type="dxa"/>
            <w:shd w:val="clear" w:color="auto" w:fill="auto"/>
            <w:vAlign w:val="center"/>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ds34.002</w:t>
            </w:r>
          </w:p>
        </w:tc>
        <w:tc>
          <w:tcPr>
            <w:tcW w:w="7877" w:type="dxa"/>
            <w:shd w:val="clear" w:color="auto" w:fill="auto"/>
            <w:vAlign w:val="center"/>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Операции на органах полости рта (уровень 1)</w:t>
            </w:r>
          </w:p>
        </w:tc>
      </w:tr>
      <w:tr w:rsidR="00205D73" w:rsidRPr="00205D73" w:rsidTr="00E85C6F">
        <w:trPr>
          <w:trHeight w:val="600"/>
        </w:trPr>
        <w:tc>
          <w:tcPr>
            <w:tcW w:w="1501" w:type="dxa"/>
            <w:shd w:val="clear" w:color="auto" w:fill="auto"/>
            <w:vAlign w:val="center"/>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ds36.001</w:t>
            </w:r>
          </w:p>
        </w:tc>
        <w:tc>
          <w:tcPr>
            <w:tcW w:w="7877" w:type="dxa"/>
            <w:shd w:val="clear" w:color="auto" w:fill="auto"/>
            <w:vAlign w:val="center"/>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Комплексное лечение с применением препаратов иммуноглобулина*</w:t>
            </w:r>
          </w:p>
        </w:tc>
      </w:tr>
      <w:tr w:rsidR="00205D73" w:rsidRPr="00205D73" w:rsidTr="00E85C6F">
        <w:tc>
          <w:tcPr>
            <w:tcW w:w="1501" w:type="dxa"/>
            <w:hideMark/>
          </w:tcPr>
          <w:p w:rsidR="00205D73" w:rsidRPr="00205D73" w:rsidRDefault="00205D73" w:rsidP="00205D73">
            <w:pPr>
              <w:contextualSpacing/>
              <w:rPr>
                <w:rFonts w:eastAsia="Calibri"/>
                <w:color w:val="000000"/>
                <w:sz w:val="24"/>
                <w:szCs w:val="24"/>
                <w:lang w:eastAsia="en-US"/>
              </w:rPr>
            </w:pPr>
            <w:r w:rsidRPr="00205D73">
              <w:rPr>
                <w:rFonts w:eastAsia="Calibri"/>
                <w:color w:val="000000"/>
                <w:sz w:val="24"/>
                <w:szCs w:val="24"/>
                <w:lang w:eastAsia="en-US"/>
              </w:rPr>
              <w:t>ds36.011</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Оказание услуг диализа (только для федеральных медицинских организаций)</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ds36.</w:t>
            </w:r>
            <w:r w:rsidRPr="00205D73">
              <w:rPr>
                <w:rFonts w:eastAsia="Calibri"/>
                <w:color w:val="000000"/>
                <w:sz w:val="24"/>
                <w:szCs w:val="24"/>
                <w:lang w:eastAsia="en-US"/>
              </w:rPr>
              <w:t>012</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Проведение иммунизации против респираторно-синцитиальной вирусной инфекции</w:t>
            </w:r>
            <w:r w:rsidRPr="00205D73">
              <w:rPr>
                <w:rFonts w:eastAsia="Calibri"/>
                <w:color w:val="000000"/>
                <w:sz w:val="24"/>
                <w:szCs w:val="24"/>
                <w:lang w:val="ru-RU" w:eastAsia="en-US"/>
              </w:rPr>
              <w:t xml:space="preserve"> (уровень 1)</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ds36.013</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Проведение иммунизации против респираторно-синцитиальной вирусной инфекции (уровень 2)</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ds36.</w:t>
            </w:r>
            <w:r w:rsidRPr="00205D73">
              <w:rPr>
                <w:rFonts w:eastAsia="Calibri"/>
                <w:color w:val="000000"/>
                <w:sz w:val="24"/>
                <w:szCs w:val="24"/>
                <w:lang w:eastAsia="en-US"/>
              </w:rPr>
              <w:t>015</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Лечение с применением генно-инженерных биологических препаратов и селективных иммунодепрессантов (уровень 1)</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ds36.</w:t>
            </w:r>
            <w:r w:rsidRPr="00205D73">
              <w:rPr>
                <w:rFonts w:eastAsia="Calibri"/>
                <w:color w:val="000000"/>
                <w:sz w:val="24"/>
                <w:szCs w:val="24"/>
                <w:lang w:eastAsia="en-US"/>
              </w:rPr>
              <w:t>016</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Лечение с применением генно-инженерных биологических препаратов и селективных иммунодепрессантов (уровень 2)</w:t>
            </w:r>
            <w:r w:rsidRPr="00205D73">
              <w:rPr>
                <w:rFonts w:eastAsia="Calibri"/>
                <w:color w:val="000000"/>
                <w:sz w:val="24"/>
                <w:szCs w:val="22"/>
                <w:vertAlign w:val="superscript"/>
                <w:lang w:val="ru-RU" w:eastAsia="en-US"/>
              </w:rPr>
              <w:t>*</w:t>
            </w:r>
          </w:p>
        </w:tc>
      </w:tr>
      <w:tr w:rsidR="00205D73" w:rsidRPr="00205D73" w:rsidTr="00E85C6F">
        <w:tc>
          <w:tcPr>
            <w:tcW w:w="1501" w:type="dxa"/>
            <w:shd w:val="clear" w:color="auto" w:fill="auto"/>
            <w:hideMark/>
          </w:tcPr>
          <w:p w:rsidR="00205D73" w:rsidRPr="00205D73" w:rsidRDefault="00205D73" w:rsidP="00205D73">
            <w:pPr>
              <w:rPr>
                <w:rFonts w:eastAsia="Calibri"/>
                <w:color w:val="000000"/>
                <w:sz w:val="24"/>
                <w:szCs w:val="22"/>
                <w:lang w:eastAsia="en-US"/>
              </w:rPr>
            </w:pPr>
            <w:r w:rsidRPr="00205D73">
              <w:rPr>
                <w:rFonts w:eastAsia="Calibri"/>
                <w:color w:val="000000"/>
                <w:sz w:val="24"/>
                <w:szCs w:val="22"/>
                <w:lang w:eastAsia="en-US"/>
              </w:rPr>
              <w:t>ds36.</w:t>
            </w:r>
            <w:r w:rsidRPr="00205D73">
              <w:rPr>
                <w:rFonts w:eastAsia="Calibri"/>
                <w:color w:val="000000"/>
                <w:sz w:val="24"/>
                <w:szCs w:val="24"/>
                <w:lang w:eastAsia="en-US"/>
              </w:rPr>
              <w:t>017</w:t>
            </w:r>
          </w:p>
        </w:tc>
        <w:tc>
          <w:tcPr>
            <w:tcW w:w="7877" w:type="dxa"/>
            <w:shd w:val="clear" w:color="auto" w:fill="auto"/>
            <w:hideMark/>
          </w:tcPr>
          <w:p w:rsidR="00205D73" w:rsidRPr="00205D73" w:rsidRDefault="00205D73" w:rsidP="00205D73">
            <w:pPr>
              <w:rPr>
                <w:rFonts w:eastAsia="Calibri"/>
                <w:color w:val="000000"/>
                <w:sz w:val="24"/>
                <w:szCs w:val="22"/>
                <w:lang w:val="ru-RU" w:eastAsia="en-US"/>
              </w:rPr>
            </w:pPr>
            <w:r w:rsidRPr="00205D73">
              <w:rPr>
                <w:rFonts w:eastAsia="Calibri"/>
                <w:color w:val="000000"/>
                <w:sz w:val="24"/>
                <w:szCs w:val="22"/>
                <w:lang w:val="ru-RU" w:eastAsia="en-US"/>
              </w:rPr>
              <w:t>Лечение с применением генно-инженерных биологических препаратов и селективных иммунодепрессантов (уровень 3)</w:t>
            </w:r>
            <w:r w:rsidRPr="00205D73">
              <w:rPr>
                <w:rFonts w:eastAsia="Calibri"/>
                <w:color w:val="000000"/>
                <w:sz w:val="24"/>
                <w:szCs w:val="22"/>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ds36.018</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4)</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ds36.019</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5)</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ds36.020</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6)</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ds36.021</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7)</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ds36.022</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8)</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ds36.023</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9)</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ds36.024</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10)</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ds36.025</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11)</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ds36.026</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12)</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ds36.027</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13)</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ds36.028</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14)</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ds36.029</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15)</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ds36.030</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16)</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ds36.031</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17)</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ds36.032</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18)</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ds36.033</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19)</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ds36.034</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генно-инженерных биологических препаратов и селективных иммунодепрессантов (уровень 20)</w:t>
            </w:r>
            <w:r w:rsidRPr="00205D73">
              <w:rPr>
                <w:rFonts w:eastAsia="Calibri"/>
                <w:color w:val="000000"/>
                <w:sz w:val="24"/>
                <w:szCs w:val="24"/>
                <w:vertAlign w:val="superscript"/>
                <w:lang w:val="ru-RU" w:eastAsia="en-US"/>
              </w:rPr>
              <w:t>*</w:t>
            </w:r>
          </w:p>
        </w:tc>
      </w:tr>
      <w:tr w:rsidR="00205D73" w:rsidRPr="00205D73" w:rsidTr="00E85C6F">
        <w:tc>
          <w:tcPr>
            <w:tcW w:w="1501" w:type="dxa"/>
            <w:hideMark/>
          </w:tcPr>
          <w:p w:rsidR="00205D73" w:rsidRPr="00205D73" w:rsidRDefault="00205D73" w:rsidP="00205D73">
            <w:pPr>
              <w:rPr>
                <w:rFonts w:eastAsia="Calibri"/>
                <w:color w:val="000000"/>
                <w:sz w:val="24"/>
                <w:szCs w:val="24"/>
                <w:lang w:eastAsia="en-US"/>
              </w:rPr>
            </w:pPr>
            <w:r w:rsidRPr="00205D73">
              <w:rPr>
                <w:rFonts w:eastAsia="Calibri"/>
                <w:color w:val="000000"/>
                <w:sz w:val="24"/>
                <w:szCs w:val="24"/>
                <w:lang w:eastAsia="en-US"/>
              </w:rPr>
              <w:t>ds36.035</w:t>
            </w:r>
          </w:p>
        </w:tc>
        <w:tc>
          <w:tcPr>
            <w:tcW w:w="7877" w:type="dxa"/>
            <w:hideMark/>
          </w:tcPr>
          <w:p w:rsidR="00205D73" w:rsidRPr="00205D73" w:rsidRDefault="00205D73" w:rsidP="00205D73">
            <w:pPr>
              <w:rPr>
                <w:rFonts w:eastAsia="Calibri"/>
                <w:color w:val="000000"/>
                <w:sz w:val="24"/>
                <w:szCs w:val="24"/>
                <w:lang w:val="ru-RU" w:eastAsia="en-US"/>
              </w:rPr>
            </w:pPr>
            <w:r w:rsidRPr="00205D73">
              <w:rPr>
                <w:rFonts w:eastAsia="Calibri"/>
                <w:color w:val="000000"/>
                <w:sz w:val="24"/>
                <w:szCs w:val="24"/>
                <w:lang w:val="ru-RU" w:eastAsia="en-US"/>
              </w:rP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205D73" w:rsidRPr="00205D73" w:rsidRDefault="00205D73" w:rsidP="00205D73">
      <w:pPr>
        <w:spacing w:after="0" w:line="240" w:lineRule="auto"/>
        <w:ind w:firstLine="709"/>
        <w:jc w:val="both"/>
        <w:rPr>
          <w:rFonts w:eastAsia="Calibri"/>
          <w:color w:val="000000"/>
          <w:sz w:val="24"/>
          <w:szCs w:val="22"/>
          <w:lang w:eastAsia="en-US"/>
        </w:rPr>
      </w:pPr>
      <w:r w:rsidRPr="00205D73">
        <w:rPr>
          <w:rFonts w:eastAsia="Calibri"/>
          <w:color w:val="000000"/>
          <w:sz w:val="24"/>
          <w:szCs w:val="22"/>
          <w:lang w:eastAsia="en-US"/>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65480" w:rsidRPr="007C5F9B" w:rsidRDefault="00E65480" w:rsidP="002A3B72">
      <w:pPr>
        <w:pStyle w:val="ConsPlusNormal"/>
        <w:jc w:val="both"/>
        <w:rPr>
          <w:rFonts w:ascii="PT Astra Serif" w:hAnsi="PT Astra Serif"/>
          <w:sz w:val="16"/>
          <w:szCs w:val="16"/>
        </w:rPr>
      </w:pP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В случае если пациенту было выполнено хирургическое вмешательство и (или) проведена тромболитическая терапия, являющиеся классификационным критерием отнесения данного случая лечения </w:t>
      </w:r>
      <w:proofErr w:type="gramStart"/>
      <w:r w:rsidRPr="00DC3330">
        <w:rPr>
          <w:rFonts w:ascii="PT Astra Serif" w:hAnsi="PT Astra Serif"/>
          <w:sz w:val="28"/>
          <w:szCs w:val="28"/>
        </w:rPr>
        <w:t>к</w:t>
      </w:r>
      <w:proofErr w:type="gramEnd"/>
      <w:r w:rsidRPr="00DC3330">
        <w:rPr>
          <w:rFonts w:ascii="PT Astra Serif" w:hAnsi="PT Astra Serif"/>
          <w:sz w:val="28"/>
          <w:szCs w:val="28"/>
        </w:rPr>
        <w:t xml:space="preserve"> конкретной КСГ, случай оплачивается в размере:</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3 дня и менее - 90% от стоимости КСГ;</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более 3-х дней - 100% от стоимости КСГ.</w:t>
      </w:r>
    </w:p>
    <w:p w:rsidR="007C5F9B" w:rsidRDefault="00E65480" w:rsidP="007C5F9B">
      <w:pPr>
        <w:pStyle w:val="ConsPlusNormal"/>
        <w:ind w:firstLine="540"/>
        <w:jc w:val="both"/>
        <w:rPr>
          <w:rFonts w:ascii="PT Astra Serif" w:hAnsi="PT Astra Serif"/>
          <w:sz w:val="28"/>
          <w:szCs w:val="28"/>
        </w:rPr>
      </w:pPr>
      <w:r w:rsidRPr="00DC3330">
        <w:rPr>
          <w:rFonts w:ascii="PT Astra Serif" w:hAnsi="PT Astra Serif"/>
          <w:sz w:val="28"/>
          <w:szCs w:val="28"/>
        </w:rPr>
        <w:t xml:space="preserve">Таблицей 2 определен перечень КСГ, </w:t>
      </w:r>
      <w:proofErr w:type="gramStart"/>
      <w:r w:rsidRPr="00DC3330">
        <w:rPr>
          <w:rFonts w:ascii="PT Astra Serif" w:hAnsi="PT Astra Serif"/>
          <w:sz w:val="28"/>
          <w:szCs w:val="28"/>
        </w:rPr>
        <w:t>которые</w:t>
      </w:r>
      <w:proofErr w:type="gramEnd"/>
      <w:r w:rsidRPr="00DC3330">
        <w:rPr>
          <w:rFonts w:ascii="PT Astra Serif" w:hAnsi="PT Astra Serif"/>
          <w:sz w:val="28"/>
          <w:szCs w:val="28"/>
        </w:rPr>
        <w:t xml:space="preserve"> предполагают хирургическое вмешательство или тромболитическую терапию. Таким образом, прерванные случаи лечения по КСГ, не входящим в Таблицу 2, не могут быть оплачены с применением вышеперечисленных размеров оплаты п</w:t>
      </w:r>
      <w:r w:rsidR="007C5F9B">
        <w:rPr>
          <w:rFonts w:ascii="PT Astra Serif" w:hAnsi="PT Astra Serif"/>
          <w:sz w:val="28"/>
          <w:szCs w:val="28"/>
        </w:rPr>
        <w:t>рерванных случаев (90% и 100%).</w:t>
      </w:r>
    </w:p>
    <w:p w:rsidR="007C5F9B" w:rsidRPr="007C5F9B" w:rsidRDefault="007C5F9B" w:rsidP="007C5F9B">
      <w:pPr>
        <w:pStyle w:val="ConsPlusNormal"/>
        <w:ind w:firstLine="540"/>
        <w:jc w:val="both"/>
        <w:rPr>
          <w:rFonts w:ascii="PT Astra Serif" w:hAnsi="PT Astra Serif"/>
          <w:sz w:val="16"/>
          <w:szCs w:val="16"/>
        </w:rPr>
      </w:pPr>
    </w:p>
    <w:p w:rsidR="00E65480" w:rsidRPr="00DC3330" w:rsidRDefault="007C5F9B" w:rsidP="007C5F9B">
      <w:pPr>
        <w:pStyle w:val="ConsPlusNormal"/>
        <w:ind w:firstLine="540"/>
        <w:jc w:val="both"/>
        <w:rPr>
          <w:rFonts w:ascii="PT Astra Serif" w:hAnsi="PT Astra Serif"/>
          <w:sz w:val="28"/>
          <w:szCs w:val="28"/>
        </w:rPr>
      </w:pPr>
      <w:r>
        <w:rPr>
          <w:rFonts w:ascii="PT Astra Serif" w:hAnsi="PT Astra Serif"/>
          <w:sz w:val="28"/>
          <w:szCs w:val="28"/>
        </w:rPr>
        <w:t xml:space="preserve">Таблица 2. </w:t>
      </w:r>
      <w:r w:rsidR="00E65480" w:rsidRPr="00DC3330">
        <w:rPr>
          <w:rFonts w:ascii="PT Astra Serif" w:hAnsi="PT Astra Serif"/>
          <w:sz w:val="28"/>
          <w:szCs w:val="28"/>
        </w:rPr>
        <w:t xml:space="preserve">Перечень КСГ, </w:t>
      </w:r>
      <w:proofErr w:type="gramStart"/>
      <w:r w:rsidR="00E65480" w:rsidRPr="00DC3330">
        <w:rPr>
          <w:rFonts w:ascii="PT Astra Serif" w:hAnsi="PT Astra Serif"/>
          <w:sz w:val="28"/>
          <w:szCs w:val="28"/>
        </w:rPr>
        <w:t>которые</w:t>
      </w:r>
      <w:proofErr w:type="gramEnd"/>
      <w:r w:rsidR="00E65480" w:rsidRPr="00DC3330">
        <w:rPr>
          <w:rFonts w:ascii="PT Astra Serif" w:hAnsi="PT Astra Serif"/>
          <w:sz w:val="28"/>
          <w:szCs w:val="28"/>
        </w:rPr>
        <w:t xml:space="preserve"> предполагают хирургическое</w:t>
      </w:r>
    </w:p>
    <w:p w:rsidR="00E65480" w:rsidRPr="00DC3330" w:rsidRDefault="00E65480" w:rsidP="002A3B72">
      <w:pPr>
        <w:pStyle w:val="ConsPlusNormal"/>
        <w:jc w:val="center"/>
        <w:rPr>
          <w:rFonts w:ascii="PT Astra Serif" w:hAnsi="PT Astra Serif"/>
          <w:sz w:val="28"/>
          <w:szCs w:val="28"/>
        </w:rPr>
      </w:pPr>
      <w:r w:rsidRPr="00DC3330">
        <w:rPr>
          <w:rFonts w:ascii="PT Astra Serif" w:hAnsi="PT Astra Serif"/>
          <w:sz w:val="28"/>
          <w:szCs w:val="28"/>
        </w:rPr>
        <w:t>вмешательство или тромболитическую терапию</w:t>
      </w:r>
    </w:p>
    <w:p w:rsidR="00E65480" w:rsidRPr="00DC3330" w:rsidRDefault="00E65480" w:rsidP="002A3B72">
      <w:pPr>
        <w:pStyle w:val="ConsPlusNormal"/>
        <w:jc w:val="both"/>
        <w:rPr>
          <w:rFonts w:ascii="PT Astra Serif" w:hAnsi="PT Astra Serif"/>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64"/>
      </w:tblGrid>
      <w:tr w:rsidR="007C5F9B" w:rsidRPr="007C5F9B" w:rsidTr="00E85C6F">
        <w:trPr>
          <w:trHeight w:val="738"/>
        </w:trPr>
        <w:tc>
          <w:tcPr>
            <w:tcW w:w="949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В условиях дневного стационара</w:t>
            </w:r>
          </w:p>
        </w:tc>
      </w:tr>
      <w:tr w:rsidR="007C5F9B" w:rsidRPr="007C5F9B" w:rsidTr="00E85C6F">
        <w:trPr>
          <w:trHeight w:val="300"/>
        </w:trPr>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ds02.006</w:t>
            </w:r>
          </w:p>
        </w:tc>
        <w:tc>
          <w:tcPr>
            <w:tcW w:w="8364" w:type="dxa"/>
            <w:tcBorders>
              <w:top w:val="single" w:sz="2" w:space="0" w:color="auto"/>
              <w:left w:val="single" w:sz="2" w:space="0" w:color="auto"/>
              <w:bottom w:val="single" w:sz="2" w:space="0" w:color="auto"/>
              <w:right w:val="single" w:sz="2" w:space="0" w:color="auto"/>
            </w:tcBorders>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Искусственное прерывание беременности (аборт)</w:t>
            </w:r>
          </w:p>
        </w:tc>
      </w:tr>
      <w:tr w:rsidR="007C5F9B" w:rsidRPr="007C5F9B" w:rsidTr="00E85C6F">
        <w:trPr>
          <w:trHeight w:val="300"/>
        </w:trPr>
        <w:tc>
          <w:tcPr>
            <w:tcW w:w="1134" w:type="dxa"/>
            <w:tcBorders>
              <w:top w:val="single" w:sz="2" w:space="0" w:color="auto"/>
            </w:tcBorders>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ds02.003</w:t>
            </w:r>
          </w:p>
        </w:tc>
        <w:tc>
          <w:tcPr>
            <w:tcW w:w="8364" w:type="dxa"/>
            <w:tcBorders>
              <w:top w:val="single" w:sz="2" w:space="0" w:color="auto"/>
            </w:tcBorders>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женских половых органах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ds02.004</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женских половых органах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ds09.001</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мужских половых органах, дети</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ds09.002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почке и мочевыделительной системе, дети</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ds10.001</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по поводу грыж, дети</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ds13.002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Болезни системы кровообращения с применением инвазивных методов</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ds14.001</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кишечнике и анальной области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ds14.002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кишечнике и анальной области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ds16.002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периферической нервной системе</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ds18.003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Формирование, имплантация, удаление, смена доступа для диализа</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ds19.016</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при злокачественных новообразованиях кожи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ds19.017</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при злокачественных новообразованиях кожи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ds19.028</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 xml:space="preserve">Установка, замена </w:t>
            </w:r>
            <w:proofErr w:type="gramStart"/>
            <w:r w:rsidRPr="007C5F9B">
              <w:rPr>
                <w:rFonts w:eastAsia="Calibri"/>
                <w:color w:val="000000"/>
                <w:sz w:val="24"/>
                <w:szCs w:val="22"/>
                <w:lang w:eastAsia="en-US"/>
              </w:rPr>
              <w:t>порт-системы</w:t>
            </w:r>
            <w:proofErr w:type="gramEnd"/>
            <w:r w:rsidRPr="007C5F9B">
              <w:rPr>
                <w:rFonts w:eastAsia="Calibri"/>
                <w:color w:val="000000"/>
                <w:sz w:val="24"/>
                <w:szCs w:val="22"/>
                <w:lang w:eastAsia="en-US"/>
              </w:rPr>
              <w:t xml:space="preserve"> (катетера) для лекарственной терапии злокачественных новообразований</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ds20.002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слуха, придаточных пазухах носа и верхних дыхательных путях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ds20.003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слуха, придаточных пазухах носа и верхних дыхательных путях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ds20.004</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слуха, придаточных пазухах носа и верхних дыхательных путях (уровень 3)</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ds20.005</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слуха, придаточных пазухах носа и верхних дыхательных путях (уровень 4)</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ds20.006</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Замена речевого процессора</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ds21.002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зрения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ds21.003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зрения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ds21.004</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зрения (уровень 3)</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ds21.005</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зрения (уровень 4)</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ds21.006</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органе зрения (уровень 5)</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color w:val="000000"/>
                <w:sz w:val="24"/>
                <w:szCs w:val="24"/>
              </w:rPr>
            </w:pPr>
            <w:r w:rsidRPr="007C5F9B">
              <w:rPr>
                <w:color w:val="000000"/>
                <w:sz w:val="24"/>
                <w:szCs w:val="24"/>
              </w:rPr>
              <w:t>ds21.007</w:t>
            </w:r>
          </w:p>
        </w:tc>
        <w:tc>
          <w:tcPr>
            <w:tcW w:w="8364" w:type="dxa"/>
            <w:shd w:val="clear" w:color="auto" w:fill="auto"/>
            <w:noWrap/>
            <w:vAlign w:val="center"/>
          </w:tcPr>
          <w:p w:rsidR="007C5F9B" w:rsidRPr="007C5F9B" w:rsidRDefault="007C5F9B" w:rsidP="007C5F9B">
            <w:pPr>
              <w:spacing w:after="0" w:line="240" w:lineRule="auto"/>
              <w:rPr>
                <w:color w:val="000000"/>
                <w:sz w:val="24"/>
                <w:szCs w:val="24"/>
              </w:rPr>
            </w:pPr>
            <w:r w:rsidRPr="007C5F9B">
              <w:rPr>
                <w:color w:val="000000"/>
                <w:sz w:val="24"/>
                <w:szCs w:val="24"/>
              </w:rPr>
              <w:t>Операции на органе зрения (факоэмульсификация с имплантацией ИОЛ)</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ds25.001</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 xml:space="preserve">Диагностическое обследование </w:t>
            </w:r>
            <w:proofErr w:type="gramStart"/>
            <w:r w:rsidRPr="007C5F9B">
              <w:rPr>
                <w:rFonts w:eastAsia="Calibri"/>
                <w:color w:val="000000"/>
                <w:sz w:val="24"/>
                <w:szCs w:val="22"/>
                <w:lang w:eastAsia="en-US"/>
              </w:rPr>
              <w:t>сердечно-сосудистой</w:t>
            </w:r>
            <w:proofErr w:type="gramEnd"/>
            <w:r w:rsidRPr="007C5F9B">
              <w:rPr>
                <w:rFonts w:eastAsia="Calibri"/>
                <w:color w:val="000000"/>
                <w:sz w:val="24"/>
                <w:szCs w:val="22"/>
                <w:lang w:eastAsia="en-US"/>
              </w:rPr>
              <w:t xml:space="preserve"> системы</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ds25.002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сосудах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ds25.003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сосудах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ds28.001</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нижних дыхательных путях и легочной ткани, органах средостения</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ds29.001</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костно-мышечной системе и суставах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ds29.002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костно-мышечной системе и суставах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ds29.003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костно-мышечной системе и суставах (уровень 3)</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ds30.002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мужских половых органах, взрослые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ds30.003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мужских половых органах, взрослые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ds30.004</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почке и мочевыделительной системе, взрослые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ds30.005</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почке и мочевыделительной системе, взрослые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ds30.006</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почке и мочевыделительной системе, взрослые (уровень 3)</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ds31.002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коже, подкожной клетчатке, придатках кожи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ds31.003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коже, подкожной клетчатке, придатках кожи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ds31.004</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коже, подкожной клетчатке, придатках кожи (уровень 3)</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ds31.005</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органах кроветворения и иммунной системы</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ds31.006</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молочной железе</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ds32.001</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пищеводе, желудке, двенадцатиперстной кишке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пищеводе, желудке, двенадцатиперстной кишке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по поводу грыж, взрослые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ds32.004</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по поводу грыж, взрослые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ds32.005</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по поводу грыж, взрослые (уровень 3)</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ds32.006</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желчном пузыре и желчевыводящих путях</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ds32.007</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Другие операции на органах брюшной полости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ds32.008</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Другие операции на органах брюшной полости (уровень 2)</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ds34.002</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органах полости рта (уровень 1)</w:t>
            </w:r>
          </w:p>
        </w:tc>
      </w:tr>
      <w:tr w:rsidR="007C5F9B" w:rsidRPr="007C5F9B" w:rsidTr="00E85C6F">
        <w:trPr>
          <w:trHeight w:val="300"/>
        </w:trPr>
        <w:tc>
          <w:tcPr>
            <w:tcW w:w="1134" w:type="dxa"/>
            <w:shd w:val="clear" w:color="auto" w:fill="auto"/>
            <w:noWrap/>
            <w:vAlign w:val="center"/>
          </w:tcPr>
          <w:p w:rsidR="007C5F9B" w:rsidRPr="007C5F9B" w:rsidRDefault="007C5F9B" w:rsidP="007C5F9B">
            <w:pPr>
              <w:spacing w:after="0" w:line="240" w:lineRule="auto"/>
              <w:jc w:val="center"/>
              <w:rPr>
                <w:rFonts w:eastAsia="Calibri"/>
                <w:color w:val="000000"/>
                <w:sz w:val="24"/>
                <w:szCs w:val="22"/>
                <w:lang w:eastAsia="en-US"/>
              </w:rPr>
            </w:pPr>
            <w:r w:rsidRPr="007C5F9B">
              <w:rPr>
                <w:rFonts w:eastAsia="Calibri"/>
                <w:color w:val="000000"/>
                <w:sz w:val="24"/>
                <w:szCs w:val="22"/>
                <w:lang w:eastAsia="en-US"/>
              </w:rPr>
              <w:t>ds34.003</w:t>
            </w:r>
          </w:p>
        </w:tc>
        <w:tc>
          <w:tcPr>
            <w:tcW w:w="8364" w:type="dxa"/>
            <w:shd w:val="clear" w:color="auto" w:fill="auto"/>
            <w:noWrap/>
            <w:vAlign w:val="center"/>
          </w:tcPr>
          <w:p w:rsidR="007C5F9B" w:rsidRPr="007C5F9B" w:rsidRDefault="007C5F9B" w:rsidP="007C5F9B">
            <w:pPr>
              <w:spacing w:after="0" w:line="240" w:lineRule="auto"/>
              <w:rPr>
                <w:rFonts w:eastAsia="Calibri"/>
                <w:color w:val="000000"/>
                <w:sz w:val="24"/>
                <w:szCs w:val="22"/>
                <w:lang w:eastAsia="en-US"/>
              </w:rPr>
            </w:pPr>
            <w:r w:rsidRPr="007C5F9B">
              <w:rPr>
                <w:rFonts w:eastAsia="Calibri"/>
                <w:color w:val="000000"/>
                <w:sz w:val="24"/>
                <w:szCs w:val="22"/>
                <w:lang w:eastAsia="en-US"/>
              </w:rPr>
              <w:t>Операции на органах полости рта (уровень 2)</w:t>
            </w:r>
          </w:p>
        </w:tc>
      </w:tr>
    </w:tbl>
    <w:p w:rsidR="00E65480" w:rsidRPr="00DC3330" w:rsidRDefault="00E65480" w:rsidP="002A3B72">
      <w:pPr>
        <w:pStyle w:val="ConsPlusNormal"/>
        <w:jc w:val="both"/>
        <w:rPr>
          <w:rFonts w:ascii="PT Astra Serif" w:hAnsi="PT Astra Serif"/>
          <w:sz w:val="28"/>
          <w:szCs w:val="28"/>
        </w:rPr>
      </w:pP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Если хирургическое лечение и (или) тромболитическая терапия не проводились, случай оплачивается в размере:</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3 дня и менее - 30% от стоимости КСГ;</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более 3-х дней - 80% от стоимости КСГ.</w:t>
      </w:r>
    </w:p>
    <w:p w:rsidR="00D71C04" w:rsidRDefault="00D71C04" w:rsidP="002A3B72">
      <w:pPr>
        <w:pStyle w:val="ConsPlusNormal"/>
        <w:ind w:firstLine="540"/>
        <w:jc w:val="both"/>
        <w:rPr>
          <w:rFonts w:ascii="PT Astra Serif" w:hAnsi="PT Astra Serif"/>
          <w:sz w:val="28"/>
          <w:szCs w:val="28"/>
        </w:rPr>
      </w:pPr>
    </w:p>
    <w:p w:rsidR="00D71C04"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 xml:space="preserve">2.3.4. Оплата случаев лечения по профилю </w:t>
      </w:r>
      <w:r w:rsidR="00D71C04">
        <w:rPr>
          <w:rFonts w:ascii="PT Astra Serif" w:hAnsi="PT Astra Serif"/>
          <w:sz w:val="28"/>
          <w:szCs w:val="28"/>
        </w:rPr>
        <w:t>«</w:t>
      </w:r>
      <w:r w:rsidRPr="00DC3330">
        <w:rPr>
          <w:rFonts w:ascii="PT Astra Serif" w:hAnsi="PT Astra Serif"/>
          <w:sz w:val="28"/>
          <w:szCs w:val="28"/>
        </w:rPr>
        <w:t>Акушерство и гинекология</w:t>
      </w:r>
      <w:r w:rsidR="00D71C04">
        <w:rPr>
          <w:rFonts w:ascii="PT Astra Serif" w:hAnsi="PT Astra Serif"/>
          <w:sz w:val="28"/>
          <w:szCs w:val="28"/>
        </w:rPr>
        <w:t>».</w:t>
      </w:r>
    </w:p>
    <w:p w:rsidR="005A2FC9" w:rsidRPr="005A2FC9" w:rsidRDefault="005A2FC9" w:rsidP="005A2FC9">
      <w:pPr>
        <w:pStyle w:val="ConsPlusNormal"/>
        <w:ind w:firstLine="540"/>
        <w:jc w:val="both"/>
        <w:rPr>
          <w:rFonts w:ascii="PT Astra Serif" w:hAnsi="PT Astra Serif"/>
          <w:sz w:val="28"/>
          <w:szCs w:val="28"/>
        </w:rPr>
      </w:pPr>
      <w:r w:rsidRPr="005A2FC9">
        <w:rPr>
          <w:rFonts w:ascii="PT Astra Serif" w:hAnsi="PT Astra Serif"/>
          <w:sz w:val="28"/>
          <w:szCs w:val="28"/>
        </w:rPr>
        <w:t>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 в модели КСГ дневного стационара предусмотрены КСГ ds02.008–ds02.011.</w:t>
      </w:r>
    </w:p>
    <w:p w:rsidR="005A2FC9" w:rsidRPr="005A2FC9" w:rsidRDefault="005A2FC9" w:rsidP="005A2FC9">
      <w:pPr>
        <w:pStyle w:val="ConsPlusNormal"/>
        <w:ind w:firstLine="540"/>
        <w:jc w:val="both"/>
        <w:rPr>
          <w:rFonts w:ascii="PT Astra Serif" w:hAnsi="PT Astra Serif"/>
          <w:sz w:val="28"/>
          <w:szCs w:val="28"/>
        </w:rPr>
      </w:pPr>
      <w:r w:rsidRPr="005A2FC9">
        <w:rPr>
          <w:rFonts w:ascii="PT Astra Serif" w:hAnsi="PT Astra Serif"/>
          <w:sz w:val="28"/>
          <w:szCs w:val="28"/>
        </w:rPr>
        <w:t>Хранение криоконсервированных эмбрионов за счет средств обязательного медицинского страхования не осуществляется.</w:t>
      </w:r>
    </w:p>
    <w:p w:rsidR="005A2FC9" w:rsidRDefault="005A2FC9" w:rsidP="005A2FC9">
      <w:pPr>
        <w:pStyle w:val="ConsPlusNormal"/>
        <w:ind w:firstLine="540"/>
        <w:jc w:val="both"/>
        <w:rPr>
          <w:rFonts w:ascii="PT Astra Serif" w:hAnsi="PT Astra Serif"/>
          <w:sz w:val="28"/>
          <w:szCs w:val="28"/>
        </w:rPr>
      </w:pPr>
      <w:r w:rsidRPr="005A2FC9">
        <w:rPr>
          <w:rFonts w:ascii="PT Astra Serif" w:hAnsi="PT Astra Serif"/>
          <w:sz w:val="28"/>
          <w:szCs w:val="28"/>
        </w:rPr>
        <w:t xml:space="preserve">Оптимальная длительность случая при проведении криопереноса составляет один день, в </w:t>
      </w:r>
      <w:proofErr w:type="gramStart"/>
      <w:r w:rsidRPr="005A2FC9">
        <w:rPr>
          <w:rFonts w:ascii="PT Astra Serif" w:hAnsi="PT Astra Serif"/>
          <w:sz w:val="28"/>
          <w:szCs w:val="28"/>
        </w:rPr>
        <w:t>связи</w:t>
      </w:r>
      <w:proofErr w:type="gramEnd"/>
      <w:r w:rsidRPr="005A2FC9">
        <w:rPr>
          <w:rFonts w:ascii="PT Astra Serif" w:hAnsi="PT Astra Serif"/>
          <w:sz w:val="28"/>
          <w:szCs w:val="28"/>
        </w:rPr>
        <w:t xml:space="preserve"> с чем указанные случаи оказ</w:t>
      </w:r>
      <w:r>
        <w:rPr>
          <w:rFonts w:ascii="PT Astra Serif" w:hAnsi="PT Astra Serif"/>
          <w:sz w:val="28"/>
          <w:szCs w:val="28"/>
        </w:rPr>
        <w:t>ываются</w:t>
      </w:r>
      <w:r w:rsidRPr="005A2FC9">
        <w:rPr>
          <w:rFonts w:ascii="PT Astra Serif" w:hAnsi="PT Astra Serif"/>
          <w:sz w:val="28"/>
          <w:szCs w:val="28"/>
        </w:rPr>
        <w:t xml:space="preserve"> в условиях дневного стационара.</w:t>
      </w:r>
    </w:p>
    <w:p w:rsidR="005A2FC9" w:rsidRDefault="005A2FC9" w:rsidP="005A2FC9">
      <w:pPr>
        <w:pStyle w:val="ConsPlusNormal"/>
        <w:ind w:firstLine="540"/>
        <w:jc w:val="both"/>
        <w:rPr>
          <w:rFonts w:ascii="PT Astra Serif" w:hAnsi="PT Astra Serif"/>
          <w:sz w:val="28"/>
          <w:szCs w:val="28"/>
        </w:rPr>
      </w:pPr>
    </w:p>
    <w:p w:rsidR="00E65480" w:rsidRDefault="00E65480" w:rsidP="005A2FC9">
      <w:pPr>
        <w:pStyle w:val="ConsPlusNormal"/>
        <w:ind w:firstLine="540"/>
        <w:jc w:val="both"/>
        <w:rPr>
          <w:rFonts w:ascii="PT Astra Serif" w:hAnsi="PT Astra Serif"/>
          <w:sz w:val="28"/>
          <w:szCs w:val="28"/>
        </w:rPr>
      </w:pPr>
      <w:r w:rsidRPr="00DC3330">
        <w:rPr>
          <w:rFonts w:ascii="PT Astra Serif" w:hAnsi="PT Astra Serif"/>
          <w:sz w:val="28"/>
          <w:szCs w:val="28"/>
        </w:rPr>
        <w:t>2.3.5. При оказании медицинской по</w:t>
      </w:r>
      <w:r w:rsidR="005A2FC9">
        <w:rPr>
          <w:rFonts w:ascii="PT Astra Serif" w:hAnsi="PT Astra Serif"/>
          <w:sz w:val="28"/>
          <w:szCs w:val="28"/>
        </w:rPr>
        <w:t>мощи больным вирусным гепатитом</w:t>
      </w:r>
      <w:proofErr w:type="gramStart"/>
      <w:r w:rsidR="005A2FC9">
        <w:rPr>
          <w:rFonts w:ascii="PT Astra Serif" w:hAnsi="PT Astra Serif"/>
          <w:sz w:val="28"/>
          <w:szCs w:val="28"/>
        </w:rPr>
        <w:t xml:space="preserve"> </w:t>
      </w:r>
      <w:r w:rsidRPr="00DC3330">
        <w:rPr>
          <w:rFonts w:ascii="PT Astra Serif" w:hAnsi="PT Astra Serif"/>
          <w:sz w:val="28"/>
          <w:szCs w:val="28"/>
        </w:rPr>
        <w:t>С</w:t>
      </w:r>
      <w:proofErr w:type="gramEnd"/>
      <w:r w:rsidR="005A2FC9">
        <w:rPr>
          <w:rFonts w:ascii="PT Astra Serif" w:hAnsi="PT Astra Serif"/>
          <w:sz w:val="28"/>
          <w:szCs w:val="28"/>
        </w:rPr>
        <w:t xml:space="preserve"> </w:t>
      </w:r>
      <w:r w:rsidRPr="00DC3330">
        <w:rPr>
          <w:rFonts w:ascii="PT Astra Serif" w:hAnsi="PT Astra Serif"/>
          <w:sz w:val="28"/>
          <w:szCs w:val="28"/>
        </w:rPr>
        <w:t>в условиях дневного стационара курс противовирусной терапии допустимо разбивать на несколько законченных случаев госпитализации длительностью по 28 дней каждый. Длительность терапии определяется инструкцией к лекарственному препарату и клиническими рекомендациями по вопросам оказания медицинской помощи.</w:t>
      </w:r>
    </w:p>
    <w:p w:rsidR="005A2FC9" w:rsidRPr="00DC3330" w:rsidRDefault="005A2FC9" w:rsidP="005A2FC9">
      <w:pPr>
        <w:pStyle w:val="ConsPlusNormal"/>
        <w:ind w:firstLine="540"/>
        <w:jc w:val="both"/>
        <w:rPr>
          <w:rFonts w:ascii="PT Astra Serif" w:hAnsi="PT Astra Serif"/>
          <w:sz w:val="28"/>
          <w:szCs w:val="28"/>
        </w:rPr>
      </w:pPr>
    </w:p>
    <w:p w:rsidR="00E6548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2.3.6. В случаях, когда в период проведения процедуры ЭКО за счет средств ОМС пациент между этапами процедуры ЭКО получает экстренную или неотложную помощь в условиях стационара, оба случая подлежат оплате с последующим проведением медико-экономической экспертизы или экспертизы качества медицинской помощи.</w:t>
      </w:r>
    </w:p>
    <w:p w:rsidR="005A2FC9" w:rsidRPr="00DC3330" w:rsidRDefault="005A2FC9" w:rsidP="002A3B72">
      <w:pPr>
        <w:pStyle w:val="ConsPlusNormal"/>
        <w:ind w:firstLine="540"/>
        <w:jc w:val="both"/>
        <w:rPr>
          <w:rFonts w:ascii="PT Astra Serif" w:hAnsi="PT Astra Serif"/>
          <w:sz w:val="28"/>
          <w:szCs w:val="28"/>
        </w:rPr>
      </w:pP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2.3.7. Опл</w:t>
      </w:r>
      <w:r w:rsidR="005A2FC9">
        <w:rPr>
          <w:rFonts w:ascii="PT Astra Serif" w:hAnsi="PT Astra Serif"/>
          <w:sz w:val="28"/>
          <w:szCs w:val="28"/>
        </w:rPr>
        <w:t>ата случаев лечения по профилю «</w:t>
      </w:r>
      <w:r w:rsidRPr="00DC3330">
        <w:rPr>
          <w:rFonts w:ascii="PT Astra Serif" w:hAnsi="PT Astra Serif"/>
          <w:sz w:val="28"/>
          <w:szCs w:val="28"/>
        </w:rPr>
        <w:t>Медицинская реабилитация</w:t>
      </w:r>
      <w:r w:rsidR="005A2FC9">
        <w:rPr>
          <w:rFonts w:ascii="PT Astra Serif" w:hAnsi="PT Astra Serif"/>
          <w:sz w:val="28"/>
          <w:szCs w:val="28"/>
        </w:rPr>
        <w:t>»</w:t>
      </w:r>
      <w:r w:rsidRPr="00DC3330">
        <w:rPr>
          <w:rFonts w:ascii="PT Astra Serif" w:hAnsi="PT Astra Serif"/>
          <w:sz w:val="28"/>
          <w:szCs w:val="28"/>
        </w:rPr>
        <w:t>.</w:t>
      </w:r>
    </w:p>
    <w:p w:rsidR="005A2FC9" w:rsidRPr="005A2FC9" w:rsidRDefault="005A2FC9" w:rsidP="005A2FC9">
      <w:pPr>
        <w:pStyle w:val="ConsPlusNormal"/>
        <w:ind w:firstLine="540"/>
        <w:jc w:val="both"/>
        <w:rPr>
          <w:rFonts w:ascii="PT Astra Serif" w:hAnsi="PT Astra Serif"/>
          <w:sz w:val="28"/>
          <w:szCs w:val="28"/>
        </w:rPr>
      </w:pPr>
      <w:r w:rsidRPr="005A2FC9">
        <w:rPr>
          <w:rFonts w:ascii="PT Astra Serif" w:hAnsi="PT Astra Serif"/>
          <w:sz w:val="28"/>
          <w:szCs w:val="28"/>
        </w:rPr>
        <w:t>Лечение по пр</w:t>
      </w:r>
      <w:r>
        <w:rPr>
          <w:rFonts w:ascii="PT Astra Serif" w:hAnsi="PT Astra Serif"/>
          <w:sz w:val="28"/>
          <w:szCs w:val="28"/>
        </w:rPr>
        <w:t xml:space="preserve">офилю медицинская реабилитация </w:t>
      </w:r>
      <w:r w:rsidRPr="005A2FC9">
        <w:rPr>
          <w:rFonts w:ascii="PT Astra Serif" w:hAnsi="PT Astra Serif"/>
          <w:sz w:val="28"/>
          <w:szCs w:val="28"/>
        </w:rPr>
        <w:t>в условиях дневного стационар</w:t>
      </w:r>
      <w:r>
        <w:rPr>
          <w:rFonts w:ascii="PT Astra Serif" w:hAnsi="PT Astra Serif"/>
          <w:sz w:val="28"/>
          <w:szCs w:val="28"/>
        </w:rPr>
        <w:t>а</w:t>
      </w:r>
      <w:r w:rsidRPr="005A2FC9">
        <w:rPr>
          <w:rFonts w:ascii="PT Astra Serif" w:hAnsi="PT Astra Serif"/>
          <w:sz w:val="28"/>
          <w:szCs w:val="28"/>
        </w:rPr>
        <w:t xml:space="preserve"> производится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5A2FC9" w:rsidRDefault="005A2FC9" w:rsidP="005A2FC9">
      <w:pPr>
        <w:pStyle w:val="ConsPlusNormal"/>
        <w:ind w:firstLine="540"/>
        <w:jc w:val="both"/>
        <w:rPr>
          <w:rFonts w:ascii="PT Astra Serif" w:hAnsi="PT Astra Serif"/>
          <w:sz w:val="28"/>
          <w:szCs w:val="28"/>
        </w:rPr>
      </w:pPr>
      <w:r w:rsidRPr="005A2FC9">
        <w:rPr>
          <w:rFonts w:ascii="PT Astra Serif" w:hAnsi="PT Astra Serif"/>
          <w:sz w:val="28"/>
          <w:szCs w:val="28"/>
        </w:rPr>
        <w:t xml:space="preserve">Для КСГ ds37.001–ds37.008, ds37.015–ds37.016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(далее – ШРМ) в соответствии с Порядком организации медицинской реабилитации взрослых, утвержденным приказом Министерства здравоохранения </w:t>
      </w:r>
      <w:r>
        <w:rPr>
          <w:rFonts w:ascii="PT Astra Serif" w:hAnsi="PT Astra Serif"/>
          <w:sz w:val="28"/>
          <w:szCs w:val="28"/>
        </w:rPr>
        <w:t xml:space="preserve">Российской Федерации от 31.07.2020           </w:t>
      </w:r>
      <w:r w:rsidRPr="005A2FC9">
        <w:rPr>
          <w:rFonts w:ascii="PT Astra Serif" w:hAnsi="PT Astra Serif"/>
          <w:sz w:val="28"/>
          <w:szCs w:val="28"/>
        </w:rPr>
        <w:t>№ 788н</w:t>
      </w:r>
      <w:r>
        <w:rPr>
          <w:rFonts w:ascii="PT Astra Serif" w:hAnsi="PT Astra Serif"/>
          <w:sz w:val="28"/>
          <w:szCs w:val="28"/>
        </w:rPr>
        <w:t xml:space="preserve">. </w:t>
      </w:r>
      <w:r w:rsidRPr="005A2FC9">
        <w:rPr>
          <w:rFonts w:ascii="PT Astra Serif" w:hAnsi="PT Astra Serif"/>
          <w:sz w:val="28"/>
          <w:szCs w:val="28"/>
        </w:rPr>
        <w:t xml:space="preserve"> При оценке 2 балла по ШРМ пациент получает медицинскую </w:t>
      </w:r>
      <w:r>
        <w:rPr>
          <w:rFonts w:ascii="PT Astra Serif" w:hAnsi="PT Astra Serif"/>
          <w:sz w:val="28"/>
          <w:szCs w:val="28"/>
        </w:rPr>
        <w:t xml:space="preserve">реабилитацию </w:t>
      </w:r>
      <w:r w:rsidRPr="005A2FC9">
        <w:rPr>
          <w:rFonts w:ascii="PT Astra Serif" w:hAnsi="PT Astra Serif"/>
          <w:sz w:val="28"/>
          <w:szCs w:val="28"/>
        </w:rPr>
        <w:t>в условиях дневного стационара. При оценке 3 балла по ШРМ медицинская реабилитация оказывается пациенту в ус</w:t>
      </w:r>
      <w:r>
        <w:rPr>
          <w:rFonts w:ascii="PT Astra Serif" w:hAnsi="PT Astra Serif"/>
          <w:sz w:val="28"/>
          <w:szCs w:val="28"/>
        </w:rPr>
        <w:t xml:space="preserve">ловиях дневного стационара или </w:t>
      </w:r>
      <w:r w:rsidRPr="005A2FC9">
        <w:rPr>
          <w:rFonts w:ascii="PT Astra Serif" w:hAnsi="PT Astra Serif"/>
          <w:sz w:val="28"/>
          <w:szCs w:val="28"/>
        </w:rPr>
        <w:t>в стационарных условиях в зав</w:t>
      </w:r>
      <w:r>
        <w:rPr>
          <w:rFonts w:ascii="PT Astra Serif" w:hAnsi="PT Astra Serif"/>
          <w:sz w:val="28"/>
          <w:szCs w:val="28"/>
        </w:rPr>
        <w:t xml:space="preserve">исимости от состояния пациента </w:t>
      </w:r>
      <w:r w:rsidRPr="005A2FC9">
        <w:rPr>
          <w:rFonts w:ascii="PT Astra Serif" w:hAnsi="PT Astra Serif"/>
          <w:sz w:val="28"/>
          <w:szCs w:val="28"/>
        </w:rPr>
        <w:t>и в соответствии с маршрутизацией</w:t>
      </w:r>
      <w:r>
        <w:rPr>
          <w:rFonts w:ascii="PT Astra Serif" w:hAnsi="PT Astra Serif"/>
          <w:sz w:val="28"/>
          <w:szCs w:val="28"/>
        </w:rPr>
        <w:t>.</w:t>
      </w:r>
    </w:p>
    <w:p w:rsidR="005A2FC9" w:rsidRPr="005A2FC9" w:rsidRDefault="005A2FC9" w:rsidP="005A2FC9">
      <w:pPr>
        <w:pStyle w:val="ConsPlusNormal"/>
        <w:ind w:firstLine="540"/>
        <w:jc w:val="both"/>
        <w:rPr>
          <w:rFonts w:ascii="PT Astra Serif" w:hAnsi="PT Astra Serif"/>
          <w:sz w:val="28"/>
          <w:szCs w:val="28"/>
        </w:rPr>
      </w:pPr>
      <w:proofErr w:type="gramStart"/>
      <w:r w:rsidRPr="005A2FC9">
        <w:rPr>
          <w:rFonts w:ascii="PT Astra Serif" w:hAnsi="PT Astra Serif"/>
          <w:sz w:val="28"/>
          <w:szCs w:val="28"/>
        </w:rPr>
        <w:t>Критерием для определения индивидуальной маршрутизации реабилитации детей, перенесших забол</w:t>
      </w:r>
      <w:r>
        <w:rPr>
          <w:rFonts w:ascii="PT Astra Serif" w:hAnsi="PT Astra Serif"/>
          <w:sz w:val="28"/>
          <w:szCs w:val="28"/>
        </w:rPr>
        <w:t xml:space="preserve">евания перинатального периода, </w:t>
      </w:r>
      <w:r w:rsidRPr="005A2FC9">
        <w:rPr>
          <w:rFonts w:ascii="PT Astra Serif" w:hAnsi="PT Astra Serif"/>
          <w:sz w:val="28"/>
          <w:szCs w:val="28"/>
        </w:rPr>
        <w:t>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требу</w:t>
      </w:r>
      <w:r>
        <w:rPr>
          <w:rFonts w:ascii="PT Astra Serif" w:hAnsi="PT Astra Serif"/>
          <w:sz w:val="28"/>
          <w:szCs w:val="28"/>
        </w:rPr>
        <w:t xml:space="preserve">ющих продолжительного течения, </w:t>
      </w:r>
      <w:r w:rsidRPr="005A2FC9">
        <w:rPr>
          <w:rFonts w:ascii="PT Astra Serif" w:hAnsi="PT Astra Serif"/>
          <w:sz w:val="28"/>
          <w:szCs w:val="28"/>
        </w:rPr>
        <w:t>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w:t>
      </w:r>
      <w:proofErr w:type="gramEnd"/>
      <w:r w:rsidRPr="005A2FC9">
        <w:rPr>
          <w:rFonts w:ascii="PT Astra Serif" w:hAnsi="PT Astra Serif"/>
          <w:sz w:val="28"/>
          <w:szCs w:val="28"/>
        </w:rPr>
        <w:t xml:space="preserve"> При средней и легкой степени тяжести указанных заболеваний ребенок может получать медицинскую реабилитацию в условиях дневного стационара.</w:t>
      </w:r>
    </w:p>
    <w:p w:rsidR="005A2FC9" w:rsidRPr="005A2FC9" w:rsidRDefault="005A2FC9" w:rsidP="005A2FC9">
      <w:pPr>
        <w:pStyle w:val="ConsPlusNormal"/>
        <w:ind w:firstLine="540"/>
        <w:jc w:val="both"/>
        <w:rPr>
          <w:rFonts w:ascii="PT Astra Serif" w:hAnsi="PT Astra Serif"/>
          <w:sz w:val="28"/>
          <w:szCs w:val="28"/>
        </w:rPr>
      </w:pPr>
      <w:r w:rsidRPr="005A2FC9">
        <w:rPr>
          <w:rFonts w:ascii="PT Astra Serif" w:hAnsi="PT Astra Serif"/>
          <w:sz w:val="28"/>
          <w:szCs w:val="28"/>
        </w:rPr>
        <w:t>Применение роботизированных систем и/или введение ботулинического токсина для КСГ не является обязательным.</w:t>
      </w:r>
    </w:p>
    <w:p w:rsidR="005A2FC9" w:rsidRDefault="005A2FC9" w:rsidP="005A2FC9">
      <w:pPr>
        <w:pStyle w:val="ConsPlusNormal"/>
        <w:ind w:firstLine="540"/>
        <w:jc w:val="both"/>
        <w:rPr>
          <w:rFonts w:ascii="PT Astra Serif" w:hAnsi="PT Astra Serif"/>
          <w:sz w:val="28"/>
          <w:szCs w:val="28"/>
        </w:rPr>
      </w:pPr>
    </w:p>
    <w:p w:rsidR="00E65480" w:rsidRPr="00DC3330" w:rsidRDefault="00E65480" w:rsidP="005A2FC9">
      <w:pPr>
        <w:pStyle w:val="ConsPlusNormal"/>
        <w:ind w:firstLine="540"/>
        <w:jc w:val="both"/>
        <w:rPr>
          <w:rFonts w:ascii="PT Astra Serif" w:hAnsi="PT Astra Serif"/>
          <w:sz w:val="28"/>
          <w:szCs w:val="28"/>
        </w:rPr>
      </w:pPr>
      <w:r w:rsidRPr="00DC3330">
        <w:rPr>
          <w:rFonts w:ascii="PT Astra Serif" w:hAnsi="PT Astra Serif"/>
          <w:sz w:val="28"/>
          <w:szCs w:val="28"/>
        </w:rPr>
        <w:t>2.3.8. Опл</w:t>
      </w:r>
      <w:r w:rsidR="005A2FC9">
        <w:rPr>
          <w:rFonts w:ascii="PT Astra Serif" w:hAnsi="PT Astra Serif"/>
          <w:sz w:val="28"/>
          <w:szCs w:val="28"/>
        </w:rPr>
        <w:t>ата случаев лечения по профилю «</w:t>
      </w:r>
      <w:r w:rsidRPr="00DC3330">
        <w:rPr>
          <w:rFonts w:ascii="PT Astra Serif" w:hAnsi="PT Astra Serif"/>
          <w:sz w:val="28"/>
          <w:szCs w:val="28"/>
        </w:rPr>
        <w:t>Онкология</w:t>
      </w:r>
      <w:r w:rsidR="005A2FC9">
        <w:rPr>
          <w:rFonts w:ascii="PT Astra Serif" w:hAnsi="PT Astra Serif"/>
          <w:sz w:val="28"/>
          <w:szCs w:val="28"/>
        </w:rPr>
        <w:t>»</w:t>
      </w:r>
      <w:r w:rsidRPr="00DC3330">
        <w:rPr>
          <w:rFonts w:ascii="PT Astra Serif" w:hAnsi="PT Astra Serif"/>
          <w:sz w:val="28"/>
          <w:szCs w:val="28"/>
        </w:rPr>
        <w:t>.</w:t>
      </w:r>
    </w:p>
    <w:p w:rsidR="00794082" w:rsidRPr="00794082" w:rsidRDefault="00794082" w:rsidP="00794082">
      <w:pPr>
        <w:pStyle w:val="ConsPlusNormal"/>
        <w:ind w:firstLine="540"/>
        <w:jc w:val="both"/>
        <w:rPr>
          <w:rFonts w:ascii="PT Astra Serif" w:hAnsi="PT Astra Serif"/>
          <w:sz w:val="28"/>
          <w:szCs w:val="28"/>
        </w:rPr>
      </w:pPr>
      <w:r w:rsidRPr="00794082">
        <w:rPr>
          <w:rFonts w:ascii="PT Astra Serif" w:hAnsi="PT Astra Serif"/>
          <w:sz w:val="28"/>
          <w:szCs w:val="28"/>
        </w:rPr>
        <w:t>При расчете стоимости случаев лекарственной терапии онкологических заболеваний учтены</w:t>
      </w:r>
      <w:r>
        <w:rPr>
          <w:rFonts w:ascii="PT Astra Serif" w:hAnsi="PT Astra Serif"/>
          <w:sz w:val="28"/>
          <w:szCs w:val="28"/>
        </w:rPr>
        <w:t>,</w:t>
      </w:r>
      <w:r w:rsidRPr="00794082">
        <w:rPr>
          <w:rFonts w:ascii="PT Astra Serif" w:hAnsi="PT Astra Serif"/>
          <w:sz w:val="28"/>
          <w:szCs w:val="28"/>
        </w:rPr>
        <w:t xml:space="preserve"> в том числе н</w:t>
      </w:r>
      <w:r>
        <w:rPr>
          <w:rFonts w:ascii="PT Astra Serif" w:hAnsi="PT Astra Serif"/>
          <w:sz w:val="28"/>
          <w:szCs w:val="28"/>
        </w:rPr>
        <w:t xml:space="preserve">агрузочные дозы в соответствии </w:t>
      </w:r>
      <w:r w:rsidRPr="00794082">
        <w:rPr>
          <w:rFonts w:ascii="PT Astra Serif" w:hAnsi="PT Astra Serif"/>
          <w:sz w:val="28"/>
          <w:szCs w:val="28"/>
        </w:rPr>
        <w:t>с инструкциями по применению лекарственных препаратов для медицинского применения (отдельно схемы лекарственн</w:t>
      </w:r>
      <w:r>
        <w:rPr>
          <w:rFonts w:ascii="PT Astra Serif" w:hAnsi="PT Astra Serif"/>
          <w:sz w:val="28"/>
          <w:szCs w:val="28"/>
        </w:rPr>
        <w:t xml:space="preserve">ой терапии для нагрузочных доз </w:t>
      </w:r>
      <w:r w:rsidRPr="00794082">
        <w:rPr>
          <w:rFonts w:ascii="PT Astra Serif" w:hAnsi="PT Astra Serif"/>
          <w:sz w:val="28"/>
          <w:szCs w:val="28"/>
        </w:rPr>
        <w:t>не выделяются).</w:t>
      </w:r>
    </w:p>
    <w:p w:rsidR="00794082" w:rsidRPr="00794082" w:rsidRDefault="00794082" w:rsidP="00794082">
      <w:pPr>
        <w:pStyle w:val="ConsPlusNormal"/>
        <w:ind w:firstLine="540"/>
        <w:jc w:val="both"/>
        <w:rPr>
          <w:rFonts w:ascii="PT Astra Serif" w:hAnsi="PT Astra Serif"/>
          <w:sz w:val="28"/>
          <w:szCs w:val="28"/>
        </w:rPr>
      </w:pPr>
      <w:r w:rsidRPr="00794082">
        <w:rPr>
          <w:rFonts w:ascii="PT Astra Serif" w:hAnsi="PT Astra Serif"/>
          <w:sz w:val="28"/>
          <w:szCs w:val="28"/>
        </w:rPr>
        <w:t xml:space="preserve">Отнесение к КСГ, </w:t>
      </w:r>
      <w:proofErr w:type="gramStart"/>
      <w:r w:rsidRPr="00794082">
        <w:rPr>
          <w:rFonts w:ascii="PT Astra Serif" w:hAnsi="PT Astra Serif"/>
          <w:sz w:val="28"/>
          <w:szCs w:val="28"/>
        </w:rPr>
        <w:t>предусматривающим</w:t>
      </w:r>
      <w:proofErr w:type="gramEnd"/>
      <w:r w:rsidRPr="00794082">
        <w:rPr>
          <w:rFonts w:ascii="PT Astra Serif" w:hAnsi="PT Astra Serif"/>
          <w:sz w:val="28"/>
          <w:szCs w:val="28"/>
        </w:rPr>
        <w:t xml:space="preserve"> хирургическое лечение, осуществляется по коду МКБ–10 и коду мед</w:t>
      </w:r>
      <w:r>
        <w:rPr>
          <w:rFonts w:ascii="PT Astra Serif" w:hAnsi="PT Astra Serif"/>
          <w:sz w:val="28"/>
          <w:szCs w:val="28"/>
        </w:rPr>
        <w:t xml:space="preserve">ицинской услуги в соответствии </w:t>
      </w:r>
      <w:r w:rsidRPr="00794082">
        <w:rPr>
          <w:rFonts w:ascii="PT Astra Serif" w:hAnsi="PT Astra Serif"/>
          <w:sz w:val="28"/>
          <w:szCs w:val="28"/>
        </w:rPr>
        <w:t>с Номенклатурой.</w:t>
      </w:r>
    </w:p>
    <w:p w:rsidR="00794082" w:rsidRPr="00794082" w:rsidRDefault="00794082" w:rsidP="00794082">
      <w:pPr>
        <w:pStyle w:val="ConsPlusNormal"/>
        <w:ind w:firstLine="540"/>
        <w:jc w:val="both"/>
        <w:rPr>
          <w:rFonts w:ascii="PT Astra Serif" w:hAnsi="PT Astra Serif"/>
          <w:sz w:val="28"/>
          <w:szCs w:val="28"/>
        </w:rPr>
      </w:pPr>
      <w:r w:rsidRPr="00794082">
        <w:rPr>
          <w:rFonts w:ascii="PT Astra Serif" w:hAnsi="PT Astra Serif"/>
          <w:sz w:val="28"/>
          <w:szCs w:val="28"/>
        </w:rPr>
        <w:t xml:space="preserve">Формирование КСГ для случаев </w:t>
      </w:r>
      <w:r>
        <w:rPr>
          <w:rFonts w:ascii="PT Astra Serif" w:hAnsi="PT Astra Serif"/>
          <w:sz w:val="28"/>
          <w:szCs w:val="28"/>
        </w:rPr>
        <w:t xml:space="preserve">лучевой терапии осуществляется </w:t>
      </w:r>
      <w:r w:rsidRPr="00794082">
        <w:rPr>
          <w:rFonts w:ascii="PT Astra Serif" w:hAnsi="PT Astra Serif"/>
          <w:sz w:val="28"/>
          <w:szCs w:val="28"/>
        </w:rPr>
        <w:t>на основании кода МКБ–10, кода мед</w:t>
      </w:r>
      <w:r>
        <w:rPr>
          <w:rFonts w:ascii="PT Astra Serif" w:hAnsi="PT Astra Serif"/>
          <w:sz w:val="28"/>
          <w:szCs w:val="28"/>
        </w:rPr>
        <w:t xml:space="preserve">ицинской услуги в соответствии </w:t>
      </w:r>
      <w:r w:rsidRPr="00794082">
        <w:rPr>
          <w:rFonts w:ascii="PT Astra Serif" w:hAnsi="PT Astra Serif"/>
          <w:sz w:val="28"/>
          <w:szCs w:val="28"/>
        </w:rPr>
        <w:t>с Номенклатурой и для большинства групп – с учетом количества дней проведения лучевой терапии (фракций).</w:t>
      </w:r>
    </w:p>
    <w:p w:rsidR="00794082" w:rsidRPr="00794082" w:rsidRDefault="00794082" w:rsidP="00794082">
      <w:pPr>
        <w:pStyle w:val="ConsPlusNormal"/>
        <w:ind w:firstLine="540"/>
        <w:jc w:val="both"/>
        <w:rPr>
          <w:rFonts w:ascii="PT Astra Serif" w:hAnsi="PT Astra Serif"/>
          <w:sz w:val="28"/>
          <w:szCs w:val="28"/>
        </w:rPr>
      </w:pPr>
      <w:r w:rsidRPr="00794082">
        <w:rPr>
          <w:rFonts w:ascii="PT Astra Serif" w:hAnsi="PT Astra Serif"/>
          <w:sz w:val="28"/>
          <w:szCs w:val="28"/>
        </w:rPr>
        <w:t>Отнесение к КСГ для случаев проведен</w:t>
      </w:r>
      <w:r>
        <w:rPr>
          <w:rFonts w:ascii="PT Astra Serif" w:hAnsi="PT Astra Serif"/>
          <w:sz w:val="28"/>
          <w:szCs w:val="28"/>
        </w:rPr>
        <w:t xml:space="preserve">ия лучевой терапии в сочетании </w:t>
      </w:r>
      <w:r w:rsidRPr="00794082">
        <w:rPr>
          <w:rFonts w:ascii="PT Astra Serif" w:hAnsi="PT Astra Serif"/>
          <w:sz w:val="28"/>
          <w:szCs w:val="28"/>
        </w:rPr>
        <w:t>с лекарственной терапией осуществляется по коду МКБ–10, коду медицинской услуги в соответствии с Номенклатурой, количеству дней проведения лучевой терапии (фракций) и МНН лекарственных препаратов.</w:t>
      </w:r>
    </w:p>
    <w:p w:rsidR="00794082" w:rsidRPr="00794082" w:rsidRDefault="00794082" w:rsidP="00794082">
      <w:pPr>
        <w:pStyle w:val="ConsPlusNormal"/>
        <w:ind w:firstLine="540"/>
        <w:jc w:val="both"/>
        <w:rPr>
          <w:rFonts w:ascii="PT Astra Serif" w:hAnsi="PT Astra Serif"/>
          <w:sz w:val="28"/>
          <w:szCs w:val="28"/>
        </w:rPr>
      </w:pPr>
      <w:r w:rsidRPr="00794082">
        <w:rPr>
          <w:rFonts w:ascii="PT Astra Serif" w:hAnsi="PT Astra Serif"/>
          <w:sz w:val="28"/>
          <w:szCs w:val="28"/>
        </w:rPr>
        <w:t>КСГ для случаев лекарственной терапии взрослых со злокачественными новообразованиями (кроме лимфоидной и кроветворной тканей) формируются на основании кода МКБ–10 и схемы лекарственной терапии.</w:t>
      </w:r>
    </w:p>
    <w:p w:rsidR="00794082" w:rsidRPr="00794082" w:rsidRDefault="00794082" w:rsidP="00794082">
      <w:pPr>
        <w:pStyle w:val="ConsPlusNormal"/>
        <w:ind w:firstLine="540"/>
        <w:jc w:val="both"/>
        <w:rPr>
          <w:rFonts w:ascii="PT Astra Serif" w:hAnsi="PT Astra Serif"/>
          <w:sz w:val="28"/>
          <w:szCs w:val="28"/>
        </w:rPr>
      </w:pPr>
      <w:r w:rsidRPr="00794082">
        <w:rPr>
          <w:rFonts w:ascii="PT Astra Serif" w:hAnsi="PT Astra Serif"/>
          <w:sz w:val="28"/>
          <w:szCs w:val="28"/>
        </w:rPr>
        <w:t>КСГ для случаев лекарственной терапии взрослых со злокачественными новообразованиями лимфоидной и к</w:t>
      </w:r>
      <w:r>
        <w:rPr>
          <w:rFonts w:ascii="PT Astra Serif" w:hAnsi="PT Astra Serif"/>
          <w:sz w:val="28"/>
          <w:szCs w:val="28"/>
        </w:rPr>
        <w:t xml:space="preserve">роветворной тканей формируются </w:t>
      </w:r>
      <w:r w:rsidRPr="00794082">
        <w:rPr>
          <w:rFonts w:ascii="PT Astra Serif" w:hAnsi="PT Astra Serif"/>
          <w:sz w:val="28"/>
          <w:szCs w:val="28"/>
        </w:rPr>
        <w:t>на основании кода МКБ-10, длительности и дополнительного классификационного критерия, включающего группу лекарственного препарата или МНН лекарственного препарата.</w:t>
      </w:r>
    </w:p>
    <w:p w:rsidR="00794082" w:rsidRDefault="00794082" w:rsidP="00794082">
      <w:pPr>
        <w:pStyle w:val="ConsPlusNormal"/>
        <w:ind w:firstLine="540"/>
        <w:jc w:val="both"/>
        <w:rPr>
          <w:rFonts w:ascii="PT Astra Serif" w:hAnsi="PT Astra Serif"/>
          <w:sz w:val="28"/>
          <w:szCs w:val="28"/>
        </w:rPr>
      </w:pPr>
      <w:r w:rsidRPr="00794082">
        <w:rPr>
          <w:rFonts w:ascii="PT Astra Serif" w:hAnsi="PT Astra Serif"/>
          <w:sz w:val="28"/>
          <w:szCs w:val="28"/>
        </w:rPr>
        <w:t> </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2.3.9. Особенности оплаты случаев лечения пациентов в возрасте до 21 года при отдельных онкологических заболеваниях.</w:t>
      </w:r>
    </w:p>
    <w:p w:rsidR="00E65480" w:rsidRPr="00DC3330" w:rsidRDefault="00E65480" w:rsidP="002A3B72">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w:t>
      </w:r>
      <w:proofErr w:type="gramEnd"/>
      <w:r w:rsidRPr="00DC3330">
        <w:rPr>
          <w:rFonts w:ascii="PT Astra Serif" w:hAnsi="PT Astra Serif"/>
          <w:sz w:val="28"/>
          <w:szCs w:val="28"/>
        </w:rPr>
        <w:t xml:space="preserve"> здравоохранения Российской Федерации.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Оплата указанных случаев осуществляется в соответствии со следующими правилами:</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1. В случае</w:t>
      </w:r>
      <w:proofErr w:type="gramStart"/>
      <w:r w:rsidRPr="00DC3330">
        <w:rPr>
          <w:rFonts w:ascii="PT Astra Serif" w:hAnsi="PT Astra Serif"/>
          <w:sz w:val="28"/>
          <w:szCs w:val="28"/>
        </w:rPr>
        <w:t>,</w:t>
      </w:r>
      <w:proofErr w:type="gramEnd"/>
      <w:r w:rsidRPr="00DC3330">
        <w:rPr>
          <w:rFonts w:ascii="PT Astra Serif" w:hAnsi="PT Astra Serif"/>
          <w:sz w:val="28"/>
          <w:szCs w:val="28"/>
        </w:rPr>
        <w:t xml:space="preserve"> если пациенту оказывается медицинская помощь в соответствии с классификационными критериями, присутствующими в Группировщике, (в том числе схема лекарственной терапии, хирургическое вмешательство, возрастная группа пациента) оплата осуществляется по КСГ, выбранной по общим правилам отнесения случаев к КСГ.</w:t>
      </w:r>
    </w:p>
    <w:p w:rsidR="00E65480" w:rsidRPr="00DC3330" w:rsidRDefault="00E65480" w:rsidP="002A3B72">
      <w:pPr>
        <w:pStyle w:val="ConsPlusNormal"/>
        <w:ind w:firstLine="540"/>
        <w:jc w:val="both"/>
        <w:rPr>
          <w:rFonts w:ascii="PT Astra Serif" w:hAnsi="PT Astra Serif"/>
          <w:sz w:val="28"/>
          <w:szCs w:val="28"/>
        </w:rPr>
      </w:pPr>
      <w:r w:rsidRPr="00DC3330">
        <w:rPr>
          <w:rFonts w:ascii="PT Astra Serif" w:hAnsi="PT Astra Serif"/>
          <w:sz w:val="28"/>
          <w:szCs w:val="28"/>
        </w:rPr>
        <w:t>2. В случае</w:t>
      </w:r>
      <w:proofErr w:type="gramStart"/>
      <w:r w:rsidRPr="00DC3330">
        <w:rPr>
          <w:rFonts w:ascii="PT Astra Serif" w:hAnsi="PT Astra Serif"/>
          <w:sz w:val="28"/>
          <w:szCs w:val="28"/>
        </w:rPr>
        <w:t>,</w:t>
      </w:r>
      <w:proofErr w:type="gramEnd"/>
      <w:r w:rsidRPr="00DC3330">
        <w:rPr>
          <w:rFonts w:ascii="PT Astra Serif" w:hAnsi="PT Astra Serif"/>
          <w:sz w:val="28"/>
          <w:szCs w:val="28"/>
        </w:rPr>
        <w:t xml:space="preserve"> если пациенту проводится лекарственная терапия, которую невозможно отнести к определенной схеме лекарственной терапии, оплата ос</w:t>
      </w:r>
      <w:r w:rsidR="007C5F9B">
        <w:rPr>
          <w:rFonts w:ascii="PT Astra Serif" w:hAnsi="PT Astra Serif"/>
          <w:sz w:val="28"/>
          <w:szCs w:val="28"/>
        </w:rPr>
        <w:t>уществляется по КСГ по профилю «детская онкология»</w:t>
      </w:r>
      <w:r w:rsidRPr="00DC3330">
        <w:rPr>
          <w:rFonts w:ascii="PT Astra Serif" w:hAnsi="PT Astra Serif"/>
          <w:sz w:val="28"/>
          <w:szCs w:val="28"/>
        </w:rPr>
        <w:t>, выбранной в зависимости от диагноза пациента.</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2.4. Способы оплаты скорой медицинской помощи, оказанной</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вне медицинской организации</w:t>
      </w:r>
    </w:p>
    <w:p w:rsidR="00E65480" w:rsidRPr="00DC3330" w:rsidRDefault="00E65480">
      <w:pPr>
        <w:pStyle w:val="ConsPlusNormal"/>
        <w:jc w:val="both"/>
        <w:rPr>
          <w:rFonts w:ascii="PT Astra Serif" w:hAnsi="PT Astra Serif"/>
          <w:sz w:val="28"/>
          <w:szCs w:val="28"/>
        </w:rPr>
      </w:pPr>
    </w:p>
    <w:p w:rsidR="00E65480" w:rsidRPr="00DC3330" w:rsidRDefault="00E65480" w:rsidP="00DC444F">
      <w:pPr>
        <w:pStyle w:val="ConsPlusNormal"/>
        <w:ind w:firstLine="539"/>
        <w:jc w:val="both"/>
        <w:rPr>
          <w:rFonts w:ascii="PT Astra Serif" w:hAnsi="PT Astra Serif"/>
          <w:sz w:val="28"/>
          <w:szCs w:val="28"/>
        </w:rPr>
      </w:pPr>
      <w:r w:rsidRPr="00DC3330">
        <w:rPr>
          <w:rFonts w:ascii="PT Astra Serif" w:hAnsi="PT Astra Serif"/>
          <w:sz w:val="28"/>
          <w:szCs w:val="28"/>
        </w:rPr>
        <w:t>2.4.1. Перечень медицинских организаций (структурных подразделений медицинских организаций), оказывающих скорую медицинскую помощь, вне медицинских организаций (по месту вызова бригады скорой, в том числе скорой специализированной, медицинской помощи, а также в транспортном средстве при медицинской эвакуации), оплата медицинской помощи в которых осуществляется:</w:t>
      </w:r>
    </w:p>
    <w:p w:rsidR="00E65480" w:rsidRPr="00DC3330" w:rsidRDefault="00E65480" w:rsidP="00DC444F">
      <w:pPr>
        <w:pStyle w:val="ConsPlusNormal"/>
        <w:ind w:firstLine="539"/>
        <w:jc w:val="both"/>
        <w:rPr>
          <w:rFonts w:ascii="PT Astra Serif" w:hAnsi="PT Astra Serif"/>
          <w:sz w:val="28"/>
          <w:szCs w:val="28"/>
        </w:rPr>
      </w:pPr>
      <w:r w:rsidRPr="00DC3330">
        <w:rPr>
          <w:rFonts w:ascii="PT Astra Serif" w:hAnsi="PT Astra Serif"/>
          <w:sz w:val="28"/>
          <w:szCs w:val="28"/>
        </w:rPr>
        <w:t>- по подушевому нормативу финансирования;</w:t>
      </w:r>
    </w:p>
    <w:p w:rsidR="00E65480" w:rsidRPr="00DC3330" w:rsidRDefault="00E65480" w:rsidP="00DC444F">
      <w:pPr>
        <w:pStyle w:val="ConsPlusNormal"/>
        <w:ind w:firstLine="539"/>
        <w:jc w:val="both"/>
        <w:rPr>
          <w:rFonts w:ascii="PT Astra Serif" w:hAnsi="PT Astra Serif"/>
          <w:sz w:val="28"/>
          <w:szCs w:val="28"/>
        </w:rPr>
      </w:pPr>
      <w:r w:rsidRPr="00DC3330">
        <w:rPr>
          <w:rFonts w:ascii="PT Astra Serif" w:hAnsi="PT Astra Serif"/>
          <w:sz w:val="28"/>
          <w:szCs w:val="28"/>
        </w:rP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913"/>
      </w:tblGrid>
      <w:tr w:rsidR="00DC444F" w:rsidRPr="00DC3330" w:rsidTr="00DC444F">
        <w:trPr>
          <w:trHeight w:val="433"/>
          <w:jc w:val="center"/>
        </w:trPr>
        <w:tc>
          <w:tcPr>
            <w:tcW w:w="950" w:type="dxa"/>
            <w:shd w:val="clear" w:color="auto" w:fill="auto"/>
            <w:vAlign w:val="center"/>
          </w:tcPr>
          <w:p w:rsidR="00DC444F" w:rsidRPr="00DC3330" w:rsidRDefault="00DC444F" w:rsidP="00DC444F">
            <w:pPr>
              <w:spacing w:after="0" w:line="240" w:lineRule="auto"/>
              <w:jc w:val="center"/>
              <w:rPr>
                <w:rFonts w:ascii="PT Astra Serif" w:hAnsi="PT Astra Serif"/>
                <w:sz w:val="24"/>
                <w:szCs w:val="24"/>
              </w:rPr>
            </w:pPr>
            <w:r w:rsidRPr="00DC3330">
              <w:rPr>
                <w:rFonts w:ascii="PT Astra Serif" w:hAnsi="PT Astra Serif"/>
                <w:szCs w:val="24"/>
              </w:rPr>
              <w:t>№</w:t>
            </w:r>
          </w:p>
        </w:tc>
        <w:tc>
          <w:tcPr>
            <w:tcW w:w="8913" w:type="dxa"/>
            <w:vAlign w:val="center"/>
          </w:tcPr>
          <w:p w:rsidR="00DC444F" w:rsidRPr="00DC3330" w:rsidRDefault="00DC444F" w:rsidP="00DC444F">
            <w:pPr>
              <w:spacing w:after="0" w:line="240" w:lineRule="auto"/>
              <w:jc w:val="center"/>
              <w:rPr>
                <w:rFonts w:ascii="PT Astra Serif" w:hAnsi="PT Astra Serif"/>
                <w:sz w:val="24"/>
                <w:szCs w:val="24"/>
              </w:rPr>
            </w:pPr>
            <w:r w:rsidRPr="00DC3330">
              <w:rPr>
                <w:rFonts w:ascii="PT Astra Serif" w:hAnsi="PT Astra Serif"/>
                <w:sz w:val="24"/>
                <w:szCs w:val="24"/>
              </w:rPr>
              <w:t>Наименование медицинской организации</w:t>
            </w:r>
          </w:p>
          <w:p w:rsidR="00DC444F" w:rsidRPr="00DC3330" w:rsidRDefault="00DC444F" w:rsidP="00DC444F">
            <w:pPr>
              <w:spacing w:after="0" w:line="240" w:lineRule="auto"/>
              <w:jc w:val="center"/>
              <w:rPr>
                <w:rFonts w:ascii="PT Astra Serif" w:hAnsi="PT Astra Serif"/>
                <w:sz w:val="24"/>
                <w:szCs w:val="24"/>
              </w:rPr>
            </w:pPr>
          </w:p>
        </w:tc>
      </w:tr>
      <w:tr w:rsidR="00DC444F" w:rsidRPr="00DC3330" w:rsidTr="00DC444F">
        <w:trPr>
          <w:trHeight w:val="851"/>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br w:type="page"/>
              <w:t>1.</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Федеральное государственное бюджетное учреждение здравоохранения «Федеральный научно-клинический центр медицинской радиологии и онкологии» Федерального медико-биологического агентства</w:t>
            </w:r>
          </w:p>
        </w:tc>
      </w:tr>
      <w:tr w:rsidR="00DC444F" w:rsidRPr="00DC3330" w:rsidTr="00DC444F">
        <w:trPr>
          <w:trHeight w:val="557"/>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«Новоульяновская городская больница им. А.Ф.Альберт»</w:t>
            </w:r>
          </w:p>
        </w:tc>
      </w:tr>
      <w:tr w:rsidR="00DC444F" w:rsidRPr="00DC3330" w:rsidTr="00DC444F">
        <w:trPr>
          <w:trHeight w:val="294"/>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«Базарносызганская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4.</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«Барышская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5.</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«Большенагаткинская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6.</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«Вешкаймская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7.</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«Инзенская районная больница»</w:t>
            </w:r>
          </w:p>
        </w:tc>
      </w:tr>
      <w:tr w:rsidR="00DC444F" w:rsidRPr="00DC3330" w:rsidTr="00DC444F">
        <w:trPr>
          <w:trHeight w:val="557"/>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8.</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«Карсунская районная больница имени врача В.И.Фиошина»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9.</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«Кузоватовская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br w:type="page"/>
              <w:t>10.</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«Майнская районная больница»</w:t>
            </w:r>
          </w:p>
        </w:tc>
      </w:tr>
      <w:tr w:rsidR="00DC444F" w:rsidRPr="00DC3330" w:rsidTr="00DC444F">
        <w:trPr>
          <w:trHeight w:val="331"/>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«Николаевская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12.</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«Новомалыклинская районная больница»</w:t>
            </w:r>
          </w:p>
        </w:tc>
      </w:tr>
      <w:tr w:rsidR="00DC444F" w:rsidRPr="00DC3330" w:rsidTr="00DC444F">
        <w:trPr>
          <w:trHeight w:val="294"/>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13.</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«Новоспасская районная больница»</w:t>
            </w:r>
          </w:p>
        </w:tc>
      </w:tr>
      <w:tr w:rsidR="00DC444F" w:rsidRPr="00DC3330" w:rsidTr="00DC444F">
        <w:trPr>
          <w:trHeight w:val="557"/>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«Павловская районная больница имени заслуженного врача России А.И.Марьина»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15.</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«Радищевская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16.</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«Сенгилеевская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17.</w:t>
            </w:r>
          </w:p>
        </w:tc>
        <w:tc>
          <w:tcPr>
            <w:tcW w:w="8913" w:type="dxa"/>
          </w:tcPr>
          <w:p w:rsidR="00DC444F" w:rsidRPr="00DC3330" w:rsidRDefault="00DC444F" w:rsidP="00DC444F">
            <w:pPr>
              <w:spacing w:after="0" w:line="240" w:lineRule="auto"/>
              <w:jc w:val="both"/>
              <w:rPr>
                <w:rFonts w:ascii="PT Astra Serif" w:hAnsi="PT Astra Serif"/>
                <w:bCs/>
                <w:color w:val="000000"/>
                <w:sz w:val="24"/>
                <w:szCs w:val="24"/>
              </w:rPr>
            </w:pPr>
            <w:r w:rsidRPr="00DC3330">
              <w:rPr>
                <w:rFonts w:ascii="PT Astra Serif" w:hAnsi="PT Astra Serif"/>
                <w:sz w:val="24"/>
                <w:szCs w:val="24"/>
              </w:rPr>
              <w:t>Государственное учреждение здравоохранения «Старокулаткинская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18.</w:t>
            </w:r>
          </w:p>
        </w:tc>
        <w:tc>
          <w:tcPr>
            <w:tcW w:w="8913" w:type="dxa"/>
          </w:tcPr>
          <w:p w:rsidR="00DC444F" w:rsidRPr="00DC3330" w:rsidRDefault="00DC444F" w:rsidP="00DC444F">
            <w:pPr>
              <w:spacing w:after="0" w:line="240" w:lineRule="auto"/>
              <w:jc w:val="both"/>
              <w:rPr>
                <w:rFonts w:ascii="PT Astra Serif" w:hAnsi="PT Astra Serif"/>
                <w:bCs/>
                <w:sz w:val="24"/>
                <w:szCs w:val="24"/>
              </w:rPr>
            </w:pPr>
            <w:r w:rsidRPr="00DC3330">
              <w:rPr>
                <w:rFonts w:ascii="PT Astra Serif" w:hAnsi="PT Astra Serif"/>
                <w:bCs/>
                <w:color w:val="000000"/>
                <w:sz w:val="24"/>
                <w:szCs w:val="24"/>
              </w:rPr>
              <w:t>Государственное учреждение здравоохранения «</w:t>
            </w:r>
            <w:r w:rsidRPr="00DC3330">
              <w:rPr>
                <w:rFonts w:ascii="PT Astra Serif" w:hAnsi="PT Astra Serif"/>
                <w:sz w:val="24"/>
                <w:szCs w:val="24"/>
              </w:rPr>
              <w:t>Старомайнская</w:t>
            </w:r>
            <w:r w:rsidRPr="00DC3330">
              <w:rPr>
                <w:rFonts w:ascii="PT Astra Serif" w:hAnsi="PT Astra Serif"/>
                <w:bCs/>
                <w:color w:val="000000"/>
                <w:sz w:val="24"/>
                <w:szCs w:val="24"/>
              </w:rPr>
              <w:t xml:space="preserve">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19.</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«Сурская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20.</w:t>
            </w:r>
          </w:p>
        </w:tc>
        <w:tc>
          <w:tcPr>
            <w:tcW w:w="8913" w:type="dxa"/>
          </w:tcPr>
          <w:p w:rsidR="00DC444F" w:rsidRPr="00DC3330" w:rsidRDefault="00DC444F" w:rsidP="00DC444F">
            <w:pPr>
              <w:spacing w:after="0" w:line="240" w:lineRule="auto"/>
              <w:jc w:val="both"/>
              <w:rPr>
                <w:rFonts w:ascii="PT Astra Serif" w:hAnsi="PT Astra Serif"/>
                <w:bCs/>
                <w:sz w:val="24"/>
                <w:szCs w:val="24"/>
              </w:rPr>
            </w:pPr>
            <w:r w:rsidRPr="00DC3330">
              <w:rPr>
                <w:rFonts w:ascii="PT Astra Serif" w:hAnsi="PT Astra Serif"/>
                <w:bCs/>
                <w:sz w:val="24"/>
                <w:szCs w:val="24"/>
              </w:rPr>
              <w:t>Государственное учреждение здравоохранения «Тереньгульская районная больница»</w:t>
            </w:r>
          </w:p>
        </w:tc>
      </w:tr>
      <w:tr w:rsidR="00DC444F" w:rsidRPr="00DC3330" w:rsidTr="00DC444F">
        <w:trPr>
          <w:trHeight w:val="310"/>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22.</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«Чердаклинская районная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23.</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«Зерносовхозская участковая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br w:type="page"/>
              <w:t>24.</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«Мулловская участковая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25.</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«Ново-Майнская городская больница»</w:t>
            </w:r>
          </w:p>
        </w:tc>
      </w:tr>
      <w:tr w:rsidR="00DC444F" w:rsidRPr="00DC3330" w:rsidTr="00DC444F">
        <w:trPr>
          <w:trHeight w:val="278"/>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26.</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«Рязановская участковая больница»</w:t>
            </w:r>
          </w:p>
        </w:tc>
      </w:tr>
      <w:tr w:rsidR="00DC444F" w:rsidRPr="00DC3330" w:rsidTr="00DC444F">
        <w:trPr>
          <w:trHeight w:val="294"/>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27.</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«Тиинская участковая больница»</w:t>
            </w:r>
          </w:p>
        </w:tc>
      </w:tr>
      <w:tr w:rsidR="00DC444F" w:rsidRPr="00DC3330" w:rsidTr="00DC444F">
        <w:trPr>
          <w:trHeight w:val="572"/>
          <w:jc w:val="center"/>
        </w:trPr>
        <w:tc>
          <w:tcPr>
            <w:tcW w:w="950" w:type="dxa"/>
            <w:shd w:val="clear" w:color="auto" w:fill="auto"/>
          </w:tcPr>
          <w:p w:rsidR="00DC444F" w:rsidRPr="00DC3330" w:rsidRDefault="00DC444F" w:rsidP="00DC444F">
            <w:pPr>
              <w:widowControl w:val="0"/>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28.</w:t>
            </w:r>
          </w:p>
        </w:tc>
        <w:tc>
          <w:tcPr>
            <w:tcW w:w="8913" w:type="dxa"/>
          </w:tcPr>
          <w:p w:rsidR="00DC444F" w:rsidRPr="00DC3330" w:rsidRDefault="00DC444F" w:rsidP="00DC444F">
            <w:pPr>
              <w:spacing w:after="0" w:line="240" w:lineRule="auto"/>
              <w:jc w:val="both"/>
              <w:rPr>
                <w:rFonts w:ascii="PT Astra Serif" w:hAnsi="PT Astra Serif"/>
                <w:sz w:val="24"/>
                <w:szCs w:val="24"/>
              </w:rPr>
            </w:pPr>
            <w:r w:rsidRPr="00DC3330">
              <w:rPr>
                <w:rFonts w:ascii="PT Astra Serif" w:hAnsi="PT Astra Serif"/>
                <w:sz w:val="24"/>
                <w:szCs w:val="24"/>
              </w:rPr>
              <w:t>Государственное учреждение здравоохранения «Ульяновская областная клиническая станция скорой медицинской помощи»</w:t>
            </w:r>
          </w:p>
        </w:tc>
      </w:tr>
    </w:tbl>
    <w:p w:rsidR="00DC444F" w:rsidRPr="00DC3330" w:rsidRDefault="00DC444F" w:rsidP="00DC444F">
      <w:pPr>
        <w:autoSpaceDE w:val="0"/>
        <w:autoSpaceDN w:val="0"/>
        <w:adjustRightInd w:val="0"/>
        <w:spacing w:after="0" w:line="240" w:lineRule="auto"/>
        <w:ind w:firstLine="720"/>
        <w:jc w:val="both"/>
        <w:rPr>
          <w:rFonts w:ascii="PT Astra Serif" w:hAnsi="PT Astra Serif"/>
          <w:sz w:val="16"/>
          <w:szCs w:val="28"/>
          <w:highlight w:val="yellow"/>
        </w:rPr>
      </w:pPr>
    </w:p>
    <w:p w:rsidR="00E65480" w:rsidRPr="00DC3330" w:rsidRDefault="00E65480" w:rsidP="00DC444F">
      <w:pPr>
        <w:pStyle w:val="ConsPlusNormal"/>
        <w:ind w:firstLine="540"/>
        <w:jc w:val="both"/>
        <w:rPr>
          <w:rFonts w:ascii="PT Astra Serif" w:hAnsi="PT Astra Serif"/>
          <w:sz w:val="28"/>
          <w:szCs w:val="28"/>
        </w:rPr>
      </w:pPr>
      <w:r w:rsidRPr="00DC3330">
        <w:rPr>
          <w:rFonts w:ascii="PT Astra Serif" w:hAnsi="PT Astra Serif"/>
          <w:sz w:val="28"/>
          <w:szCs w:val="28"/>
        </w:rPr>
        <w:t>2.4.2. Оплата скорой медицинской помощи, оказанной вне медицинской организации лицам, застрахованным на территории Ульяновской области, осуществляется по подушевому нормативу финансирования в сочетании с оплатой за вызов скорой медицинской помощи с проведением тромболитической терапии.</w:t>
      </w:r>
    </w:p>
    <w:p w:rsidR="00E65480" w:rsidRPr="00DC3330" w:rsidRDefault="00E65480" w:rsidP="00DC444F">
      <w:pPr>
        <w:pStyle w:val="ConsPlusNormal"/>
        <w:ind w:firstLine="540"/>
        <w:jc w:val="both"/>
        <w:rPr>
          <w:rFonts w:ascii="PT Astra Serif" w:hAnsi="PT Astra Serif"/>
          <w:sz w:val="28"/>
          <w:szCs w:val="28"/>
        </w:rPr>
      </w:pPr>
      <w:r w:rsidRPr="00DC3330">
        <w:rPr>
          <w:rFonts w:ascii="PT Astra Serif" w:hAnsi="PT Astra Serif"/>
          <w:sz w:val="28"/>
          <w:szCs w:val="28"/>
        </w:rPr>
        <w:t>Подушевой норматив финансирования скорой медицинской помощи рассчитывается исходя из годового объема финансовых средств, предназначенных на оплату скорой медицинской помощи, оказываемой медицинскими организациями, участвующими в реализации Территориальной программы ОМС и числа застрахованных на территории Ульяновской области.</w:t>
      </w:r>
    </w:p>
    <w:p w:rsidR="00E65480" w:rsidRPr="00DC3330" w:rsidRDefault="00E65480" w:rsidP="00DC444F">
      <w:pPr>
        <w:pStyle w:val="ConsPlusNormal"/>
        <w:ind w:firstLine="540"/>
        <w:jc w:val="both"/>
        <w:rPr>
          <w:rFonts w:ascii="PT Astra Serif" w:hAnsi="PT Astra Serif"/>
          <w:sz w:val="28"/>
          <w:szCs w:val="28"/>
        </w:rPr>
      </w:pPr>
      <w:r w:rsidRPr="00DC3330">
        <w:rPr>
          <w:rFonts w:ascii="PT Astra Serif" w:hAnsi="PT Astra Serif"/>
          <w:sz w:val="28"/>
          <w:szCs w:val="28"/>
        </w:rPr>
        <w:t xml:space="preserve">Размер среднего подушевого норматива финансирования </w:t>
      </w:r>
      <w:proofErr w:type="gramStart"/>
      <w:r w:rsidRPr="00DC3330">
        <w:rPr>
          <w:rFonts w:ascii="PT Astra Serif" w:hAnsi="PT Astra Serif"/>
          <w:sz w:val="28"/>
          <w:szCs w:val="28"/>
        </w:rPr>
        <w:t>медицинской помощи, оказанной вне медицинской организации рассчитывается</w:t>
      </w:r>
      <w:proofErr w:type="gramEnd"/>
      <w:r w:rsidRPr="00DC3330">
        <w:rPr>
          <w:rFonts w:ascii="PT Astra Serif" w:hAnsi="PT Astra Serif"/>
          <w:sz w:val="28"/>
          <w:szCs w:val="28"/>
        </w:rPr>
        <w:t xml:space="preserve"> по следующей формуле:</w:t>
      </w:r>
    </w:p>
    <w:p w:rsidR="00E65480" w:rsidRPr="00DC3330" w:rsidRDefault="00E65480" w:rsidP="00DC444F">
      <w:pPr>
        <w:pStyle w:val="ConsPlusNormal"/>
        <w:jc w:val="both"/>
        <w:rPr>
          <w:rFonts w:ascii="PT Astra Serif" w:hAnsi="PT Astra Serif"/>
          <w:sz w:val="28"/>
          <w:szCs w:val="28"/>
        </w:rPr>
      </w:pPr>
    </w:p>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noProof/>
          <w:position w:val="-23"/>
          <w:sz w:val="28"/>
          <w:szCs w:val="28"/>
        </w:rPr>
        <w:drawing>
          <wp:inline distT="0" distB="0" distL="0" distR="0" wp14:anchorId="32F294D8" wp14:editId="1F44E289">
            <wp:extent cx="1381125" cy="4286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inline>
        </w:drawing>
      </w:r>
    </w:p>
    <w:p w:rsidR="00E65480" w:rsidRPr="00DC3330" w:rsidRDefault="00E65480" w:rsidP="00DC444F">
      <w:pPr>
        <w:pStyle w:val="ConsPlusNormal"/>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D34D32"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ОС</w:t>
            </w:r>
            <w:r w:rsidRPr="00DC3330">
              <w:rPr>
                <w:rFonts w:ascii="PT Astra Serif" w:hAnsi="PT Astra Serif"/>
                <w:sz w:val="28"/>
                <w:szCs w:val="28"/>
                <w:vertAlign w:val="subscript"/>
              </w:rPr>
              <w:t>СМП</w:t>
            </w:r>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объем средств на оплату скорой медицинской помощи, оказываемой вне медицинской организации, медицинскими организациями,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E65480"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Ч</w:t>
            </w:r>
            <w:r w:rsidRPr="00DC3330">
              <w:rPr>
                <w:rFonts w:ascii="PT Astra Serif" w:hAnsi="PT Astra Serif"/>
                <w:sz w:val="28"/>
                <w:szCs w:val="28"/>
                <w:vertAlign w:val="subscript"/>
              </w:rPr>
              <w:t>З</w:t>
            </w:r>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численность застрахованного населения субъекта Российской Федерации, человек.</w:t>
            </w:r>
          </w:p>
        </w:tc>
      </w:tr>
    </w:tbl>
    <w:p w:rsidR="00E65480" w:rsidRPr="00DC3330" w:rsidRDefault="00E65480" w:rsidP="00DC444F">
      <w:pPr>
        <w:pStyle w:val="ConsPlusNormal"/>
        <w:jc w:val="both"/>
        <w:rPr>
          <w:rFonts w:ascii="PT Astra Serif" w:hAnsi="PT Astra Serif"/>
          <w:sz w:val="28"/>
          <w:szCs w:val="28"/>
        </w:rPr>
      </w:pPr>
    </w:p>
    <w:p w:rsidR="00E65480" w:rsidRPr="00DC3330" w:rsidRDefault="00E65480" w:rsidP="00DC444F">
      <w:pPr>
        <w:pStyle w:val="ConsPlusNormal"/>
        <w:ind w:firstLine="540"/>
        <w:jc w:val="both"/>
        <w:rPr>
          <w:rFonts w:ascii="PT Astra Serif" w:hAnsi="PT Astra Serif"/>
          <w:sz w:val="28"/>
          <w:szCs w:val="28"/>
        </w:rPr>
      </w:pPr>
      <w:r w:rsidRPr="00DC3330">
        <w:rPr>
          <w:rFonts w:ascii="PT Astra Serif" w:hAnsi="PT Astra Serif"/>
          <w:sz w:val="28"/>
          <w:szCs w:val="28"/>
        </w:rPr>
        <w:t>Общий объем средств на оплату скорой медицинской помощи по подушевому нормативу финансирования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Ульяновской области, по следующей формуле:</w:t>
      </w:r>
    </w:p>
    <w:p w:rsidR="00E65480" w:rsidRPr="00DC3330" w:rsidRDefault="00E65480" w:rsidP="00DC444F">
      <w:pPr>
        <w:pStyle w:val="ConsPlusNormal"/>
        <w:jc w:val="both"/>
        <w:rPr>
          <w:rFonts w:ascii="PT Astra Serif" w:hAnsi="PT Astra Serif"/>
          <w:sz w:val="28"/>
          <w:szCs w:val="28"/>
        </w:rPr>
      </w:pPr>
    </w:p>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noProof/>
          <w:position w:val="-8"/>
          <w:sz w:val="28"/>
          <w:szCs w:val="28"/>
        </w:rPr>
        <w:drawing>
          <wp:inline distT="0" distB="0" distL="0" distR="0" wp14:anchorId="30B360DC" wp14:editId="6C97AF83">
            <wp:extent cx="3009900"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09900" cy="228600"/>
                    </a:xfrm>
                    <a:prstGeom prst="rect">
                      <a:avLst/>
                    </a:prstGeom>
                    <a:noFill/>
                    <a:ln>
                      <a:noFill/>
                    </a:ln>
                  </pic:spPr>
                </pic:pic>
              </a:graphicData>
            </a:graphic>
          </wp:inline>
        </w:drawing>
      </w:r>
    </w:p>
    <w:p w:rsidR="00E65480" w:rsidRPr="00DC3330" w:rsidRDefault="00E65480" w:rsidP="00DC444F">
      <w:pPr>
        <w:pStyle w:val="ConsPlusNormal"/>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D34D32"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Но</w:t>
            </w:r>
            <w:r w:rsidRPr="00DC3330">
              <w:rPr>
                <w:rFonts w:ascii="PT Astra Serif" w:hAnsi="PT Astra Serif"/>
                <w:sz w:val="28"/>
                <w:szCs w:val="28"/>
                <w:vertAlign w:val="subscript"/>
              </w:rPr>
              <w:t>СМП</w:t>
            </w:r>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средний норматив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вызовов;</w:t>
            </w:r>
          </w:p>
        </w:tc>
      </w:tr>
      <w:tr w:rsidR="00D34D32"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Нфз</w:t>
            </w:r>
            <w:r w:rsidRPr="00DC3330">
              <w:rPr>
                <w:rFonts w:ascii="PT Astra Serif" w:hAnsi="PT Astra Serif"/>
                <w:sz w:val="28"/>
                <w:szCs w:val="28"/>
                <w:vertAlign w:val="subscript"/>
              </w:rPr>
              <w:t>СМП</w:t>
            </w:r>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средний норматив финансовых затрат на единицу объема скорой медицинской помощи вне медицинской организации,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 рублей;</w:t>
            </w:r>
          </w:p>
        </w:tc>
      </w:tr>
      <w:tr w:rsidR="00D34D32"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ОС</w:t>
            </w:r>
            <w:r w:rsidRPr="00DC3330">
              <w:rPr>
                <w:rFonts w:ascii="PT Astra Serif" w:hAnsi="PT Astra Serif"/>
                <w:sz w:val="28"/>
                <w:szCs w:val="28"/>
                <w:vertAlign w:val="subscript"/>
              </w:rPr>
              <w:t>МТР</w:t>
            </w:r>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объем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tc>
      </w:tr>
      <w:tr w:rsidR="00E65480"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Ч</w:t>
            </w:r>
            <w:r w:rsidRPr="00DC3330">
              <w:rPr>
                <w:rFonts w:ascii="PT Astra Serif" w:hAnsi="PT Astra Serif"/>
                <w:sz w:val="28"/>
                <w:szCs w:val="28"/>
                <w:vertAlign w:val="subscript"/>
              </w:rPr>
              <w:t>З</w:t>
            </w:r>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численность застрахованного населения Ульяновской области, человек.</w:t>
            </w:r>
          </w:p>
        </w:tc>
      </w:tr>
    </w:tbl>
    <w:p w:rsidR="00E65480" w:rsidRPr="00DC3330" w:rsidRDefault="00E65480" w:rsidP="00DC444F">
      <w:pPr>
        <w:pStyle w:val="ConsPlusNormal"/>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2.4.3. Базовый подушевой норматив финансирования скорой медицинской помощи, оказываемой вне медицинской организации, рассчитывается исходя из объема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Ульяновской области, по следующей формуле:</w:t>
      </w:r>
    </w:p>
    <w:p w:rsidR="00E65480" w:rsidRPr="00DC3330"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noProof/>
          <w:position w:val="-23"/>
          <w:sz w:val="28"/>
          <w:szCs w:val="28"/>
        </w:rPr>
        <w:drawing>
          <wp:inline distT="0" distB="0" distL="0" distR="0" wp14:anchorId="134F8670" wp14:editId="6CE52E95">
            <wp:extent cx="1743075" cy="4286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rsidR="00E65480" w:rsidRPr="00DC3330" w:rsidRDefault="00E65480" w:rsidP="00E3571D">
      <w:pPr>
        <w:pStyle w:val="ConsPlusNormal"/>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D34D32" w:rsidRPr="00DC3330">
        <w:tc>
          <w:tcPr>
            <w:tcW w:w="1587" w:type="dxa"/>
            <w:tcBorders>
              <w:top w:val="nil"/>
              <w:left w:val="nil"/>
              <w:bottom w:val="nil"/>
              <w:right w:val="nil"/>
            </w:tcBorders>
          </w:tcPr>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sz w:val="28"/>
                <w:szCs w:val="28"/>
              </w:rPr>
              <w:t>Пн</w:t>
            </w:r>
            <w:r w:rsidRPr="00DC3330">
              <w:rPr>
                <w:rFonts w:ascii="PT Astra Serif" w:hAnsi="PT Astra Serif"/>
                <w:sz w:val="28"/>
                <w:szCs w:val="28"/>
                <w:vertAlign w:val="subscript"/>
              </w:rPr>
              <w:t>БАЗ</w:t>
            </w:r>
          </w:p>
        </w:tc>
        <w:tc>
          <w:tcPr>
            <w:tcW w:w="7483" w:type="dxa"/>
            <w:tcBorders>
              <w:top w:val="nil"/>
              <w:left w:val="nil"/>
              <w:bottom w:val="nil"/>
              <w:right w:val="nil"/>
            </w:tcBorders>
          </w:tcPr>
          <w:p w:rsidR="00E65480" w:rsidRPr="00E3571D" w:rsidRDefault="00E65480" w:rsidP="00E3571D">
            <w:pPr>
              <w:pStyle w:val="ConsPlusNormal"/>
              <w:jc w:val="both"/>
              <w:rPr>
                <w:rFonts w:ascii="PT Astra Serif" w:hAnsi="PT Astra Serif"/>
                <w:sz w:val="24"/>
                <w:szCs w:val="24"/>
              </w:rPr>
            </w:pPr>
            <w:r w:rsidRPr="00E3571D">
              <w:rPr>
                <w:rFonts w:ascii="PT Astra Serif" w:hAnsi="PT Astra Serif"/>
                <w:sz w:val="24"/>
                <w:szCs w:val="24"/>
              </w:rPr>
              <w:t>базовый подушевой норматив финансирования скорой медицинской помощи вне медицинской организации, рублей;</w:t>
            </w:r>
          </w:p>
        </w:tc>
      </w:tr>
      <w:tr w:rsidR="00D34D32" w:rsidRPr="00DC3330">
        <w:tc>
          <w:tcPr>
            <w:tcW w:w="1587" w:type="dxa"/>
            <w:tcBorders>
              <w:top w:val="nil"/>
              <w:left w:val="nil"/>
              <w:bottom w:val="nil"/>
              <w:right w:val="nil"/>
            </w:tcBorders>
          </w:tcPr>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sz w:val="28"/>
                <w:szCs w:val="28"/>
              </w:rPr>
              <w:t>ОС</w:t>
            </w:r>
            <w:r w:rsidRPr="00DC3330">
              <w:rPr>
                <w:rFonts w:ascii="PT Astra Serif" w:hAnsi="PT Astra Serif"/>
                <w:sz w:val="28"/>
                <w:szCs w:val="28"/>
                <w:vertAlign w:val="subscript"/>
              </w:rPr>
              <w:t>В</w:t>
            </w:r>
          </w:p>
        </w:tc>
        <w:tc>
          <w:tcPr>
            <w:tcW w:w="7483" w:type="dxa"/>
            <w:tcBorders>
              <w:top w:val="nil"/>
              <w:left w:val="nil"/>
              <w:bottom w:val="nil"/>
              <w:right w:val="nil"/>
            </w:tcBorders>
          </w:tcPr>
          <w:p w:rsidR="00E65480" w:rsidRPr="00E3571D" w:rsidRDefault="00E65480" w:rsidP="00E3571D">
            <w:pPr>
              <w:pStyle w:val="ConsPlusNormal"/>
              <w:jc w:val="both"/>
              <w:rPr>
                <w:rFonts w:ascii="PT Astra Serif" w:hAnsi="PT Astra Serif"/>
                <w:sz w:val="24"/>
                <w:szCs w:val="24"/>
              </w:rPr>
            </w:pPr>
            <w:r w:rsidRPr="00E3571D">
              <w:rPr>
                <w:rFonts w:ascii="PT Astra Serif" w:hAnsi="PT Astra Serif"/>
                <w:sz w:val="24"/>
                <w:szCs w:val="24"/>
              </w:rPr>
              <w:t>объем средств, направляемых на оплату скорой медицинской помощи вне медицинской организации застрахованным в Ульяновской области лицам за вызов, рублей;</w:t>
            </w:r>
          </w:p>
        </w:tc>
      </w:tr>
      <w:tr w:rsidR="00E65480" w:rsidRPr="00DC3330">
        <w:tc>
          <w:tcPr>
            <w:tcW w:w="1587" w:type="dxa"/>
            <w:tcBorders>
              <w:top w:val="nil"/>
              <w:left w:val="nil"/>
              <w:bottom w:val="nil"/>
              <w:right w:val="nil"/>
            </w:tcBorders>
          </w:tcPr>
          <w:p w:rsidR="00E65480" w:rsidRPr="00DC3330" w:rsidRDefault="00E65480" w:rsidP="00E3571D">
            <w:pPr>
              <w:pStyle w:val="ConsPlusNormal"/>
              <w:jc w:val="center"/>
              <w:rPr>
                <w:rFonts w:ascii="PT Astra Serif" w:hAnsi="PT Astra Serif"/>
                <w:sz w:val="28"/>
                <w:szCs w:val="28"/>
              </w:rPr>
            </w:pPr>
            <w:r w:rsidRPr="00DC3330">
              <w:rPr>
                <w:rFonts w:ascii="PT Astra Serif" w:hAnsi="PT Astra Serif"/>
                <w:sz w:val="28"/>
                <w:szCs w:val="28"/>
              </w:rPr>
              <w:t>КД</w:t>
            </w:r>
          </w:p>
        </w:tc>
        <w:tc>
          <w:tcPr>
            <w:tcW w:w="7483" w:type="dxa"/>
            <w:tcBorders>
              <w:top w:val="nil"/>
              <w:left w:val="nil"/>
              <w:bottom w:val="nil"/>
              <w:right w:val="nil"/>
            </w:tcBorders>
          </w:tcPr>
          <w:p w:rsidR="00E65480" w:rsidRPr="00E3571D" w:rsidRDefault="00E65480" w:rsidP="00E3571D">
            <w:pPr>
              <w:pStyle w:val="ConsPlusNormal"/>
              <w:jc w:val="both"/>
              <w:rPr>
                <w:rFonts w:ascii="PT Astra Serif" w:hAnsi="PT Astra Serif"/>
                <w:sz w:val="24"/>
                <w:szCs w:val="24"/>
              </w:rPr>
            </w:pPr>
            <w:r w:rsidRPr="00E3571D">
              <w:rPr>
                <w:rFonts w:ascii="PT Astra Serif" w:hAnsi="PT Astra Serif"/>
                <w:sz w:val="24"/>
                <w:szCs w:val="24"/>
              </w:rPr>
              <w:t>единый коэффициент дифференциации Ульяновской области, рассчитанный в</w:t>
            </w:r>
            <w:r w:rsidR="00DC444F" w:rsidRPr="00E3571D">
              <w:rPr>
                <w:rFonts w:ascii="PT Astra Serif" w:hAnsi="PT Astra Serif"/>
                <w:sz w:val="24"/>
                <w:szCs w:val="24"/>
              </w:rPr>
              <w:t xml:space="preserve"> соответствии с Постановлением   №</w:t>
            </w:r>
            <w:r w:rsidRPr="00E3571D">
              <w:rPr>
                <w:rFonts w:ascii="PT Astra Serif" w:hAnsi="PT Astra Serif"/>
                <w:sz w:val="24"/>
                <w:szCs w:val="24"/>
              </w:rPr>
              <w:t xml:space="preserve"> 462 (1,0).</w:t>
            </w:r>
          </w:p>
        </w:tc>
      </w:tr>
    </w:tbl>
    <w:p w:rsidR="00E65480" w:rsidRPr="00DC3330" w:rsidRDefault="00E65480" w:rsidP="00E3571D">
      <w:pPr>
        <w:pStyle w:val="ConsPlusNormal"/>
        <w:jc w:val="both"/>
        <w:rPr>
          <w:rFonts w:ascii="PT Astra Serif" w:hAnsi="PT Astra Serif"/>
          <w:sz w:val="28"/>
          <w:szCs w:val="28"/>
        </w:rPr>
      </w:pPr>
    </w:p>
    <w:p w:rsidR="00DC444F" w:rsidRPr="00DC3330" w:rsidRDefault="00E65480" w:rsidP="00E3571D">
      <w:pPr>
        <w:pStyle w:val="ConsPlusNormal"/>
        <w:ind w:firstLine="567"/>
        <w:jc w:val="both"/>
        <w:rPr>
          <w:rFonts w:ascii="PT Astra Serif" w:eastAsia="Times New Roman" w:hAnsi="PT Astra Serif" w:cs="Calibri"/>
          <w:color w:val="000000"/>
          <w:sz w:val="28"/>
          <w:szCs w:val="20"/>
        </w:rPr>
      </w:pPr>
      <w:r w:rsidRPr="00DC3330">
        <w:rPr>
          <w:rFonts w:ascii="PT Astra Serif" w:hAnsi="PT Astra Serif"/>
          <w:sz w:val="28"/>
          <w:szCs w:val="28"/>
        </w:rPr>
        <w:t xml:space="preserve">2.4.4. </w:t>
      </w:r>
      <w:r w:rsidR="00DC444F" w:rsidRPr="00DC3330">
        <w:rPr>
          <w:rFonts w:ascii="PT Astra Serif" w:eastAsia="Times New Roman" w:hAnsi="PT Astra Serif" w:cs="Calibri"/>
          <w:color w:val="000000"/>
          <w:sz w:val="28"/>
          <w:szCs w:val="20"/>
        </w:rPr>
        <w:t>На основе базового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рассчитывается дифференцированный подушевой норматив финансирования скорой медицинской помощи для медицинских организаций по следующей формуле:</w:t>
      </w:r>
    </w:p>
    <w:p w:rsidR="00DC444F" w:rsidRPr="00DC3330" w:rsidRDefault="00DC444F" w:rsidP="00E3571D">
      <w:pPr>
        <w:widowControl w:val="0"/>
        <w:autoSpaceDE w:val="0"/>
        <w:autoSpaceDN w:val="0"/>
        <w:spacing w:after="0" w:line="240" w:lineRule="auto"/>
        <w:jc w:val="both"/>
        <w:rPr>
          <w:rFonts w:ascii="PT Astra Serif" w:hAnsi="PT Astra Serif" w:cs="Calibri"/>
          <w:color w:val="000000"/>
          <w:sz w:val="28"/>
        </w:rPr>
      </w:pPr>
    </w:p>
    <w:p w:rsidR="00DC444F" w:rsidRPr="00DC3330" w:rsidRDefault="00433CF7" w:rsidP="00E3571D">
      <w:pPr>
        <w:widowControl w:val="0"/>
        <w:autoSpaceDE w:val="0"/>
        <w:autoSpaceDN w:val="0"/>
        <w:spacing w:after="0" w:line="240" w:lineRule="auto"/>
        <w:ind w:firstLine="567"/>
        <w:jc w:val="center"/>
        <w:rPr>
          <w:rFonts w:ascii="PT Astra Serif" w:hAnsi="PT Astra Serif" w:cs="Calibri"/>
          <w:color w:val="000000"/>
          <w:sz w:val="28"/>
        </w:rPr>
      </w:pPr>
      <m:oMath>
        <m:sSup>
          <m:sSupPr>
            <m:ctrlPr>
              <w:rPr>
                <w:rFonts w:ascii="Cambria Math" w:hAnsi="Cambria Math" w:cs="Calibri"/>
                <w:i/>
                <w:color w:val="000000"/>
                <w:sz w:val="28"/>
              </w:rPr>
            </m:ctrlPr>
          </m:sSupPr>
          <m:e>
            <m:r>
              <w:rPr>
                <w:rFonts w:ascii="Cambria Math" w:hAnsi="Cambria Math" w:cs="Calibri"/>
                <w:color w:val="000000"/>
                <w:sz w:val="28"/>
              </w:rPr>
              <m:t>ДПн</m:t>
            </m:r>
          </m:e>
          <m:sup>
            <m:r>
              <w:rPr>
                <w:rFonts w:ascii="Cambria Math" w:hAnsi="Cambria Math" w:cs="Calibri"/>
                <w:color w:val="000000"/>
                <w:sz w:val="28"/>
                <w:lang w:val="en-US"/>
              </w:rPr>
              <m:t>i</m:t>
            </m:r>
          </m:sup>
        </m:sSup>
        <m:r>
          <w:rPr>
            <w:rFonts w:ascii="Cambria Math" w:hAnsi="Cambria Math" w:cs="Calibri"/>
            <w:color w:val="000000"/>
            <w:sz w:val="28"/>
          </w:rPr>
          <m:t>=</m:t>
        </m:r>
        <m:sSub>
          <m:sSubPr>
            <m:ctrlPr>
              <w:rPr>
                <w:rFonts w:ascii="Cambria Math" w:hAnsi="Cambria Math" w:cs="Calibri"/>
                <w:i/>
                <w:color w:val="000000"/>
                <w:sz w:val="28"/>
              </w:rPr>
            </m:ctrlPr>
          </m:sSubPr>
          <m:e>
            <m:r>
              <w:rPr>
                <w:rFonts w:ascii="Cambria Math" w:hAnsi="Cambria Math" w:cs="Calibri"/>
                <w:color w:val="000000"/>
                <w:sz w:val="28"/>
              </w:rPr>
              <m:t>Пн</m:t>
            </m:r>
          </m:e>
          <m:sub>
            <m:r>
              <w:rPr>
                <w:rFonts w:ascii="Cambria Math" w:hAnsi="Cambria Math" w:cs="Calibri"/>
                <w:color w:val="000000"/>
                <w:sz w:val="28"/>
              </w:rPr>
              <m:t>БАЗ</m:t>
            </m:r>
          </m:sub>
        </m:sSub>
        <m:r>
          <w:rPr>
            <w:rFonts w:ascii="Cambria Math" w:hAnsi="Cambria Math" w:cs="Calibri"/>
            <w:color w:val="000000"/>
            <w:sz w:val="28"/>
          </w:rPr>
          <m:t>×</m:t>
        </m:r>
        <m:sSubSup>
          <m:sSubSupPr>
            <m:ctrlPr>
              <w:rPr>
                <w:rFonts w:ascii="Cambria Math" w:hAnsi="Cambria Math"/>
                <w:i/>
                <w:color w:val="000000"/>
                <w:sz w:val="28"/>
              </w:rPr>
            </m:ctrlPr>
          </m:sSubSupPr>
          <m:e>
            <m:r>
              <w:rPr>
                <w:rFonts w:ascii="Cambria Math" w:hAnsi="Cambria Math"/>
                <w:color w:val="000000"/>
                <w:sz w:val="28"/>
              </w:rPr>
              <m:t>КД</m:t>
            </m:r>
          </m:e>
          <m:sub>
            <m:r>
              <w:rPr>
                <w:rFonts w:ascii="Cambria Math" w:hAnsi="Cambria Math"/>
                <w:color w:val="000000"/>
                <w:sz w:val="28"/>
              </w:rPr>
              <m:t>ПВ</m:t>
            </m:r>
          </m:sub>
          <m:sup>
            <m:r>
              <w:rPr>
                <w:rFonts w:ascii="Cambria Math" w:hAnsi="Cambria Math"/>
                <w:color w:val="000000"/>
                <w:sz w:val="28"/>
                <w:lang w:val="en-US"/>
              </w:rPr>
              <m:t>i</m:t>
            </m:r>
          </m:sup>
        </m:sSubSup>
        <m:sSubSup>
          <m:sSubSupPr>
            <m:ctrlPr>
              <w:rPr>
                <w:rFonts w:ascii="Cambria Math" w:hAnsi="Cambria Math"/>
                <w:i/>
                <w:color w:val="000000"/>
                <w:sz w:val="28"/>
              </w:rPr>
            </m:ctrlPr>
          </m:sSubSupPr>
          <m:e>
            <m:r>
              <w:rPr>
                <w:rFonts w:ascii="Cambria Math" w:hAnsi="Cambria Math"/>
                <w:color w:val="000000"/>
                <w:sz w:val="28"/>
              </w:rPr>
              <m:t>×КД</m:t>
            </m:r>
          </m:e>
          <m:sub>
            <m:r>
              <w:rPr>
                <w:rFonts w:ascii="Cambria Math" w:hAnsi="Cambria Math"/>
                <w:color w:val="000000"/>
                <w:sz w:val="28"/>
              </w:rPr>
              <m:t>УР</m:t>
            </m:r>
          </m:sub>
          <m:sup>
            <m:r>
              <w:rPr>
                <w:rFonts w:ascii="Cambria Math" w:hAnsi="Cambria Math"/>
                <w:color w:val="000000"/>
                <w:sz w:val="28"/>
                <w:lang w:val="en-US"/>
              </w:rPr>
              <m:t>i</m:t>
            </m:r>
          </m:sup>
        </m:sSubSup>
        <m:sSubSup>
          <m:sSubSupPr>
            <m:ctrlPr>
              <w:rPr>
                <w:rFonts w:ascii="Cambria Math" w:hAnsi="Cambria Math"/>
                <w:i/>
                <w:color w:val="000000"/>
                <w:sz w:val="28"/>
              </w:rPr>
            </m:ctrlPr>
          </m:sSubSupPr>
          <m:e>
            <m:r>
              <w:rPr>
                <w:rFonts w:ascii="Cambria Math" w:hAnsi="Cambria Math"/>
                <w:color w:val="000000"/>
                <w:sz w:val="28"/>
              </w:rPr>
              <m:t>×КД</m:t>
            </m:r>
          </m:e>
          <m:sub>
            <m:r>
              <w:rPr>
                <w:rFonts w:ascii="Cambria Math" w:hAnsi="Cambria Math"/>
                <w:color w:val="000000"/>
                <w:sz w:val="28"/>
              </w:rPr>
              <m:t>ЗП</m:t>
            </m:r>
          </m:sub>
          <m:sup>
            <m:r>
              <w:rPr>
                <w:rFonts w:ascii="Cambria Math" w:hAnsi="Cambria Math"/>
                <w:color w:val="000000"/>
                <w:sz w:val="28"/>
                <w:lang w:val="en-US"/>
              </w:rPr>
              <m:t>i</m:t>
            </m:r>
          </m:sup>
        </m:sSubSup>
        <m:r>
          <w:rPr>
            <w:rFonts w:ascii="Cambria Math" w:hAnsi="Cambria Math" w:cs="Calibri"/>
            <w:color w:val="000000"/>
            <w:sz w:val="28"/>
          </w:rPr>
          <m:t>×</m:t>
        </m:r>
        <m:sSubSup>
          <m:sSubSupPr>
            <m:ctrlPr>
              <w:rPr>
                <w:rFonts w:ascii="Cambria Math" w:hAnsi="Cambria Math" w:cs="Calibri"/>
                <w:i/>
                <w:color w:val="000000"/>
                <w:sz w:val="28"/>
              </w:rPr>
            </m:ctrlPr>
          </m:sSubSupPr>
          <m:e>
            <m:r>
              <w:rPr>
                <w:rFonts w:ascii="Cambria Math" w:hAnsi="Cambria Math" w:cs="Calibri"/>
                <w:color w:val="000000"/>
                <w:sz w:val="28"/>
              </w:rPr>
              <m:t>КД</m:t>
            </m:r>
          </m:e>
          <m:sub/>
          <m:sup>
            <m:r>
              <w:rPr>
                <w:rFonts w:ascii="Cambria Math" w:hAnsi="Cambria Math" w:cs="Calibri"/>
                <w:color w:val="000000"/>
                <w:sz w:val="28"/>
                <w:lang w:val="en-US"/>
              </w:rPr>
              <m:t>i</m:t>
            </m:r>
          </m:sup>
        </m:sSubSup>
      </m:oMath>
      <w:r w:rsidR="00DC444F" w:rsidRPr="00DC3330">
        <w:rPr>
          <w:rFonts w:ascii="PT Astra Serif" w:hAnsi="PT Astra Serif" w:cs="Calibri"/>
          <w:color w:val="000000"/>
          <w:sz w:val="28"/>
        </w:rPr>
        <w:t xml:space="preserve">, </w:t>
      </w:r>
    </w:p>
    <w:p w:rsidR="00DC444F" w:rsidRPr="00DC3330" w:rsidRDefault="00DC444F" w:rsidP="00E3571D">
      <w:pPr>
        <w:widowControl w:val="0"/>
        <w:autoSpaceDE w:val="0"/>
        <w:autoSpaceDN w:val="0"/>
        <w:spacing w:after="0" w:line="240" w:lineRule="auto"/>
        <w:ind w:firstLine="567"/>
        <w:rPr>
          <w:rFonts w:ascii="PT Astra Serif" w:hAnsi="PT Astra Serif" w:cs="Calibri"/>
          <w:color w:val="000000"/>
          <w:sz w:val="28"/>
        </w:rPr>
      </w:pPr>
      <w:r w:rsidRPr="00DC3330">
        <w:rPr>
          <w:rFonts w:ascii="PT Astra Serif" w:hAnsi="PT Astra Serif" w:cs="Calibri"/>
          <w:color w:val="000000"/>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DC444F" w:rsidRPr="00DC3330" w:rsidTr="00DC444F">
        <w:tc>
          <w:tcPr>
            <w:tcW w:w="1587" w:type="dxa"/>
            <w:tcBorders>
              <w:top w:val="nil"/>
              <w:left w:val="nil"/>
              <w:bottom w:val="nil"/>
              <w:right w:val="nil"/>
            </w:tcBorders>
          </w:tcPr>
          <w:p w:rsidR="00DC444F" w:rsidRPr="00DC3330" w:rsidRDefault="00DC444F" w:rsidP="00E3571D">
            <w:pPr>
              <w:widowControl w:val="0"/>
              <w:autoSpaceDE w:val="0"/>
              <w:autoSpaceDN w:val="0"/>
              <w:spacing w:after="0" w:line="240" w:lineRule="auto"/>
              <w:jc w:val="center"/>
              <w:rPr>
                <w:rFonts w:ascii="PT Astra Serif" w:hAnsi="PT Astra Serif" w:cs="Calibri"/>
                <w:color w:val="000000"/>
                <w:sz w:val="28"/>
              </w:rPr>
            </w:pPr>
            <w:r w:rsidRPr="00DC3330">
              <w:rPr>
                <w:rFonts w:ascii="PT Astra Serif" w:hAnsi="PT Astra Serif" w:cs="Calibri"/>
                <w:color w:val="000000"/>
                <w:sz w:val="28"/>
              </w:rPr>
              <w:t>ДПн</w:t>
            </w:r>
            <w:proofErr w:type="gramStart"/>
            <w:r w:rsidRPr="00DC3330">
              <w:rPr>
                <w:rFonts w:ascii="PT Astra Serif" w:hAnsi="PT Astra Serif" w:cs="Calibri"/>
                <w:color w:val="000000"/>
                <w:sz w:val="28"/>
                <w:vertAlign w:val="superscript"/>
              </w:rPr>
              <w:t>i</w:t>
            </w:r>
            <w:proofErr w:type="gramEnd"/>
          </w:p>
        </w:tc>
        <w:tc>
          <w:tcPr>
            <w:tcW w:w="7483" w:type="dxa"/>
            <w:tcBorders>
              <w:top w:val="nil"/>
              <w:left w:val="nil"/>
              <w:bottom w:val="nil"/>
              <w:right w:val="nil"/>
            </w:tcBorders>
          </w:tcPr>
          <w:p w:rsidR="00DC444F" w:rsidRPr="00E3571D" w:rsidRDefault="00DC444F" w:rsidP="00E3571D">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дифференцированный подушевой норматив финансирования скорой медицинской помощи для i-той медицинской организации, рублей;</w:t>
            </w:r>
          </w:p>
        </w:tc>
      </w:tr>
      <w:tr w:rsidR="00DC444F" w:rsidRPr="00DC3330" w:rsidTr="00DC444F">
        <w:tc>
          <w:tcPr>
            <w:tcW w:w="1587" w:type="dxa"/>
            <w:tcBorders>
              <w:top w:val="nil"/>
              <w:left w:val="nil"/>
              <w:bottom w:val="nil"/>
              <w:right w:val="nil"/>
            </w:tcBorders>
          </w:tcPr>
          <w:p w:rsidR="00DC444F" w:rsidRPr="00DC3330" w:rsidRDefault="00DC444F" w:rsidP="00E3571D">
            <w:pPr>
              <w:widowControl w:val="0"/>
              <w:autoSpaceDE w:val="0"/>
              <w:autoSpaceDN w:val="0"/>
              <w:spacing w:after="0" w:line="240" w:lineRule="auto"/>
              <w:jc w:val="center"/>
              <w:rPr>
                <w:rFonts w:ascii="PT Astra Serif" w:hAnsi="PT Astra Serif"/>
                <w:color w:val="000000"/>
                <w:sz w:val="28"/>
              </w:rPr>
            </w:pPr>
          </w:p>
          <w:p w:rsidR="00DC444F" w:rsidRPr="00DC3330" w:rsidRDefault="00433CF7" w:rsidP="00E3571D">
            <w:pPr>
              <w:widowControl w:val="0"/>
              <w:autoSpaceDE w:val="0"/>
              <w:autoSpaceDN w:val="0"/>
              <w:spacing w:after="0" w:line="240" w:lineRule="auto"/>
              <w:jc w:val="center"/>
              <w:rPr>
                <w:rFonts w:ascii="PT Astra Serif" w:hAnsi="PT Astra Serif"/>
                <w:color w:val="000000"/>
                <w:sz w:val="28"/>
              </w:rPr>
            </w:pPr>
            <m:oMathPara>
              <m:oMath>
                <m:sSubSup>
                  <m:sSubSupPr>
                    <m:ctrlPr>
                      <w:rPr>
                        <w:rFonts w:ascii="Cambria Math" w:hAnsi="Cambria Math"/>
                        <w:i/>
                        <w:color w:val="000000"/>
                        <w:sz w:val="28"/>
                      </w:rPr>
                    </m:ctrlPr>
                  </m:sSubSupPr>
                  <m:e>
                    <m:r>
                      <w:rPr>
                        <w:rFonts w:ascii="Cambria Math" w:hAnsi="Cambria Math"/>
                        <w:color w:val="000000"/>
                        <w:sz w:val="28"/>
                      </w:rPr>
                      <m:t>КД</m:t>
                    </m:r>
                  </m:e>
                  <m:sub>
                    <m:r>
                      <w:rPr>
                        <w:rFonts w:ascii="Cambria Math" w:hAnsi="Cambria Math"/>
                        <w:color w:val="000000"/>
                        <w:sz w:val="28"/>
                      </w:rPr>
                      <m:t>ПВ</m:t>
                    </m:r>
                  </m:sub>
                  <m:sup>
                    <m:r>
                      <w:rPr>
                        <w:rFonts w:ascii="Cambria Math" w:hAnsi="Cambria Math"/>
                        <w:color w:val="000000"/>
                        <w:sz w:val="28"/>
                        <w:lang w:val="en-US"/>
                      </w:rPr>
                      <m:t>i</m:t>
                    </m:r>
                  </m:sup>
                </m:sSubSup>
              </m:oMath>
            </m:oMathPara>
          </w:p>
          <w:p w:rsidR="00DC444F" w:rsidRPr="00DC3330" w:rsidRDefault="00DC444F" w:rsidP="00E3571D">
            <w:pPr>
              <w:widowControl w:val="0"/>
              <w:autoSpaceDE w:val="0"/>
              <w:autoSpaceDN w:val="0"/>
              <w:spacing w:after="0" w:line="240" w:lineRule="auto"/>
              <w:jc w:val="center"/>
              <w:rPr>
                <w:rFonts w:ascii="PT Astra Serif" w:hAnsi="PT Astra Serif"/>
                <w:color w:val="000000"/>
                <w:sz w:val="28"/>
              </w:rPr>
            </w:pPr>
          </w:p>
          <w:p w:rsidR="00DC444F" w:rsidRPr="00DC3330" w:rsidRDefault="00433CF7" w:rsidP="00E3571D">
            <w:pPr>
              <w:widowControl w:val="0"/>
              <w:autoSpaceDE w:val="0"/>
              <w:autoSpaceDN w:val="0"/>
              <w:spacing w:after="0" w:line="240" w:lineRule="auto"/>
              <w:jc w:val="center"/>
              <w:rPr>
                <w:rFonts w:ascii="PT Astra Serif" w:hAnsi="PT Astra Serif"/>
                <w:color w:val="000000"/>
                <w:sz w:val="28"/>
              </w:rPr>
            </w:pPr>
            <m:oMathPara>
              <m:oMath>
                <m:sSubSup>
                  <m:sSubSupPr>
                    <m:ctrlPr>
                      <w:rPr>
                        <w:rFonts w:ascii="Cambria Math" w:hAnsi="Cambria Math"/>
                        <w:i/>
                        <w:color w:val="000000"/>
                        <w:sz w:val="28"/>
                      </w:rPr>
                    </m:ctrlPr>
                  </m:sSubSupPr>
                  <m:e>
                    <m:r>
                      <w:rPr>
                        <w:rFonts w:ascii="Cambria Math" w:hAnsi="Cambria Math"/>
                        <w:color w:val="000000"/>
                        <w:sz w:val="28"/>
                      </w:rPr>
                      <m:t>КД</m:t>
                    </m:r>
                  </m:e>
                  <m:sub>
                    <m:r>
                      <w:rPr>
                        <w:rFonts w:ascii="Cambria Math" w:hAnsi="Cambria Math"/>
                        <w:color w:val="000000"/>
                        <w:sz w:val="28"/>
                      </w:rPr>
                      <m:t>УР</m:t>
                    </m:r>
                  </m:sub>
                  <m:sup>
                    <m:r>
                      <w:rPr>
                        <w:rFonts w:ascii="Cambria Math" w:hAnsi="Cambria Math"/>
                        <w:color w:val="000000"/>
                        <w:sz w:val="28"/>
                        <w:lang w:val="en-US"/>
                      </w:rPr>
                      <m:t>i</m:t>
                    </m:r>
                  </m:sup>
                </m:sSubSup>
              </m:oMath>
            </m:oMathPara>
          </w:p>
          <w:p w:rsidR="00DC444F" w:rsidRPr="00DC3330" w:rsidRDefault="00DC444F" w:rsidP="00E3571D">
            <w:pPr>
              <w:widowControl w:val="0"/>
              <w:autoSpaceDE w:val="0"/>
              <w:autoSpaceDN w:val="0"/>
              <w:spacing w:after="0" w:line="240" w:lineRule="auto"/>
              <w:jc w:val="center"/>
              <w:rPr>
                <w:rFonts w:ascii="PT Astra Serif" w:hAnsi="PT Astra Serif"/>
                <w:color w:val="000000"/>
                <w:sz w:val="28"/>
              </w:rPr>
            </w:pPr>
          </w:p>
          <w:p w:rsidR="00DC444F" w:rsidRPr="00DC3330" w:rsidRDefault="00DC444F" w:rsidP="00E3571D">
            <w:pPr>
              <w:widowControl w:val="0"/>
              <w:autoSpaceDE w:val="0"/>
              <w:autoSpaceDN w:val="0"/>
              <w:spacing w:after="0" w:line="240" w:lineRule="auto"/>
              <w:jc w:val="center"/>
              <w:rPr>
                <w:rFonts w:ascii="PT Astra Serif" w:hAnsi="PT Astra Serif"/>
                <w:color w:val="000000"/>
                <w:sz w:val="28"/>
              </w:rPr>
            </w:pPr>
          </w:p>
          <w:p w:rsidR="00DC444F" w:rsidRPr="00DC3330" w:rsidRDefault="00DC444F" w:rsidP="00E3571D">
            <w:pPr>
              <w:widowControl w:val="0"/>
              <w:autoSpaceDE w:val="0"/>
              <w:autoSpaceDN w:val="0"/>
              <w:spacing w:after="0" w:line="240" w:lineRule="auto"/>
              <w:jc w:val="center"/>
              <w:rPr>
                <w:rFonts w:ascii="PT Astra Serif" w:hAnsi="PT Astra Serif"/>
                <w:color w:val="000000"/>
                <w:sz w:val="28"/>
              </w:rPr>
            </w:pPr>
          </w:p>
          <w:p w:rsidR="00DC444F" w:rsidRPr="00DC3330" w:rsidRDefault="00DC444F" w:rsidP="00E3571D">
            <w:pPr>
              <w:widowControl w:val="0"/>
              <w:autoSpaceDE w:val="0"/>
              <w:autoSpaceDN w:val="0"/>
              <w:spacing w:after="0" w:line="240" w:lineRule="auto"/>
              <w:jc w:val="center"/>
              <w:rPr>
                <w:rFonts w:ascii="PT Astra Serif" w:hAnsi="PT Astra Serif"/>
                <w:color w:val="000000"/>
                <w:sz w:val="28"/>
              </w:rPr>
            </w:pPr>
          </w:p>
          <w:p w:rsidR="00DC444F" w:rsidRPr="00DC3330" w:rsidRDefault="00DC444F" w:rsidP="00E3571D">
            <w:pPr>
              <w:widowControl w:val="0"/>
              <w:autoSpaceDE w:val="0"/>
              <w:autoSpaceDN w:val="0"/>
              <w:spacing w:after="0" w:line="240" w:lineRule="auto"/>
              <w:jc w:val="center"/>
              <w:rPr>
                <w:rFonts w:ascii="PT Astra Serif" w:hAnsi="PT Astra Serif"/>
                <w:color w:val="000000"/>
                <w:sz w:val="28"/>
              </w:rPr>
            </w:pPr>
          </w:p>
          <w:p w:rsidR="00DC444F" w:rsidRPr="00DC3330" w:rsidRDefault="00433CF7" w:rsidP="00E3571D">
            <w:pPr>
              <w:widowControl w:val="0"/>
              <w:autoSpaceDE w:val="0"/>
              <w:autoSpaceDN w:val="0"/>
              <w:spacing w:after="0" w:line="240" w:lineRule="auto"/>
              <w:jc w:val="center"/>
              <w:rPr>
                <w:rFonts w:ascii="PT Astra Serif" w:hAnsi="PT Astra Serif"/>
                <w:color w:val="000000"/>
                <w:sz w:val="28"/>
              </w:rPr>
            </w:pPr>
            <m:oMathPara>
              <m:oMath>
                <m:sSubSup>
                  <m:sSubSupPr>
                    <m:ctrlPr>
                      <w:rPr>
                        <w:rFonts w:ascii="Cambria Math" w:hAnsi="Cambria Math"/>
                        <w:i/>
                        <w:color w:val="000000"/>
                        <w:sz w:val="28"/>
                      </w:rPr>
                    </m:ctrlPr>
                  </m:sSubSupPr>
                  <m:e>
                    <m:r>
                      <w:rPr>
                        <w:rFonts w:ascii="Cambria Math" w:hAnsi="Cambria Math"/>
                        <w:color w:val="000000"/>
                        <w:sz w:val="28"/>
                      </w:rPr>
                      <m:t>КД</m:t>
                    </m:r>
                  </m:e>
                  <m:sub>
                    <m:r>
                      <w:rPr>
                        <w:rFonts w:ascii="Cambria Math" w:hAnsi="Cambria Math"/>
                        <w:color w:val="000000"/>
                        <w:sz w:val="28"/>
                      </w:rPr>
                      <m:t>ЗП</m:t>
                    </m:r>
                  </m:sub>
                  <m:sup>
                    <m:r>
                      <w:rPr>
                        <w:rFonts w:ascii="Cambria Math" w:hAnsi="Cambria Math"/>
                        <w:color w:val="000000"/>
                        <w:sz w:val="28"/>
                        <w:lang w:val="en-US"/>
                      </w:rPr>
                      <m:t>i</m:t>
                    </m:r>
                  </m:sup>
                </m:sSubSup>
              </m:oMath>
            </m:oMathPara>
          </w:p>
          <w:p w:rsidR="00DC444F" w:rsidRPr="00DC3330" w:rsidRDefault="00DC444F" w:rsidP="00E3571D">
            <w:pPr>
              <w:widowControl w:val="0"/>
              <w:autoSpaceDE w:val="0"/>
              <w:autoSpaceDN w:val="0"/>
              <w:spacing w:after="0" w:line="240" w:lineRule="auto"/>
              <w:jc w:val="center"/>
              <w:rPr>
                <w:rFonts w:ascii="PT Astra Serif" w:hAnsi="PT Astra Serif" w:cs="Calibri"/>
                <w:color w:val="000000"/>
                <w:sz w:val="28"/>
              </w:rPr>
            </w:pPr>
          </w:p>
        </w:tc>
        <w:tc>
          <w:tcPr>
            <w:tcW w:w="7483" w:type="dxa"/>
            <w:tcBorders>
              <w:top w:val="nil"/>
              <w:left w:val="nil"/>
              <w:bottom w:val="nil"/>
              <w:right w:val="nil"/>
            </w:tcBorders>
          </w:tcPr>
          <w:p w:rsidR="00DC444F" w:rsidRPr="00E3571D" w:rsidRDefault="00DC444F" w:rsidP="00E3571D">
            <w:pPr>
              <w:widowControl w:val="0"/>
              <w:autoSpaceDE w:val="0"/>
              <w:autoSpaceDN w:val="0"/>
              <w:spacing w:after="0" w:line="240" w:lineRule="auto"/>
              <w:jc w:val="both"/>
              <w:rPr>
                <w:rFonts w:ascii="PT Astra Serif" w:hAnsi="PT Astra Serif"/>
                <w:color w:val="000000"/>
                <w:sz w:val="24"/>
                <w:szCs w:val="24"/>
              </w:rPr>
            </w:pPr>
          </w:p>
          <w:p w:rsidR="00DC444F" w:rsidRPr="00E3571D" w:rsidRDefault="00DC444F" w:rsidP="00E3571D">
            <w:pPr>
              <w:widowControl w:val="0"/>
              <w:autoSpaceDE w:val="0"/>
              <w:autoSpaceDN w:val="0"/>
              <w:spacing w:after="0" w:line="240" w:lineRule="auto"/>
              <w:jc w:val="both"/>
              <w:rPr>
                <w:rFonts w:ascii="PT Astra Serif" w:hAnsi="PT Astra Serif"/>
                <w:color w:val="000000"/>
                <w:sz w:val="24"/>
                <w:szCs w:val="24"/>
              </w:rPr>
            </w:pPr>
            <w:r w:rsidRPr="00E3571D">
              <w:rPr>
                <w:rFonts w:ascii="PT Astra Serif" w:hAnsi="PT Astra Serif" w:cs="Calibri"/>
                <w:color w:val="000000"/>
                <w:sz w:val="24"/>
                <w:szCs w:val="24"/>
              </w:rPr>
              <w:t xml:space="preserve">коэффициент </w:t>
            </w:r>
            <w:r w:rsidRPr="00E3571D">
              <w:rPr>
                <w:rFonts w:ascii="PT Astra Serif" w:hAnsi="PT Astra Serif"/>
                <w:color w:val="000000"/>
                <w:sz w:val="24"/>
                <w:szCs w:val="24"/>
              </w:rPr>
              <w:t>половозрастного состава;</w:t>
            </w:r>
          </w:p>
          <w:p w:rsidR="00DC444F" w:rsidRPr="00E3571D" w:rsidRDefault="00DC444F" w:rsidP="00E3571D">
            <w:pPr>
              <w:widowControl w:val="0"/>
              <w:autoSpaceDE w:val="0"/>
              <w:autoSpaceDN w:val="0"/>
              <w:spacing w:after="0" w:line="240" w:lineRule="auto"/>
              <w:jc w:val="both"/>
              <w:rPr>
                <w:rFonts w:ascii="PT Astra Serif" w:hAnsi="PT Astra Serif"/>
                <w:color w:val="000000"/>
                <w:sz w:val="24"/>
                <w:szCs w:val="24"/>
              </w:rPr>
            </w:pPr>
          </w:p>
          <w:p w:rsidR="00DC444F" w:rsidRPr="00E3571D" w:rsidRDefault="00DC444F" w:rsidP="00E3571D">
            <w:pPr>
              <w:widowControl w:val="0"/>
              <w:autoSpaceDE w:val="0"/>
              <w:autoSpaceDN w:val="0"/>
              <w:spacing w:after="0" w:line="240" w:lineRule="auto"/>
              <w:jc w:val="both"/>
              <w:rPr>
                <w:rFonts w:ascii="PT Astra Serif" w:hAnsi="PT Astra Serif"/>
                <w:color w:val="000000"/>
                <w:sz w:val="24"/>
                <w:szCs w:val="24"/>
              </w:rPr>
            </w:pPr>
            <w:r w:rsidRPr="00E3571D">
              <w:rPr>
                <w:rFonts w:ascii="PT Astra Serif" w:hAnsi="PT Astra Serif"/>
                <w:color w:val="000000"/>
                <w:sz w:val="24"/>
                <w:szCs w:val="24"/>
              </w:rPr>
              <w:t>коэффициент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w:t>
            </w:r>
            <w:r w:rsidRPr="00E3571D">
              <w:rPr>
                <w:rFonts w:ascii="PT Astra Serif" w:hAnsi="PT Astra Serif" w:cs="Calibri"/>
                <w:color w:val="000000"/>
                <w:sz w:val="24"/>
                <w:szCs w:val="24"/>
              </w:rPr>
              <w:t xml:space="preserve"> медицинской </w:t>
            </w:r>
            <w:r w:rsidRPr="00E3571D">
              <w:rPr>
                <w:rFonts w:ascii="PT Astra Serif" w:hAnsi="PT Astra Serif"/>
                <w:color w:val="000000"/>
                <w:sz w:val="24"/>
                <w:szCs w:val="24"/>
              </w:rPr>
              <w:t>организации) для</w:t>
            </w:r>
            <w:r w:rsidRPr="00E3571D">
              <w:rPr>
                <w:rFonts w:ascii="PT Astra Serif" w:hAnsi="PT Astra Serif" w:cs="Calibri"/>
                <w:color w:val="000000"/>
                <w:sz w:val="24"/>
                <w:szCs w:val="24"/>
              </w:rPr>
              <w:t xml:space="preserve"> </w:t>
            </w:r>
            <w:r w:rsidRPr="00E3571D">
              <w:rPr>
                <w:rFonts w:ascii="PT Astra Serif" w:hAnsi="PT Astra Serif" w:cs="Calibri"/>
                <w:color w:val="000000"/>
                <w:sz w:val="24"/>
                <w:szCs w:val="24"/>
                <w:lang w:val="en-US"/>
              </w:rPr>
              <w:t>i</w:t>
            </w:r>
            <w:r w:rsidRPr="00E3571D">
              <w:rPr>
                <w:rFonts w:ascii="PT Astra Serif" w:hAnsi="PT Astra Serif" w:cs="Calibri"/>
                <w:color w:val="000000"/>
                <w:sz w:val="24"/>
                <w:szCs w:val="24"/>
              </w:rPr>
              <w:t xml:space="preserve">-той медицинской </w:t>
            </w:r>
            <w:r w:rsidRPr="00E3571D">
              <w:rPr>
                <w:rFonts w:ascii="PT Astra Serif" w:hAnsi="PT Astra Serif"/>
                <w:color w:val="000000"/>
                <w:sz w:val="24"/>
                <w:szCs w:val="24"/>
              </w:rPr>
              <w:t>организации (при необходимости);</w:t>
            </w:r>
          </w:p>
          <w:p w:rsidR="00DC444F" w:rsidRPr="00E3571D" w:rsidRDefault="00DC444F" w:rsidP="00E3571D">
            <w:pPr>
              <w:widowControl w:val="0"/>
              <w:autoSpaceDE w:val="0"/>
              <w:autoSpaceDN w:val="0"/>
              <w:spacing w:after="0" w:line="240" w:lineRule="auto"/>
              <w:jc w:val="both"/>
              <w:rPr>
                <w:rFonts w:ascii="PT Astra Serif" w:hAnsi="PT Astra Serif"/>
                <w:color w:val="000000"/>
                <w:sz w:val="24"/>
                <w:szCs w:val="24"/>
              </w:rPr>
            </w:pPr>
          </w:p>
          <w:p w:rsidR="00DC444F" w:rsidRPr="00E3571D" w:rsidRDefault="00DC444F" w:rsidP="00E3571D">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olor w:val="000000"/>
                <w:sz w:val="24"/>
                <w:szCs w:val="24"/>
              </w:rPr>
              <w:t>коэффициент достижения целевых показателей уровня заработной платы медицинских работников, установленных «дорожными картами» развития здравоохранения в Ульяновской области, для</w:t>
            </w:r>
            <w:r w:rsidRPr="00E3571D">
              <w:rPr>
                <w:rFonts w:ascii="PT Astra Serif" w:hAnsi="PT Astra Serif" w:cs="Calibri"/>
                <w:color w:val="000000"/>
                <w:sz w:val="24"/>
                <w:szCs w:val="24"/>
              </w:rPr>
              <w:t xml:space="preserve"> </w:t>
            </w:r>
            <w:r w:rsidRPr="00E3571D">
              <w:rPr>
                <w:rFonts w:ascii="PT Astra Serif" w:hAnsi="PT Astra Serif" w:cs="Calibri"/>
                <w:color w:val="000000"/>
                <w:sz w:val="24"/>
                <w:szCs w:val="24"/>
                <w:lang w:val="en-US"/>
              </w:rPr>
              <w:t>i</w:t>
            </w:r>
            <w:r w:rsidRPr="00E3571D">
              <w:rPr>
                <w:rFonts w:ascii="PT Astra Serif" w:hAnsi="PT Astra Serif" w:cs="Calibri"/>
                <w:color w:val="000000"/>
                <w:sz w:val="24"/>
                <w:szCs w:val="24"/>
              </w:rPr>
              <w:t xml:space="preserve">-той медицинской </w:t>
            </w:r>
            <w:r w:rsidRPr="00E3571D">
              <w:rPr>
                <w:rFonts w:ascii="PT Astra Serif" w:hAnsi="PT Astra Serif"/>
                <w:color w:val="000000"/>
                <w:sz w:val="24"/>
                <w:szCs w:val="24"/>
              </w:rPr>
              <w:t>организации (при необходимости);</w:t>
            </w:r>
          </w:p>
        </w:tc>
      </w:tr>
      <w:tr w:rsidR="00DC444F" w:rsidRPr="00DC3330" w:rsidTr="00DC444F">
        <w:tc>
          <w:tcPr>
            <w:tcW w:w="1587" w:type="dxa"/>
            <w:tcBorders>
              <w:top w:val="nil"/>
              <w:left w:val="nil"/>
              <w:bottom w:val="nil"/>
              <w:right w:val="nil"/>
            </w:tcBorders>
          </w:tcPr>
          <w:p w:rsidR="00DC444F" w:rsidRPr="00DC3330" w:rsidRDefault="00433CF7" w:rsidP="00DC444F">
            <w:pPr>
              <w:widowControl w:val="0"/>
              <w:autoSpaceDE w:val="0"/>
              <w:autoSpaceDN w:val="0"/>
              <w:spacing w:after="0" w:line="240" w:lineRule="auto"/>
              <w:jc w:val="both"/>
              <w:rPr>
                <w:rFonts w:ascii="PT Astra Serif" w:hAnsi="PT Astra Serif" w:cs="Calibri"/>
                <w:color w:val="000000"/>
                <w:sz w:val="28"/>
              </w:rPr>
            </w:pPr>
            <m:oMathPara>
              <m:oMath>
                <m:sSubSup>
                  <m:sSubSupPr>
                    <m:ctrlPr>
                      <w:rPr>
                        <w:rFonts w:ascii="Cambria Math" w:hAnsi="Cambria Math" w:cs="Calibri"/>
                        <w:color w:val="000000"/>
                        <w:sz w:val="28"/>
                      </w:rPr>
                    </m:ctrlPr>
                  </m:sSubSupPr>
                  <m:e>
                    <m:r>
                      <m:rPr>
                        <m:sty m:val="p"/>
                      </m:rPr>
                      <w:rPr>
                        <w:rFonts w:ascii="Cambria Math" w:hAnsi="Cambria Math" w:cs="Calibri"/>
                        <w:color w:val="000000"/>
                        <w:sz w:val="28"/>
                      </w:rPr>
                      <m:t>КД</m:t>
                    </m:r>
                  </m:e>
                  <m:sub/>
                  <m:sup>
                    <m:r>
                      <m:rPr>
                        <m:sty m:val="p"/>
                      </m:rPr>
                      <w:rPr>
                        <w:rFonts w:ascii="Cambria Math" w:hAnsi="Cambria Math" w:cs="Calibri"/>
                        <w:color w:val="000000"/>
                        <w:sz w:val="28"/>
                      </w:rPr>
                      <m:t>i</m:t>
                    </m:r>
                  </m:sup>
                </m:sSubSup>
              </m:oMath>
            </m:oMathPara>
          </w:p>
        </w:tc>
        <w:tc>
          <w:tcPr>
            <w:tcW w:w="7483" w:type="dxa"/>
            <w:tcBorders>
              <w:top w:val="nil"/>
              <w:left w:val="nil"/>
              <w:bottom w:val="nil"/>
              <w:right w:val="nil"/>
            </w:tcBorders>
          </w:tcPr>
          <w:p w:rsidR="00DC444F" w:rsidRPr="00E3571D" w:rsidRDefault="00DC444F" w:rsidP="00DC444F">
            <w:pPr>
              <w:widowControl w:val="0"/>
              <w:autoSpaceDE w:val="0"/>
              <w:autoSpaceDN w:val="0"/>
              <w:spacing w:after="0" w:line="240" w:lineRule="auto"/>
              <w:jc w:val="both"/>
              <w:rPr>
                <w:rFonts w:ascii="PT Astra Serif" w:hAnsi="PT Astra Serif" w:cs="Calibri"/>
                <w:color w:val="000000"/>
                <w:sz w:val="24"/>
                <w:szCs w:val="24"/>
              </w:rPr>
            </w:pPr>
            <w:r w:rsidRPr="00E3571D">
              <w:rPr>
                <w:rFonts w:ascii="PT Astra Serif" w:hAnsi="PT Astra Serif" w:cs="Calibri"/>
                <w:color w:val="000000"/>
                <w:sz w:val="24"/>
                <w:szCs w:val="24"/>
              </w:rPr>
              <w:t xml:space="preserve">коэффициент дифференциации </w:t>
            </w:r>
            <w:r w:rsidRPr="00E3571D">
              <w:rPr>
                <w:rFonts w:ascii="PT Astra Serif" w:hAnsi="PT Astra Serif" w:cs="Calibri"/>
                <w:color w:val="000000"/>
                <w:sz w:val="24"/>
                <w:szCs w:val="24"/>
                <w:lang w:val="en-US"/>
              </w:rPr>
              <w:t>i</w:t>
            </w:r>
            <w:r w:rsidRPr="00E3571D">
              <w:rPr>
                <w:rFonts w:ascii="PT Astra Serif" w:hAnsi="PT Astra Serif" w:cs="Calibri"/>
                <w:color w:val="000000"/>
                <w:sz w:val="24"/>
                <w:szCs w:val="24"/>
              </w:rPr>
              <w:t>-той медицинской организации.</w:t>
            </w:r>
          </w:p>
        </w:tc>
      </w:tr>
    </w:tbl>
    <w:p w:rsidR="00DC444F" w:rsidRPr="00DC3330" w:rsidRDefault="00DC444F" w:rsidP="00DC444F">
      <w:pPr>
        <w:widowControl w:val="0"/>
        <w:autoSpaceDE w:val="0"/>
        <w:autoSpaceDN w:val="0"/>
        <w:spacing w:after="0" w:line="240" w:lineRule="auto"/>
        <w:jc w:val="both"/>
        <w:rPr>
          <w:rFonts w:ascii="PT Astra Serif" w:hAnsi="PT Astra Serif" w:cs="Calibri"/>
          <w:color w:val="000000"/>
          <w:sz w:val="28"/>
        </w:rPr>
      </w:pPr>
    </w:p>
    <w:p w:rsidR="00E65480" w:rsidRPr="00DC3330" w:rsidRDefault="00E65480" w:rsidP="00DC444F">
      <w:pPr>
        <w:pStyle w:val="ConsPlusNormal"/>
        <w:jc w:val="both"/>
        <w:rPr>
          <w:rFonts w:ascii="PT Astra Serif" w:hAnsi="PT Astra Serif"/>
          <w:sz w:val="28"/>
          <w:szCs w:val="28"/>
        </w:rPr>
      </w:pPr>
    </w:p>
    <w:p w:rsidR="00E65480" w:rsidRPr="00DC3330" w:rsidRDefault="00E65480" w:rsidP="00DC444F">
      <w:pPr>
        <w:pStyle w:val="ConsPlusNormal"/>
        <w:ind w:firstLine="540"/>
        <w:jc w:val="both"/>
        <w:rPr>
          <w:rFonts w:ascii="PT Astra Serif" w:hAnsi="PT Astra Serif"/>
          <w:sz w:val="28"/>
          <w:szCs w:val="28"/>
        </w:rPr>
      </w:pPr>
      <w:r w:rsidRPr="00DC3330">
        <w:rPr>
          <w:rFonts w:ascii="PT Astra Serif" w:hAnsi="PT Astra Serif"/>
          <w:sz w:val="28"/>
          <w:szCs w:val="28"/>
        </w:rP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рассчитывается коэффициент специфики оказания медицинской помощи.</w:t>
      </w:r>
    </w:p>
    <w:p w:rsidR="00E65480" w:rsidRPr="00DC3330" w:rsidRDefault="00E65480" w:rsidP="00DC444F">
      <w:pPr>
        <w:pStyle w:val="ConsPlusNormal"/>
        <w:ind w:firstLine="540"/>
        <w:jc w:val="both"/>
        <w:rPr>
          <w:rFonts w:ascii="PT Astra Serif" w:hAnsi="PT Astra Serif"/>
          <w:sz w:val="28"/>
          <w:szCs w:val="28"/>
        </w:rPr>
      </w:pPr>
      <w:r w:rsidRPr="00DC3330">
        <w:rPr>
          <w:rFonts w:ascii="PT Astra Serif" w:hAnsi="PT Astra Serif"/>
          <w:sz w:val="28"/>
          <w:szCs w:val="28"/>
        </w:rP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E65480" w:rsidRPr="00DC3330" w:rsidRDefault="00E65480" w:rsidP="00DC444F">
      <w:pPr>
        <w:pStyle w:val="ConsPlusNormal"/>
        <w:jc w:val="both"/>
        <w:rPr>
          <w:rFonts w:ascii="PT Astra Serif" w:hAnsi="PT Astra Serif"/>
          <w:sz w:val="28"/>
          <w:szCs w:val="28"/>
        </w:rPr>
      </w:pPr>
    </w:p>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noProof/>
          <w:position w:val="-26"/>
          <w:sz w:val="28"/>
          <w:szCs w:val="28"/>
        </w:rPr>
        <w:drawing>
          <wp:inline distT="0" distB="0" distL="0" distR="0" wp14:anchorId="3CCBA654" wp14:editId="6BB8A6D3">
            <wp:extent cx="1895475" cy="45720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95475" cy="457200"/>
                    </a:xfrm>
                    <a:prstGeom prst="rect">
                      <a:avLst/>
                    </a:prstGeom>
                    <a:noFill/>
                    <a:ln>
                      <a:noFill/>
                    </a:ln>
                  </pic:spPr>
                </pic:pic>
              </a:graphicData>
            </a:graphic>
          </wp:inline>
        </w:drawing>
      </w:r>
    </w:p>
    <w:p w:rsidR="00E65480" w:rsidRPr="00DC3330" w:rsidRDefault="00E65480" w:rsidP="00DC444F">
      <w:pPr>
        <w:pStyle w:val="ConsPlusNormal"/>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65480"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noProof/>
                <w:position w:val="-8"/>
                <w:sz w:val="28"/>
                <w:szCs w:val="28"/>
              </w:rPr>
              <w:drawing>
                <wp:inline distT="0" distB="0" distL="0" distR="0" wp14:anchorId="25E4E357" wp14:editId="58F24FA7">
                  <wp:extent cx="190500"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численность застрахованных лиц, обслуживаемых i-той медицинской организации, человек.</w:t>
            </w:r>
          </w:p>
        </w:tc>
      </w:tr>
    </w:tbl>
    <w:p w:rsidR="00E65480" w:rsidRPr="00DC3330" w:rsidRDefault="00E65480" w:rsidP="00DC444F">
      <w:pPr>
        <w:pStyle w:val="ConsPlusNormal"/>
        <w:jc w:val="both"/>
        <w:rPr>
          <w:rFonts w:ascii="PT Astra Serif" w:hAnsi="PT Astra Serif"/>
          <w:sz w:val="28"/>
          <w:szCs w:val="28"/>
        </w:rPr>
      </w:pPr>
    </w:p>
    <w:p w:rsidR="00E65480" w:rsidRPr="00DC3330" w:rsidRDefault="00E65480" w:rsidP="00DC444F">
      <w:pPr>
        <w:pStyle w:val="ConsPlusNormal"/>
        <w:ind w:firstLine="540"/>
        <w:jc w:val="both"/>
        <w:rPr>
          <w:rFonts w:ascii="PT Astra Serif" w:hAnsi="PT Astra Serif"/>
          <w:sz w:val="28"/>
          <w:szCs w:val="28"/>
        </w:rPr>
      </w:pPr>
      <w:r w:rsidRPr="00DC3330">
        <w:rPr>
          <w:rFonts w:ascii="PT Astra Serif" w:hAnsi="PT Astra Serif"/>
          <w:sz w:val="28"/>
          <w:szCs w:val="28"/>
        </w:rPr>
        <w:t xml:space="preserve">Фактический дифференцированный подушевой норматив финансирования </w:t>
      </w:r>
      <w:r w:rsidR="007F593B">
        <w:rPr>
          <w:rFonts w:ascii="PT Astra Serif" w:hAnsi="PT Astra Serif"/>
          <w:sz w:val="28"/>
          <w:szCs w:val="28"/>
        </w:rPr>
        <w:t xml:space="preserve">(Приложение № 21) </w:t>
      </w:r>
      <w:r w:rsidRPr="00DC3330">
        <w:rPr>
          <w:rFonts w:ascii="PT Astra Serif" w:hAnsi="PT Astra Serif"/>
          <w:sz w:val="28"/>
          <w:szCs w:val="28"/>
        </w:rPr>
        <w:t>скорой медицинской помощи вне медицинской организации (ФДПн) рассчитывается по формуле:</w:t>
      </w:r>
    </w:p>
    <w:p w:rsidR="00E65480" w:rsidRPr="00DC3330" w:rsidRDefault="00E65480" w:rsidP="00DC444F">
      <w:pPr>
        <w:pStyle w:val="ConsPlusNormal"/>
        <w:jc w:val="both"/>
        <w:rPr>
          <w:rFonts w:ascii="PT Astra Serif" w:hAnsi="PT Astra Serif"/>
          <w:sz w:val="28"/>
          <w:szCs w:val="28"/>
        </w:rPr>
      </w:pPr>
    </w:p>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ФДПн</w:t>
      </w:r>
      <w:proofErr w:type="gramStart"/>
      <w:r w:rsidRPr="00DC3330">
        <w:rPr>
          <w:rFonts w:ascii="PT Astra Serif" w:hAnsi="PT Astra Serif"/>
          <w:sz w:val="28"/>
          <w:szCs w:val="28"/>
          <w:vertAlign w:val="superscript"/>
        </w:rPr>
        <w:t>i</w:t>
      </w:r>
      <w:proofErr w:type="gramEnd"/>
      <w:r w:rsidRPr="00DC3330">
        <w:rPr>
          <w:rFonts w:ascii="PT Astra Serif" w:hAnsi="PT Astra Serif"/>
          <w:sz w:val="28"/>
          <w:szCs w:val="28"/>
        </w:rPr>
        <w:t xml:space="preserve"> = ДПн</w:t>
      </w:r>
      <w:r w:rsidRPr="00DC3330">
        <w:rPr>
          <w:rFonts w:ascii="PT Astra Serif" w:hAnsi="PT Astra Serif"/>
          <w:sz w:val="28"/>
          <w:szCs w:val="28"/>
          <w:vertAlign w:val="superscript"/>
        </w:rPr>
        <w:t>i</w:t>
      </w:r>
      <w:r w:rsidRPr="00DC3330">
        <w:rPr>
          <w:rFonts w:ascii="PT Astra Serif" w:hAnsi="PT Astra Serif"/>
          <w:sz w:val="28"/>
          <w:szCs w:val="28"/>
        </w:rPr>
        <w:t xml:space="preserve"> x ПК, где:</w:t>
      </w:r>
    </w:p>
    <w:p w:rsidR="00E65480" w:rsidRPr="00DC3330" w:rsidRDefault="00E65480" w:rsidP="00DC444F">
      <w:pPr>
        <w:pStyle w:val="ConsPlusNormal"/>
        <w:jc w:val="both"/>
        <w:rPr>
          <w:rFonts w:ascii="PT Astra Serif" w:hAnsi="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E65480" w:rsidRPr="00DC3330">
        <w:tc>
          <w:tcPr>
            <w:tcW w:w="1587" w:type="dxa"/>
            <w:tcBorders>
              <w:top w:val="nil"/>
              <w:left w:val="nil"/>
              <w:bottom w:val="nil"/>
              <w:right w:val="nil"/>
            </w:tcBorders>
          </w:tcPr>
          <w:p w:rsidR="00E65480" w:rsidRPr="00DC3330" w:rsidRDefault="00E65480" w:rsidP="00DC444F">
            <w:pPr>
              <w:pStyle w:val="ConsPlusNormal"/>
              <w:jc w:val="center"/>
              <w:rPr>
                <w:rFonts w:ascii="PT Astra Serif" w:hAnsi="PT Astra Serif"/>
                <w:sz w:val="28"/>
                <w:szCs w:val="28"/>
              </w:rPr>
            </w:pPr>
            <w:r w:rsidRPr="00DC3330">
              <w:rPr>
                <w:rFonts w:ascii="PT Astra Serif" w:hAnsi="PT Astra Serif"/>
                <w:sz w:val="28"/>
                <w:szCs w:val="28"/>
              </w:rPr>
              <w:t>ФДПн</w:t>
            </w:r>
            <w:proofErr w:type="gramStart"/>
            <w:r w:rsidRPr="00DC3330">
              <w:rPr>
                <w:rFonts w:ascii="PT Astra Serif" w:hAnsi="PT Astra Serif"/>
                <w:sz w:val="28"/>
                <w:szCs w:val="28"/>
                <w:vertAlign w:val="superscript"/>
              </w:rPr>
              <w:t>i</w:t>
            </w:r>
            <w:proofErr w:type="gramEnd"/>
          </w:p>
        </w:tc>
        <w:tc>
          <w:tcPr>
            <w:tcW w:w="7483" w:type="dxa"/>
            <w:tcBorders>
              <w:top w:val="nil"/>
              <w:left w:val="nil"/>
              <w:bottom w:val="nil"/>
              <w:right w:val="nil"/>
            </w:tcBorders>
          </w:tcPr>
          <w:p w:rsidR="00E65480" w:rsidRPr="00E3571D" w:rsidRDefault="00E65480" w:rsidP="00DC444F">
            <w:pPr>
              <w:pStyle w:val="ConsPlusNormal"/>
              <w:jc w:val="both"/>
              <w:rPr>
                <w:rFonts w:ascii="PT Astra Serif" w:hAnsi="PT Astra Serif"/>
                <w:sz w:val="24"/>
                <w:szCs w:val="24"/>
              </w:rPr>
            </w:pPr>
            <w:r w:rsidRPr="00E3571D">
              <w:rPr>
                <w:rFonts w:ascii="PT Astra Serif" w:hAnsi="PT Astra Serif"/>
                <w:sz w:val="24"/>
                <w:szCs w:val="24"/>
              </w:rPr>
              <w:t>фактический дифференцированный подушевой норматив финансирования скорой медицинской помощи для i-той медицинской организации, рублей.</w:t>
            </w:r>
          </w:p>
          <w:p w:rsidR="00AF5379" w:rsidRPr="00DC3330" w:rsidRDefault="00AF5379" w:rsidP="00DC444F">
            <w:pPr>
              <w:pStyle w:val="ConsPlusNormal"/>
              <w:jc w:val="both"/>
              <w:rPr>
                <w:rFonts w:ascii="PT Astra Serif" w:hAnsi="PT Astra Serif"/>
                <w:sz w:val="28"/>
                <w:szCs w:val="28"/>
              </w:rPr>
            </w:pPr>
          </w:p>
          <w:p w:rsidR="00AF5379" w:rsidRPr="00DC3330" w:rsidRDefault="00AF5379" w:rsidP="00AF5379">
            <w:pPr>
              <w:pStyle w:val="ConsPlusNormal"/>
              <w:rPr>
                <w:rFonts w:ascii="PT Astra Serif" w:hAnsi="PT Astra Serif"/>
                <w:sz w:val="28"/>
                <w:szCs w:val="28"/>
              </w:rPr>
            </w:pPr>
          </w:p>
        </w:tc>
      </w:tr>
    </w:tbl>
    <w:p w:rsidR="00AF5379" w:rsidRPr="00DC3330" w:rsidRDefault="00AF5379" w:rsidP="00E3571D">
      <w:pPr>
        <w:pStyle w:val="ConsPlusNormal"/>
        <w:ind w:firstLine="567"/>
        <w:jc w:val="both"/>
        <w:rPr>
          <w:rFonts w:ascii="PT Astra Serif" w:hAnsi="PT Astra Serif"/>
          <w:color w:val="000000" w:themeColor="text1"/>
          <w:sz w:val="28"/>
        </w:rPr>
      </w:pPr>
      <w:r w:rsidRPr="00DC3330">
        <w:rPr>
          <w:rFonts w:ascii="PT Astra Serif" w:hAnsi="PT Astra Serif"/>
          <w:color w:val="000000" w:themeColor="text1"/>
          <w:sz w:val="28"/>
        </w:rPr>
        <w:t>2.4.5. 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AF5379" w:rsidRPr="00DC3330" w:rsidRDefault="00AF5379" w:rsidP="00E3571D">
      <w:pPr>
        <w:pStyle w:val="ConsPlusNormal"/>
        <w:jc w:val="center"/>
        <w:rPr>
          <w:rFonts w:ascii="PT Astra Serif" w:hAnsi="PT Astra Serif"/>
          <w:color w:val="000000" w:themeColor="text1"/>
          <w:sz w:val="28"/>
        </w:rPr>
      </w:pPr>
      <w:r w:rsidRPr="00DC3330">
        <w:rPr>
          <w:rFonts w:ascii="PT Astra Serif" w:hAnsi="PT Astra Serif"/>
          <w:color w:val="000000" w:themeColor="text1"/>
          <w:position w:val="-12"/>
        </w:rPr>
        <w:object w:dxaOrig="3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1.75pt" o:ole="">
            <v:imagedata r:id="rId98" o:title=""/>
          </v:shape>
          <o:OLEObject Type="Embed" ProgID="Equation.3" ShapeID="_x0000_i1025" DrawAspect="Content" ObjectID="_1736829825" r:id="rId99"/>
        </w:object>
      </w:r>
      <w:r w:rsidRPr="00DC3330">
        <w:rPr>
          <w:rFonts w:ascii="PT Astra Serif" w:hAnsi="PT Astra Serif"/>
          <w:color w:val="000000" w:themeColor="text1"/>
          <w:sz w:val="28"/>
        </w:rPr>
        <w:t xml:space="preserve">, </w:t>
      </w:r>
    </w:p>
    <w:p w:rsidR="00AF5379" w:rsidRPr="00DC3330" w:rsidRDefault="00AF5379" w:rsidP="00E3571D">
      <w:pPr>
        <w:pStyle w:val="ConsPlusNormal"/>
        <w:rPr>
          <w:rFonts w:ascii="PT Astra Serif" w:hAnsi="PT Astra Serif"/>
          <w:color w:val="000000" w:themeColor="text1"/>
          <w:sz w:val="28"/>
        </w:rPr>
      </w:pPr>
      <w:r w:rsidRPr="00DC3330">
        <w:rPr>
          <w:rFonts w:ascii="PT Astra Serif" w:hAnsi="PT Astra Serif"/>
          <w:color w:val="000000" w:themeColor="text1"/>
          <w:sz w:val="28"/>
        </w:rPr>
        <w:t>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7483"/>
      </w:tblGrid>
      <w:tr w:rsidR="00AF5379" w:rsidRPr="00DC3330" w:rsidTr="00473F07">
        <w:tc>
          <w:tcPr>
            <w:tcW w:w="1587" w:type="dxa"/>
            <w:tcBorders>
              <w:top w:val="nil"/>
              <w:left w:val="nil"/>
              <w:bottom w:val="nil"/>
              <w:right w:val="nil"/>
            </w:tcBorders>
          </w:tcPr>
          <w:p w:rsidR="00AF5379" w:rsidRPr="00DC3330" w:rsidRDefault="00AF5379" w:rsidP="00E3571D">
            <w:pPr>
              <w:pStyle w:val="ConsPlusNormal"/>
              <w:jc w:val="center"/>
              <w:rPr>
                <w:rFonts w:ascii="PT Astra Serif" w:hAnsi="PT Astra Serif"/>
                <w:color w:val="000000" w:themeColor="text1"/>
                <w:sz w:val="28"/>
              </w:rPr>
            </w:pPr>
            <w:r w:rsidRPr="00DC3330">
              <w:rPr>
                <w:rFonts w:ascii="PT Astra Serif" w:hAnsi="PT Astra Serif"/>
                <w:color w:val="000000" w:themeColor="text1"/>
                <w:sz w:val="28"/>
              </w:rPr>
              <w:t>ФО</w:t>
            </w:r>
            <w:r w:rsidRPr="00DC3330">
              <w:rPr>
                <w:rFonts w:ascii="PT Astra Serif" w:hAnsi="PT Astra Serif"/>
                <w:color w:val="000000" w:themeColor="text1"/>
                <w:sz w:val="28"/>
                <w:vertAlign w:val="subscript"/>
              </w:rPr>
              <w:t>СМП</w:t>
            </w:r>
          </w:p>
        </w:tc>
        <w:tc>
          <w:tcPr>
            <w:tcW w:w="7483" w:type="dxa"/>
            <w:tcBorders>
              <w:top w:val="nil"/>
              <w:left w:val="nil"/>
              <w:bottom w:val="nil"/>
              <w:right w:val="nil"/>
            </w:tcBorders>
          </w:tcPr>
          <w:p w:rsidR="00AF5379" w:rsidRPr="00E3571D" w:rsidRDefault="00AF5379" w:rsidP="00E3571D">
            <w:pPr>
              <w:pStyle w:val="ConsPlusNormal"/>
              <w:jc w:val="both"/>
              <w:rPr>
                <w:rFonts w:ascii="PT Astra Serif" w:hAnsi="PT Astra Serif"/>
                <w:color w:val="000000" w:themeColor="text1"/>
                <w:sz w:val="24"/>
                <w:szCs w:val="24"/>
              </w:rPr>
            </w:pPr>
            <w:r w:rsidRPr="00E3571D">
              <w:rPr>
                <w:rFonts w:ascii="PT Astra Serif" w:hAnsi="PT Astra Serif"/>
                <w:color w:val="000000" w:themeColor="text1"/>
                <w:sz w:val="24"/>
                <w:szCs w:val="24"/>
              </w:rPr>
              <w:t>размер финансового обеспечения медицинской организации, оказывающей скорую медицинскую помощь вне медицинской организации, рублей;</w:t>
            </w:r>
          </w:p>
        </w:tc>
      </w:tr>
      <w:tr w:rsidR="00AF5379" w:rsidRPr="00DC3330" w:rsidTr="00473F07">
        <w:tc>
          <w:tcPr>
            <w:tcW w:w="1587" w:type="dxa"/>
            <w:tcBorders>
              <w:top w:val="nil"/>
              <w:left w:val="nil"/>
              <w:bottom w:val="nil"/>
              <w:right w:val="nil"/>
            </w:tcBorders>
          </w:tcPr>
          <w:p w:rsidR="00AF5379" w:rsidRPr="00DC3330" w:rsidRDefault="00AF5379" w:rsidP="00E3571D">
            <w:pPr>
              <w:pStyle w:val="ConsPlusNormal"/>
              <w:jc w:val="center"/>
              <w:rPr>
                <w:rFonts w:ascii="PT Astra Serif" w:hAnsi="PT Astra Serif"/>
                <w:color w:val="000000" w:themeColor="text1"/>
                <w:sz w:val="28"/>
              </w:rPr>
            </w:pPr>
            <w:r w:rsidRPr="00DC3330">
              <w:rPr>
                <w:rFonts w:ascii="PT Astra Serif" w:hAnsi="PT Astra Serif"/>
                <w:color w:val="000000" w:themeColor="text1"/>
                <w:sz w:val="28"/>
              </w:rPr>
              <w:t>Чз</w:t>
            </w:r>
            <w:r w:rsidRPr="00DC3330">
              <w:rPr>
                <w:rFonts w:ascii="PT Astra Serif" w:hAnsi="PT Astra Serif"/>
                <w:color w:val="000000" w:themeColor="text1"/>
                <w:sz w:val="28"/>
                <w:vertAlign w:val="superscript"/>
              </w:rPr>
              <w:t>ПР</w:t>
            </w:r>
          </w:p>
        </w:tc>
        <w:tc>
          <w:tcPr>
            <w:tcW w:w="7483" w:type="dxa"/>
            <w:tcBorders>
              <w:top w:val="nil"/>
              <w:left w:val="nil"/>
              <w:bottom w:val="nil"/>
              <w:right w:val="nil"/>
            </w:tcBorders>
          </w:tcPr>
          <w:p w:rsidR="00AF5379" w:rsidRPr="00E3571D" w:rsidRDefault="00AF5379" w:rsidP="00E3571D">
            <w:pPr>
              <w:pStyle w:val="ConsPlusNormal"/>
              <w:jc w:val="both"/>
              <w:rPr>
                <w:rFonts w:ascii="PT Astra Serif" w:hAnsi="PT Astra Serif"/>
                <w:color w:val="000000" w:themeColor="text1"/>
                <w:sz w:val="24"/>
                <w:szCs w:val="24"/>
              </w:rPr>
            </w:pPr>
            <w:r w:rsidRPr="00E3571D">
              <w:rPr>
                <w:rFonts w:ascii="PT Astra Serif" w:hAnsi="PT Astra Serif"/>
                <w:color w:val="000000" w:themeColor="text1"/>
                <w:sz w:val="24"/>
                <w:szCs w:val="24"/>
              </w:rPr>
              <w:t>численность застрахованных лиц, обслуживаемых данной медицинской организацией, человек.</w:t>
            </w:r>
          </w:p>
        </w:tc>
      </w:tr>
    </w:tbl>
    <w:p w:rsidR="00AF5379" w:rsidRPr="00DC3330" w:rsidRDefault="00AF5379" w:rsidP="00E3571D">
      <w:pPr>
        <w:pStyle w:val="ConsPlusNormal"/>
        <w:ind w:firstLine="540"/>
        <w:jc w:val="both"/>
        <w:rPr>
          <w:rFonts w:ascii="PT Astra Serif" w:hAnsi="PT Astra Serif"/>
          <w:sz w:val="28"/>
          <w:szCs w:val="28"/>
        </w:rPr>
      </w:pPr>
    </w:p>
    <w:p w:rsidR="00E65480" w:rsidRPr="00DC3330" w:rsidRDefault="00E65480" w:rsidP="00E3571D">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Базовый (средний) подушевой норматив финансирования скорой медицинской помощи, оказываемой вне медицинской организации включает расходы на оплату медицинской помощи в рамках базовой программы обязательного медицинского страхования, в том числе скорая (специализированная) медицинская помощь, оказываемую в экстренной и неотложной формах в соответствии с установленной единицей объема медицинской помощи - вызов.</w:t>
      </w:r>
      <w:proofErr w:type="gramEnd"/>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В подушевой норматив финансирования на прикрепившихся лиц не включаются вызовы скорой медицинской помощи с проведением тромболитической терапии.</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Счет и реестр счетов на оплату скорой медицинской помощи, оказанной вне медицинской организации лицам, застрахованным на территории Ульяновской области, представляется ежемесячно.</w:t>
      </w:r>
    </w:p>
    <w:p w:rsidR="00E65480" w:rsidRPr="00DC3330" w:rsidRDefault="00E65480" w:rsidP="00E3571D">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В случае значительного отклонения фактически выполненных объемов скорой медицинской помощи от распределенных Комиссией по разработке территориальной программы обязательного медицинского страхования объемов размер финансового обеспечения медицинской организации может быть скорректирован.</w:t>
      </w:r>
      <w:proofErr w:type="gramEnd"/>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Тариф по ОМС за вызов скорой медицинской помощи устанавливается в зависимости от профиля бригады скорой медицинской помощи, осуществившей вызов (врачебная специализированная бригада, врачебная и фельдшерская) и за вызов скорой медицинской помощи с проведением тромболитической терапии.</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За оказанную скорую медицинскую помощь взрослому и детскому населению реестры формируются на основании карты вызова скорой медицинской помощи в разрезе специализации выезжающих бригад:</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 врачебная;</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 фельдшерская.</w:t>
      </w:r>
    </w:p>
    <w:p w:rsidR="00E65480" w:rsidRPr="00DC3330" w:rsidRDefault="00E65480" w:rsidP="00E3571D">
      <w:pPr>
        <w:pStyle w:val="ConsPlusNormal"/>
        <w:ind w:firstLine="540"/>
        <w:jc w:val="both"/>
        <w:rPr>
          <w:rFonts w:ascii="PT Astra Serif" w:hAnsi="PT Astra Serif"/>
          <w:sz w:val="28"/>
          <w:szCs w:val="28"/>
        </w:rPr>
      </w:pPr>
      <w:r w:rsidRPr="00DC3330">
        <w:rPr>
          <w:rFonts w:ascii="PT Astra Serif" w:hAnsi="PT Astra Serif"/>
          <w:sz w:val="28"/>
          <w:szCs w:val="28"/>
        </w:rPr>
        <w:t>При проведении массовых мероприятий (спортивных, культурных и других) оплата дежу</w:t>
      </w:r>
      <w:proofErr w:type="gramStart"/>
      <w:r w:rsidRPr="00DC3330">
        <w:rPr>
          <w:rFonts w:ascii="PT Astra Serif" w:hAnsi="PT Astra Serif"/>
          <w:sz w:val="28"/>
          <w:szCs w:val="28"/>
        </w:rPr>
        <w:t>рств бр</w:t>
      </w:r>
      <w:proofErr w:type="gramEnd"/>
      <w:r w:rsidRPr="00DC3330">
        <w:rPr>
          <w:rFonts w:ascii="PT Astra Serif" w:hAnsi="PT Astra Serif"/>
          <w:sz w:val="28"/>
          <w:szCs w:val="28"/>
        </w:rPr>
        <w:t>игад скорой медицинской помощи осуществляется за счет средств, предусмотренных на организацию указанных мероприятий.</w:t>
      </w:r>
    </w:p>
    <w:p w:rsidR="00FB66B3" w:rsidRDefault="00FB66B3" w:rsidP="00FB66B3">
      <w:pPr>
        <w:pStyle w:val="ConsPlusNormal"/>
        <w:jc w:val="center"/>
        <w:outlineLvl w:val="1"/>
        <w:rPr>
          <w:rFonts w:ascii="PT Astra Serif" w:hAnsi="PT Astra Serif"/>
          <w:sz w:val="28"/>
          <w:szCs w:val="28"/>
        </w:rPr>
      </w:pPr>
      <w:r>
        <w:rPr>
          <w:rFonts w:ascii="PT Astra Serif" w:hAnsi="PT Astra Serif"/>
          <w:sz w:val="28"/>
          <w:szCs w:val="28"/>
        </w:rPr>
        <w:tab/>
      </w:r>
    </w:p>
    <w:p w:rsidR="00FB66B3" w:rsidRPr="00CC61C4" w:rsidRDefault="00FB66B3" w:rsidP="00FB66B3">
      <w:pPr>
        <w:pStyle w:val="ConsPlusNormal"/>
        <w:jc w:val="center"/>
        <w:outlineLvl w:val="1"/>
        <w:rPr>
          <w:rFonts w:ascii="PT Astra Serif" w:eastAsia="Times New Roman" w:hAnsi="PT Astra Serif" w:cs="Calibri"/>
          <w:b/>
          <w:color w:val="000000"/>
          <w:sz w:val="28"/>
          <w:szCs w:val="20"/>
        </w:rPr>
      </w:pPr>
      <w:r w:rsidRPr="00FB66B3">
        <w:rPr>
          <w:rFonts w:ascii="PT Astra Serif" w:hAnsi="PT Astra Serif"/>
          <w:b/>
          <w:sz w:val="28"/>
          <w:szCs w:val="28"/>
        </w:rPr>
        <w:t>2.5.</w:t>
      </w:r>
      <w:r w:rsidRPr="00FB66B3">
        <w:rPr>
          <w:rFonts w:ascii="PT Astra Serif" w:eastAsia="Times New Roman" w:hAnsi="PT Astra Serif" w:cs="Calibri"/>
          <w:b/>
          <w:color w:val="000000"/>
          <w:sz w:val="28"/>
          <w:szCs w:val="20"/>
        </w:rPr>
        <w:t xml:space="preserve"> </w:t>
      </w:r>
      <w:r>
        <w:rPr>
          <w:rFonts w:ascii="PT Astra Serif" w:eastAsia="Times New Roman" w:hAnsi="PT Astra Serif" w:cs="Calibri"/>
          <w:b/>
          <w:color w:val="000000"/>
          <w:sz w:val="28"/>
          <w:szCs w:val="20"/>
        </w:rPr>
        <w:t>Оплата медицинской помощи в рамках межучрежденческих</w:t>
      </w:r>
      <w:r w:rsidR="00865918">
        <w:rPr>
          <w:rFonts w:ascii="PT Astra Serif" w:eastAsia="Times New Roman" w:hAnsi="PT Astra Serif" w:cs="Calibri"/>
          <w:b/>
          <w:color w:val="000000"/>
          <w:sz w:val="28"/>
          <w:szCs w:val="20"/>
        </w:rPr>
        <w:t xml:space="preserve"> расчётов</w:t>
      </w:r>
    </w:p>
    <w:p w:rsidR="00FB66B3" w:rsidRPr="00FB66B3" w:rsidRDefault="00FB66B3" w:rsidP="00FB66B3">
      <w:pPr>
        <w:widowControl w:val="0"/>
        <w:autoSpaceDE w:val="0"/>
        <w:autoSpaceDN w:val="0"/>
        <w:spacing w:after="0" w:line="240" w:lineRule="auto"/>
        <w:jc w:val="both"/>
        <w:rPr>
          <w:rFonts w:ascii="PT Astra Serif" w:hAnsi="PT Astra Serif" w:cs="Calibri"/>
          <w:color w:val="000000"/>
          <w:sz w:val="28"/>
        </w:rPr>
      </w:pPr>
    </w:p>
    <w:p w:rsidR="00FB66B3" w:rsidRPr="00FB66B3" w:rsidRDefault="00865918" w:rsidP="00FB66B3">
      <w:pPr>
        <w:widowControl w:val="0"/>
        <w:autoSpaceDE w:val="0"/>
        <w:autoSpaceDN w:val="0"/>
        <w:spacing w:after="0" w:line="240" w:lineRule="auto"/>
        <w:ind w:firstLine="567"/>
        <w:jc w:val="both"/>
        <w:rPr>
          <w:rFonts w:ascii="PT Astra Serif" w:hAnsi="PT Astra Serif" w:cs="Calibri"/>
          <w:color w:val="000000"/>
          <w:sz w:val="28"/>
        </w:rPr>
      </w:pPr>
      <w:r>
        <w:rPr>
          <w:rFonts w:ascii="PT Astra Serif" w:hAnsi="PT Astra Serif" w:cs="Calibri"/>
          <w:color w:val="000000"/>
          <w:sz w:val="28"/>
        </w:rPr>
        <w:t>Межучрежденческие расчё</w:t>
      </w:r>
      <w:r w:rsidR="00FB66B3" w:rsidRPr="00FB66B3">
        <w:rPr>
          <w:rFonts w:ascii="PT Astra Serif" w:hAnsi="PT Astra Serif" w:cs="Calibri"/>
          <w:color w:val="000000"/>
          <w:sz w:val="28"/>
        </w:rPr>
        <w:t>ты осуществля</w:t>
      </w:r>
      <w:r w:rsidR="00FB66B3">
        <w:rPr>
          <w:rFonts w:ascii="PT Astra Serif" w:hAnsi="PT Astra Serif" w:cs="Calibri"/>
          <w:color w:val="000000"/>
          <w:sz w:val="28"/>
        </w:rPr>
        <w:t xml:space="preserve">ются </w:t>
      </w:r>
      <w:r w:rsidR="00FB66B3" w:rsidRPr="00FB66B3">
        <w:rPr>
          <w:rFonts w:ascii="PT Astra Serif" w:hAnsi="PT Astra Serif" w:cs="Calibri"/>
          <w:color w:val="000000"/>
          <w:sz w:val="28"/>
        </w:rPr>
        <w:t>с использованием двух моделей организации оплаты:</w:t>
      </w:r>
    </w:p>
    <w:p w:rsidR="00FB66B3" w:rsidRPr="00FB66B3" w:rsidRDefault="00FB66B3" w:rsidP="00FB66B3">
      <w:pPr>
        <w:widowControl w:val="0"/>
        <w:autoSpaceDE w:val="0"/>
        <w:autoSpaceDN w:val="0"/>
        <w:spacing w:after="0" w:line="240" w:lineRule="auto"/>
        <w:ind w:firstLine="567"/>
        <w:jc w:val="both"/>
        <w:rPr>
          <w:rFonts w:ascii="PT Astra Serif" w:hAnsi="PT Astra Serif" w:cs="Calibri"/>
          <w:color w:val="000000"/>
          <w:sz w:val="28"/>
        </w:rPr>
      </w:pPr>
      <w:r w:rsidRPr="00FB66B3">
        <w:rPr>
          <w:rFonts w:ascii="PT Astra Serif" w:hAnsi="PT Astra Serif" w:cs="Calibri"/>
          <w:color w:val="000000"/>
          <w:sz w:val="28"/>
        </w:rPr>
        <w:t>- через страховую медиц</w:t>
      </w:r>
      <w:r w:rsidR="00865918">
        <w:rPr>
          <w:rFonts w:ascii="PT Astra Serif" w:hAnsi="PT Astra Serif" w:cs="Calibri"/>
          <w:color w:val="000000"/>
          <w:sz w:val="28"/>
        </w:rPr>
        <w:t xml:space="preserve">инскую организацию (по </w:t>
      </w:r>
      <w:proofErr w:type="gramStart"/>
      <w:r w:rsidR="00865918">
        <w:rPr>
          <w:rFonts w:ascii="PT Astra Serif" w:hAnsi="PT Astra Serif" w:cs="Calibri"/>
          <w:color w:val="000000"/>
          <w:sz w:val="28"/>
        </w:rPr>
        <w:t>тарифам</w:t>
      </w:r>
      <w:proofErr w:type="gramEnd"/>
      <w:r w:rsidRPr="00FB66B3">
        <w:rPr>
          <w:rFonts w:ascii="PT Astra Serif" w:hAnsi="PT Astra Serif" w:cs="Calibri"/>
          <w:color w:val="000000"/>
          <w:sz w:val="28"/>
        </w:rPr>
        <w:t xml:space="preserve"> установленным тарифным соглашением);</w:t>
      </w:r>
    </w:p>
    <w:p w:rsidR="00FB66B3" w:rsidRPr="00FB66B3" w:rsidRDefault="00FB66B3" w:rsidP="00FB66B3">
      <w:pPr>
        <w:widowControl w:val="0"/>
        <w:autoSpaceDE w:val="0"/>
        <w:autoSpaceDN w:val="0"/>
        <w:spacing w:after="0" w:line="240" w:lineRule="auto"/>
        <w:ind w:firstLine="567"/>
        <w:jc w:val="both"/>
        <w:rPr>
          <w:rFonts w:ascii="PT Astra Serif" w:hAnsi="PT Astra Serif" w:cs="Calibri"/>
          <w:b/>
          <w:color w:val="000000"/>
          <w:sz w:val="28"/>
        </w:rPr>
      </w:pPr>
      <w:r w:rsidRPr="00FB66B3">
        <w:rPr>
          <w:rFonts w:ascii="PT Astra Serif" w:hAnsi="PT Astra Serif" w:cs="Calibri"/>
          <w:color w:val="000000"/>
          <w:sz w:val="28"/>
        </w:rPr>
        <w:t xml:space="preserve">- в рамках Договоров. </w:t>
      </w:r>
    </w:p>
    <w:p w:rsidR="00FB66B3" w:rsidRPr="00FB66B3" w:rsidRDefault="00FB66B3" w:rsidP="00FB66B3">
      <w:pPr>
        <w:widowControl w:val="0"/>
        <w:autoSpaceDE w:val="0"/>
        <w:autoSpaceDN w:val="0"/>
        <w:spacing w:after="0" w:line="240" w:lineRule="auto"/>
        <w:ind w:firstLine="567"/>
        <w:jc w:val="both"/>
        <w:rPr>
          <w:rFonts w:ascii="PT Astra Serif" w:hAnsi="PT Astra Serif" w:cs="Calibri"/>
          <w:color w:val="000000"/>
          <w:sz w:val="28"/>
        </w:rPr>
      </w:pPr>
      <w:proofErr w:type="gramStart"/>
      <w:r w:rsidRPr="00FB66B3">
        <w:rPr>
          <w:rFonts w:ascii="PT Astra Serif" w:hAnsi="PT Astra Serif" w:cs="Calibri"/>
          <w:color w:val="000000"/>
          <w:sz w:val="28"/>
        </w:rPr>
        <w:t xml:space="preserve">При использовании модели оплаты </w:t>
      </w:r>
      <w:r w:rsidR="00865918">
        <w:rPr>
          <w:rFonts w:ascii="PT Astra Serif" w:hAnsi="PT Astra Serif" w:cs="Calibri"/>
          <w:color w:val="000000"/>
          <w:sz w:val="28"/>
        </w:rPr>
        <w:t>в рамках межучрежденческих расчё</w:t>
      </w:r>
      <w:r w:rsidRPr="00FB66B3">
        <w:rPr>
          <w:rFonts w:ascii="PT Astra Serif" w:hAnsi="PT Astra Serif" w:cs="Calibri"/>
          <w:color w:val="000000"/>
          <w:sz w:val="28"/>
        </w:rPr>
        <w:t>тов через ст</w:t>
      </w:r>
      <w:r>
        <w:rPr>
          <w:rFonts w:ascii="PT Astra Serif" w:hAnsi="PT Astra Serif" w:cs="Calibri"/>
          <w:color w:val="000000"/>
          <w:sz w:val="28"/>
        </w:rPr>
        <w:t>раховую медицинскую организацию, м</w:t>
      </w:r>
      <w:r w:rsidRPr="00FB66B3">
        <w:rPr>
          <w:rFonts w:ascii="PT Astra Serif" w:hAnsi="PT Astra Serif" w:cs="Calibri"/>
          <w:color w:val="000000"/>
          <w:sz w:val="28"/>
        </w:rPr>
        <w:t xml:space="preserve">едицинскими организациями составляется реестр счетов по установленным тарифам на каждую выполненную единицу объема медицинской помощи (медицинская услуга, посещение, обращение (законченный случай)) </w:t>
      </w:r>
      <w:r w:rsidRPr="00FB66B3">
        <w:rPr>
          <w:rFonts w:ascii="PT Astra Serif" w:hAnsi="PT Astra Serif" w:cs="Calibri"/>
          <w:color w:val="000000"/>
          <w:sz w:val="28"/>
        </w:rPr>
        <w:br/>
        <w:t>с указанием информации о медицинской ор</w:t>
      </w:r>
      <w:r>
        <w:rPr>
          <w:rFonts w:ascii="PT Astra Serif" w:hAnsi="PT Astra Serif" w:cs="Calibri"/>
          <w:color w:val="000000"/>
          <w:sz w:val="28"/>
        </w:rPr>
        <w:t>ганизации, выдавшей направление, к реестру счетов прилагается акт сверки между медицинскими организациями, которая направила пациента и которая оказала медицинскую помощь, за подписью</w:t>
      </w:r>
      <w:proofErr w:type="gramEnd"/>
      <w:r w:rsidR="00865918">
        <w:rPr>
          <w:rFonts w:ascii="PT Astra Serif" w:hAnsi="PT Astra Serif" w:cs="Calibri"/>
          <w:color w:val="000000"/>
          <w:sz w:val="28"/>
        </w:rPr>
        <w:t xml:space="preserve"> главного врача, </w:t>
      </w:r>
      <w:r>
        <w:rPr>
          <w:rFonts w:ascii="PT Astra Serif" w:hAnsi="PT Astra Serif" w:cs="Calibri"/>
          <w:color w:val="000000"/>
          <w:sz w:val="28"/>
        </w:rPr>
        <w:t>главного бухгалтера</w:t>
      </w:r>
      <w:r w:rsidR="00865918">
        <w:rPr>
          <w:rFonts w:ascii="PT Astra Serif" w:hAnsi="PT Astra Serif" w:cs="Calibri"/>
          <w:color w:val="000000"/>
          <w:sz w:val="28"/>
        </w:rPr>
        <w:t xml:space="preserve"> и печатью медицинской организации.</w:t>
      </w:r>
      <w:r w:rsidRPr="00FB66B3">
        <w:rPr>
          <w:rFonts w:ascii="PT Astra Serif" w:hAnsi="PT Astra Serif" w:cs="Calibri"/>
          <w:color w:val="000000"/>
          <w:sz w:val="28"/>
        </w:rPr>
        <w:t xml:space="preserve"> Страховые медицинские организации осуществляют оплату услуг на основании п</w:t>
      </w:r>
      <w:r w:rsidR="00865918">
        <w:rPr>
          <w:rFonts w:ascii="PT Astra Serif" w:hAnsi="PT Astra Serif" w:cs="Calibri"/>
          <w:color w:val="000000"/>
          <w:sz w:val="28"/>
        </w:rPr>
        <w:t xml:space="preserve">редставленных реестров счетов, </w:t>
      </w:r>
      <w:r w:rsidRPr="00FB66B3">
        <w:rPr>
          <w:rFonts w:ascii="PT Astra Serif" w:hAnsi="PT Astra Serif" w:cs="Calibri"/>
          <w:color w:val="000000"/>
          <w:sz w:val="28"/>
        </w:rPr>
        <w:t>счетов на оплату медицинской помощи</w:t>
      </w:r>
      <w:r w:rsidR="00865918">
        <w:rPr>
          <w:rFonts w:ascii="PT Astra Serif" w:hAnsi="PT Astra Serif" w:cs="Calibri"/>
          <w:color w:val="000000"/>
          <w:sz w:val="28"/>
        </w:rPr>
        <w:t xml:space="preserve"> и актов сверки</w:t>
      </w:r>
      <w:r w:rsidRPr="00FB66B3">
        <w:rPr>
          <w:rFonts w:ascii="PT Astra Serif" w:hAnsi="PT Astra Serif" w:cs="Calibri"/>
          <w:color w:val="000000"/>
          <w:sz w:val="28"/>
        </w:rPr>
        <w:t>. При осущес</w:t>
      </w:r>
      <w:r w:rsidR="00865918">
        <w:rPr>
          <w:rFonts w:ascii="PT Astra Serif" w:hAnsi="PT Astra Serif" w:cs="Calibri"/>
          <w:color w:val="000000"/>
          <w:sz w:val="28"/>
        </w:rPr>
        <w:t xml:space="preserve">твлении окончательного расчета </w:t>
      </w:r>
      <w:r w:rsidRPr="00FB66B3">
        <w:rPr>
          <w:rFonts w:ascii="PT Astra Serif" w:hAnsi="PT Astra Serif" w:cs="Calibri"/>
          <w:color w:val="000000"/>
          <w:sz w:val="28"/>
        </w:rPr>
        <w:t>за медицинскую помощь сумма сре</w:t>
      </w:r>
      <w:proofErr w:type="gramStart"/>
      <w:r w:rsidRPr="00FB66B3">
        <w:rPr>
          <w:rFonts w:ascii="PT Astra Serif" w:hAnsi="PT Astra Serif" w:cs="Calibri"/>
          <w:color w:val="000000"/>
          <w:sz w:val="28"/>
        </w:rPr>
        <w:t>дств дл</w:t>
      </w:r>
      <w:proofErr w:type="gramEnd"/>
      <w:r w:rsidRPr="00FB66B3">
        <w:rPr>
          <w:rFonts w:ascii="PT Astra Serif" w:hAnsi="PT Astra Serif" w:cs="Calibri"/>
          <w:color w:val="000000"/>
          <w:sz w:val="28"/>
        </w:rPr>
        <w:t>я медицинской организации-инициатора оказания медицинской помощи в другой медицинской организации, уменьшается на объем средств, перечисленных медицинской организации, в которой были фактически выполнены отдельные медицинские услуги (медицинские вмешательства, исследования), за выполнение указанных отдельных медицинских услуг по направлениям, выданным данной медицинской организацией.</w:t>
      </w:r>
    </w:p>
    <w:p w:rsidR="00FB66B3" w:rsidRPr="00FB66B3" w:rsidRDefault="00FB66B3" w:rsidP="00FB66B3">
      <w:pPr>
        <w:widowControl w:val="0"/>
        <w:autoSpaceDE w:val="0"/>
        <w:autoSpaceDN w:val="0"/>
        <w:spacing w:after="0" w:line="240" w:lineRule="auto"/>
        <w:ind w:firstLine="567"/>
        <w:jc w:val="both"/>
        <w:rPr>
          <w:rFonts w:ascii="PT Astra Serif" w:hAnsi="PT Astra Serif" w:cs="Calibri"/>
          <w:color w:val="000000"/>
          <w:sz w:val="28"/>
        </w:rPr>
      </w:pPr>
      <w:r w:rsidRPr="00FB66B3">
        <w:rPr>
          <w:rFonts w:ascii="PT Astra Serif" w:hAnsi="PT Astra Serif" w:cs="Calibri"/>
          <w:color w:val="000000"/>
          <w:sz w:val="28"/>
        </w:rPr>
        <w:t xml:space="preserve">В случае использования модели оплаты медицинской помощи в рамках Договоров между медицинскими организациями без участия страховой медицинской организации указанный случай оказания медицинской помощи может быть отражен в реестре счетов только одной медицинской организации. Оплата медицинской помощи в рамках Договоров </w:t>
      </w:r>
      <w:proofErr w:type="gramStart"/>
      <w:r w:rsidRPr="00FB66B3">
        <w:rPr>
          <w:rFonts w:ascii="PT Astra Serif" w:hAnsi="PT Astra Serif" w:cs="Calibri"/>
          <w:color w:val="000000"/>
          <w:sz w:val="28"/>
        </w:rPr>
        <w:t>осуществляется</w:t>
      </w:r>
      <w:proofErr w:type="gramEnd"/>
      <w:r w:rsidRPr="00FB66B3">
        <w:rPr>
          <w:rFonts w:ascii="PT Astra Serif" w:hAnsi="PT Astra Serif" w:cs="Calibri"/>
          <w:color w:val="000000"/>
          <w:sz w:val="28"/>
        </w:rPr>
        <w:t xml:space="preserve"> в том числе из средств, направленных страх</w:t>
      </w:r>
      <w:r w:rsidR="00865918">
        <w:rPr>
          <w:rFonts w:ascii="PT Astra Serif" w:hAnsi="PT Astra Serif" w:cs="Calibri"/>
          <w:color w:val="000000"/>
          <w:sz w:val="28"/>
        </w:rPr>
        <w:t xml:space="preserve">овой медицинской организацией </w:t>
      </w:r>
      <w:r w:rsidRPr="00FB66B3">
        <w:rPr>
          <w:rFonts w:ascii="PT Astra Serif" w:hAnsi="PT Astra Serif" w:cs="Calibri"/>
          <w:color w:val="000000"/>
          <w:sz w:val="28"/>
        </w:rPr>
        <w:t xml:space="preserve">медицинскую организацию, отражающую указанный случай медицинской помощи в реестрах счетов. Комиссия </w:t>
      </w:r>
      <w:r w:rsidR="00865918">
        <w:rPr>
          <w:rFonts w:ascii="PT Astra Serif" w:hAnsi="PT Astra Serif" w:cs="Calibri"/>
          <w:color w:val="000000"/>
          <w:sz w:val="28"/>
        </w:rPr>
        <w:t xml:space="preserve">не вправе устанавливать тарифы </w:t>
      </w:r>
      <w:r w:rsidRPr="00FB66B3">
        <w:rPr>
          <w:rFonts w:ascii="PT Astra Serif" w:hAnsi="PT Astra Serif" w:cs="Calibri"/>
          <w:color w:val="000000"/>
          <w:sz w:val="28"/>
        </w:rPr>
        <w:t>на оплату медицинской помощи в рамках Договоров.</w:t>
      </w:r>
    </w:p>
    <w:p w:rsidR="00427F1B" w:rsidRDefault="00427F1B" w:rsidP="00E3571D">
      <w:pPr>
        <w:pStyle w:val="ConsPlusTitle"/>
        <w:jc w:val="center"/>
        <w:outlineLvl w:val="2"/>
        <w:rPr>
          <w:rFonts w:ascii="PT Astra Serif" w:hAnsi="PT Astra Serif"/>
          <w:sz w:val="28"/>
          <w:szCs w:val="28"/>
        </w:rPr>
      </w:pPr>
    </w:p>
    <w:p w:rsidR="00E65480" w:rsidRPr="00DC3330" w:rsidRDefault="00FB66B3" w:rsidP="00E3571D">
      <w:pPr>
        <w:pStyle w:val="ConsPlusTitle"/>
        <w:jc w:val="center"/>
        <w:outlineLvl w:val="2"/>
        <w:rPr>
          <w:rFonts w:ascii="PT Astra Serif" w:hAnsi="PT Astra Serif"/>
          <w:sz w:val="28"/>
          <w:szCs w:val="28"/>
        </w:rPr>
      </w:pPr>
      <w:r>
        <w:rPr>
          <w:rFonts w:ascii="PT Astra Serif" w:hAnsi="PT Astra Serif"/>
          <w:sz w:val="28"/>
          <w:szCs w:val="28"/>
        </w:rPr>
        <w:t>2.6</w:t>
      </w:r>
      <w:r w:rsidR="00E65480" w:rsidRPr="00DC3330">
        <w:rPr>
          <w:rFonts w:ascii="PT Astra Serif" w:hAnsi="PT Astra Serif"/>
          <w:sz w:val="28"/>
          <w:szCs w:val="28"/>
        </w:rPr>
        <w:t>. Оплата медицинской помощи, оказанной гражданам,</w:t>
      </w:r>
    </w:p>
    <w:p w:rsidR="00E65480" w:rsidRPr="00DC3330" w:rsidRDefault="00E65480" w:rsidP="00E3571D">
      <w:pPr>
        <w:pStyle w:val="ConsPlusTitle"/>
        <w:jc w:val="center"/>
        <w:rPr>
          <w:rFonts w:ascii="PT Astra Serif" w:hAnsi="PT Astra Serif"/>
          <w:sz w:val="28"/>
          <w:szCs w:val="28"/>
        </w:rPr>
      </w:pPr>
      <w:proofErr w:type="gramStart"/>
      <w:r w:rsidRPr="00DC3330">
        <w:rPr>
          <w:rFonts w:ascii="PT Astra Serif" w:hAnsi="PT Astra Serif"/>
          <w:sz w:val="28"/>
          <w:szCs w:val="28"/>
        </w:rPr>
        <w:t>застрахованным</w:t>
      </w:r>
      <w:proofErr w:type="gramEnd"/>
      <w:r w:rsidRPr="00DC3330">
        <w:rPr>
          <w:rFonts w:ascii="PT Astra Serif" w:hAnsi="PT Astra Serif"/>
          <w:sz w:val="28"/>
          <w:szCs w:val="28"/>
        </w:rPr>
        <w:t xml:space="preserve"> на других территориях</w:t>
      </w:r>
    </w:p>
    <w:p w:rsidR="00E65480" w:rsidRPr="00CC61C4" w:rsidRDefault="00E65480" w:rsidP="00E3571D">
      <w:pPr>
        <w:pStyle w:val="ConsPlusNormal"/>
        <w:jc w:val="both"/>
        <w:rPr>
          <w:rFonts w:ascii="PT Astra Serif" w:hAnsi="PT Astra Serif"/>
          <w:sz w:val="28"/>
          <w:szCs w:val="28"/>
        </w:rPr>
      </w:pP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xml:space="preserve">Оплата медицинской помощи, оказанной гражданам, застрахованным на территории других субъектов РФ, осуществляется в соответствии с Федеральным </w:t>
      </w:r>
      <w:hyperlink r:id="rId100">
        <w:r w:rsidRPr="00DC3330">
          <w:rPr>
            <w:rFonts w:ascii="PT Astra Serif" w:hAnsi="PT Astra Serif"/>
            <w:sz w:val="28"/>
            <w:szCs w:val="28"/>
          </w:rPr>
          <w:t>законом</w:t>
        </w:r>
      </w:hyperlink>
      <w:r w:rsidR="00145035" w:rsidRPr="00DC3330">
        <w:rPr>
          <w:rFonts w:ascii="PT Astra Serif" w:hAnsi="PT Astra Serif"/>
          <w:sz w:val="28"/>
          <w:szCs w:val="28"/>
        </w:rPr>
        <w:t xml:space="preserve"> №</w:t>
      </w:r>
      <w:r w:rsidRPr="00DC3330">
        <w:rPr>
          <w:rFonts w:ascii="PT Astra Serif" w:hAnsi="PT Astra Serif"/>
          <w:sz w:val="28"/>
          <w:szCs w:val="28"/>
        </w:rPr>
        <w:t xml:space="preserve"> 326-ФЗ, </w:t>
      </w:r>
      <w:hyperlink r:id="rId101">
        <w:r w:rsidRPr="00DC3330">
          <w:rPr>
            <w:rFonts w:ascii="PT Astra Serif" w:hAnsi="PT Astra Serif"/>
            <w:sz w:val="28"/>
            <w:szCs w:val="28"/>
          </w:rPr>
          <w:t>приказом</w:t>
        </w:r>
      </w:hyperlink>
      <w:r w:rsidRPr="00DC3330">
        <w:rPr>
          <w:rFonts w:ascii="PT Astra Serif" w:hAnsi="PT Astra Serif"/>
          <w:sz w:val="28"/>
          <w:szCs w:val="28"/>
        </w:rPr>
        <w:t xml:space="preserve"> Министерства зд</w:t>
      </w:r>
      <w:r w:rsidR="00145035" w:rsidRPr="00DC3330">
        <w:rPr>
          <w:rFonts w:ascii="PT Astra Serif" w:hAnsi="PT Astra Serif"/>
          <w:sz w:val="28"/>
          <w:szCs w:val="28"/>
        </w:rPr>
        <w:t>равоохранения РФ от 28.02.2019 № 108н «</w:t>
      </w:r>
      <w:r w:rsidRPr="00DC3330">
        <w:rPr>
          <w:rFonts w:ascii="PT Astra Serif" w:hAnsi="PT Astra Serif"/>
          <w:sz w:val="28"/>
          <w:szCs w:val="28"/>
        </w:rPr>
        <w:t>Об утверждении Правил обязате</w:t>
      </w:r>
      <w:r w:rsidR="00145035" w:rsidRPr="00DC3330">
        <w:rPr>
          <w:rFonts w:ascii="PT Astra Serif" w:hAnsi="PT Astra Serif"/>
          <w:sz w:val="28"/>
          <w:szCs w:val="28"/>
        </w:rPr>
        <w:t>льного медицинского страхования»</w:t>
      </w:r>
      <w:r w:rsidRPr="00DC3330">
        <w:rPr>
          <w:rFonts w:ascii="PT Astra Serif" w:hAnsi="PT Astra Serif"/>
          <w:sz w:val="28"/>
          <w:szCs w:val="28"/>
        </w:rPr>
        <w:t>.</w:t>
      </w:r>
    </w:p>
    <w:p w:rsidR="00E65480" w:rsidRPr="00DC3330" w:rsidRDefault="00E65480" w:rsidP="00E3571D">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Счета и реестры счетов за оказанную медицинскую помощь иногородним гражданам представляются для оплаты в ТФОМС Ульяновской области в течение 10 рабочих дней месяца, следующего за месяцем завершения случая оказания медицинской помощи, в электронном виде, подписанные электронной цифровой подписью в соответствии с действующим законодательством и/или на бумажном носителе, заверенные печатью и подписями руководителя медицинской организации и главного бухгалтера.</w:t>
      </w:r>
      <w:proofErr w:type="gramEnd"/>
      <w:r w:rsidRPr="00DC3330">
        <w:rPr>
          <w:rFonts w:ascii="PT Astra Serif" w:hAnsi="PT Astra Serif"/>
          <w:sz w:val="28"/>
          <w:szCs w:val="28"/>
        </w:rPr>
        <w:t xml:space="preserve"> В случае подписания счетов и реестров счетов электронной цифровой подписью, бумажные носители в ТФОМС Ульяновской области не предоставляются.</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 xml:space="preserve">ТФОМС Ульяновской области принимает счета МО за лечение иногородних граждан, проводит медико-экономический контроль предъявленного МО реестра счета, счета и, при отсутствии причин, требующих дополнительного рассмотрения отдельных позиций реестра счета, осуществляет оплату оказанной медицинской помощи, не позднее 25 дней </w:t>
      </w:r>
      <w:proofErr w:type="gramStart"/>
      <w:r w:rsidRPr="00DC3330">
        <w:rPr>
          <w:rFonts w:ascii="PT Astra Serif" w:hAnsi="PT Astra Serif"/>
          <w:sz w:val="28"/>
          <w:szCs w:val="28"/>
        </w:rPr>
        <w:t>с даты представления</w:t>
      </w:r>
      <w:proofErr w:type="gramEnd"/>
      <w:r w:rsidRPr="00DC3330">
        <w:rPr>
          <w:rFonts w:ascii="PT Astra Serif" w:hAnsi="PT Astra Serif"/>
          <w:sz w:val="28"/>
          <w:szCs w:val="28"/>
        </w:rPr>
        <w:t xml:space="preserve"> счета медицинской организацией. Оплата осуществляется по тарифам, действующим на момент выписки больного.</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Не подлежит оплате по межтерриториальным расчетам медицинская помощь, не входящая в базовую программу ОМС.</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Медицинские организации всех форм собственности, входящие в систему ОМС, ведут раздельный учет объемов медицинской помощи и их финансирования средствами обязательного медицинского страхования по видам медицинской помощи.</w:t>
      </w:r>
    </w:p>
    <w:p w:rsidR="00E65480" w:rsidRPr="00DC3330" w:rsidRDefault="00E65480" w:rsidP="00E3571D">
      <w:pPr>
        <w:pStyle w:val="ConsPlusNormal"/>
        <w:ind w:firstLine="539"/>
        <w:jc w:val="both"/>
        <w:rPr>
          <w:rFonts w:ascii="PT Astra Serif" w:hAnsi="PT Astra Serif"/>
          <w:sz w:val="28"/>
          <w:szCs w:val="28"/>
        </w:rPr>
      </w:pPr>
      <w:r w:rsidRPr="00DC3330">
        <w:rPr>
          <w:rFonts w:ascii="PT Astra Serif" w:hAnsi="PT Astra Serif"/>
          <w:sz w:val="28"/>
          <w:szCs w:val="28"/>
        </w:rPr>
        <w:t>В случае не включения информации о пролеченных больных за отчетный месяц, дополнительные реестры счетов и счет, медицинскими организациями представляются в ТФОМС Ульяновской области в установленном порядке.</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Title"/>
        <w:jc w:val="center"/>
        <w:outlineLvl w:val="1"/>
        <w:rPr>
          <w:rFonts w:ascii="PT Astra Serif" w:hAnsi="PT Astra Serif"/>
          <w:sz w:val="28"/>
          <w:szCs w:val="28"/>
        </w:rPr>
      </w:pPr>
      <w:r w:rsidRPr="00DC3330">
        <w:rPr>
          <w:rFonts w:ascii="PT Astra Serif" w:hAnsi="PT Astra Serif"/>
          <w:sz w:val="28"/>
          <w:szCs w:val="28"/>
        </w:rPr>
        <w:t>Раздел 3. ТАРИФЫ НА ОПЛАТУ МЕДИЦИНСКОЙ ПОМОЩИ</w:t>
      </w:r>
    </w:p>
    <w:p w:rsidR="00E65480" w:rsidRPr="00CC61C4" w:rsidRDefault="00E65480">
      <w:pPr>
        <w:pStyle w:val="ConsPlusNormal"/>
        <w:jc w:val="both"/>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3.1. Общие принципы и условия применения тарифов</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на оплату медицинской помощи по ОМС</w:t>
      </w:r>
    </w:p>
    <w:p w:rsidR="00E65480" w:rsidRPr="00CC61C4" w:rsidRDefault="00E65480">
      <w:pPr>
        <w:pStyle w:val="ConsPlusNormal"/>
        <w:jc w:val="both"/>
        <w:rPr>
          <w:rFonts w:ascii="PT Astra Serif" w:hAnsi="PT Astra Serif"/>
          <w:sz w:val="28"/>
          <w:szCs w:val="28"/>
        </w:rPr>
      </w:pP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Расчет тарифов может осуществляться на единицу объема медицинской помощи (1 обращение в связи с заболеванием, 1 посещение с профилактическими и иными целями, 1 комплексное посещение для проведения профилактических медицинских осмотров, 1 комплексное посещение для проведения диспансеризации определенных групп взрослого и детского населения, </w:t>
      </w:r>
      <w:r w:rsidR="00E83A84" w:rsidRPr="00DC3330">
        <w:rPr>
          <w:rFonts w:ascii="PT Astra Serif" w:hAnsi="PT Astra Serif"/>
          <w:sz w:val="28"/>
          <w:szCs w:val="28"/>
        </w:rPr>
        <w:t xml:space="preserve">1 комплексное посещение для проведения углубленной диспансеризации, 1 комплексное посещение диспансерного наблюдения, 1 комплексное посещение медицинской реабилитации, </w:t>
      </w:r>
      <w:r w:rsidRPr="00DC3330">
        <w:rPr>
          <w:rFonts w:ascii="PT Astra Serif" w:hAnsi="PT Astra Serif"/>
          <w:sz w:val="28"/>
          <w:szCs w:val="28"/>
        </w:rPr>
        <w:t>1</w:t>
      </w:r>
      <w:proofErr w:type="gramEnd"/>
      <w:r w:rsidRPr="00DC3330">
        <w:rPr>
          <w:rFonts w:ascii="PT Astra Serif" w:hAnsi="PT Astra Serif"/>
          <w:sz w:val="28"/>
          <w:szCs w:val="28"/>
        </w:rPr>
        <w:t xml:space="preserve"> посещение при оказании медицинской помощи в неотложной форме, 1 случай госпитализации, 1 вызов скорой медицинской помощи), на медицинскую услугу, за законченный случай лечения заболевания, включенного в соответствующую группу заболеваний (в том числе клинико-статистические группы заболеваний), на основе подушевого норматива финансирования медицинской организации на прикрепленных к медицинской организации застрахованных лиц.</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Тарифы по ОМС применяются в соответствии со способами оплаты медицинской помощи.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Установление тарифов на отдельные медицинские услуги осуществляется в соответствии с </w:t>
      </w:r>
      <w:hyperlink r:id="rId102">
        <w:r w:rsidRPr="00DC3330">
          <w:rPr>
            <w:rFonts w:ascii="PT Astra Serif" w:hAnsi="PT Astra Serif"/>
            <w:sz w:val="28"/>
            <w:szCs w:val="28"/>
          </w:rPr>
          <w:t>номенклатурой</w:t>
        </w:r>
      </w:hyperlink>
      <w:r w:rsidRPr="00DC3330">
        <w:rPr>
          <w:rFonts w:ascii="PT Astra Serif" w:hAnsi="PT Astra Serif"/>
          <w:sz w:val="28"/>
          <w:szCs w:val="28"/>
        </w:rPr>
        <w:t xml:space="preserve"> медицинских услуг, утвержденной приказом Министерства здравоохранения Росс</w:t>
      </w:r>
      <w:r w:rsidR="00E83A84" w:rsidRPr="00DC3330">
        <w:rPr>
          <w:rFonts w:ascii="PT Astra Serif" w:hAnsi="PT Astra Serif"/>
          <w:sz w:val="28"/>
          <w:szCs w:val="28"/>
        </w:rPr>
        <w:t>ийской Федерации от 13.10.2017 № 804н «</w:t>
      </w:r>
      <w:r w:rsidRPr="00DC3330">
        <w:rPr>
          <w:rFonts w:ascii="PT Astra Serif" w:hAnsi="PT Astra Serif"/>
          <w:sz w:val="28"/>
          <w:szCs w:val="28"/>
        </w:rPr>
        <w:t>Об утверждении</w:t>
      </w:r>
      <w:r w:rsidR="00E83A84" w:rsidRPr="00DC3330">
        <w:rPr>
          <w:rFonts w:ascii="PT Astra Serif" w:hAnsi="PT Astra Serif"/>
          <w:sz w:val="28"/>
          <w:szCs w:val="28"/>
        </w:rPr>
        <w:t xml:space="preserve"> номенклатуры медицинских услуг»</w:t>
      </w:r>
      <w:r w:rsidRPr="00DC3330">
        <w:rPr>
          <w:rFonts w:ascii="PT Astra Serif" w:hAnsi="PT Astra Serif"/>
          <w:sz w:val="28"/>
          <w:szCs w:val="28"/>
        </w:rPr>
        <w:t>.</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Тарифы на оплату медицинской помощи по обязательному медицинскому страхованию (далее - тарифы по ОМС) в одной медицинской организации являются едиными для всех страховых медицинских организаций (далее - СМО), участвующих в сфере обязательного медицинского страхования Ульяновской области, оплачивающих медицинскую помощь в рамках Территориальной программы ОМС.</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Тарифы по ОМС дифференцируются по видам и условиям оказания медицинской помощи, по профилям медицинской помощи и по категориям населения (взрослое, детское).</w:t>
      </w: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Тарифы по ОМС применяются в соответствии со способами оплаты медицинской помощи, установленными Территориальной </w:t>
      </w:r>
      <w:hyperlink r:id="rId103">
        <w:r w:rsidRPr="00DC3330">
          <w:rPr>
            <w:rFonts w:ascii="PT Astra Serif" w:hAnsi="PT Astra Serif"/>
            <w:sz w:val="28"/>
            <w:szCs w:val="28"/>
          </w:rPr>
          <w:t>программой</w:t>
        </w:r>
      </w:hyperlink>
      <w:r w:rsidRPr="00DC3330">
        <w:rPr>
          <w:rFonts w:ascii="PT Astra Serif" w:hAnsi="PT Astra Serif"/>
          <w:sz w:val="28"/>
          <w:szCs w:val="28"/>
        </w:rPr>
        <w:t xml:space="preserve"> государственных гарантий бесплатного оказания гражданам медицинской помощи на территории Ульяновской области на 202</w:t>
      </w:r>
      <w:r w:rsidR="00E83A84" w:rsidRPr="00DC3330">
        <w:rPr>
          <w:rFonts w:ascii="PT Astra Serif" w:hAnsi="PT Astra Serif"/>
          <w:sz w:val="28"/>
          <w:szCs w:val="28"/>
        </w:rPr>
        <w:t>3</w:t>
      </w:r>
      <w:r w:rsidRPr="00DC3330">
        <w:rPr>
          <w:rFonts w:ascii="PT Astra Serif" w:hAnsi="PT Astra Serif"/>
          <w:sz w:val="28"/>
          <w:szCs w:val="28"/>
        </w:rPr>
        <w:t xml:space="preserve"> год и плановый период 202</w:t>
      </w:r>
      <w:r w:rsidR="00E83A84" w:rsidRPr="00DC3330">
        <w:rPr>
          <w:rFonts w:ascii="PT Astra Serif" w:hAnsi="PT Astra Serif"/>
          <w:sz w:val="28"/>
          <w:szCs w:val="28"/>
        </w:rPr>
        <w:t>4</w:t>
      </w:r>
      <w:r w:rsidRPr="00DC3330">
        <w:rPr>
          <w:rFonts w:ascii="PT Astra Serif" w:hAnsi="PT Astra Serif"/>
          <w:sz w:val="28"/>
          <w:szCs w:val="28"/>
        </w:rPr>
        <w:t xml:space="preserve"> и 202</w:t>
      </w:r>
      <w:r w:rsidR="00E83A84" w:rsidRPr="00DC3330">
        <w:rPr>
          <w:rFonts w:ascii="PT Astra Serif" w:hAnsi="PT Astra Serif"/>
          <w:sz w:val="28"/>
          <w:szCs w:val="28"/>
        </w:rPr>
        <w:t>5</w:t>
      </w:r>
      <w:r w:rsidRPr="00DC3330">
        <w:rPr>
          <w:rFonts w:ascii="PT Astra Serif" w:hAnsi="PT Astra Serif"/>
          <w:sz w:val="28"/>
          <w:szCs w:val="28"/>
        </w:rPr>
        <w:t xml:space="preserve"> годов, утвержденной постановлением Правительства Ульяновской облас</w:t>
      </w:r>
      <w:r w:rsidR="00E83A84" w:rsidRPr="00DC3330">
        <w:rPr>
          <w:rFonts w:ascii="PT Astra Serif" w:hAnsi="PT Astra Serif"/>
          <w:sz w:val="28"/>
          <w:szCs w:val="28"/>
        </w:rPr>
        <w:t>ти от 29</w:t>
      </w:r>
      <w:r w:rsidRPr="00DC3330">
        <w:rPr>
          <w:rFonts w:ascii="PT Astra Serif" w:hAnsi="PT Astra Serif"/>
          <w:sz w:val="28"/>
          <w:szCs w:val="28"/>
        </w:rPr>
        <w:t>.12.202</w:t>
      </w:r>
      <w:r w:rsidR="00E83A84" w:rsidRPr="00DC3330">
        <w:rPr>
          <w:rFonts w:ascii="PT Astra Serif" w:hAnsi="PT Astra Serif"/>
          <w:sz w:val="28"/>
          <w:szCs w:val="28"/>
        </w:rPr>
        <w:t>2 № 828</w:t>
      </w:r>
      <w:r w:rsidRPr="00DC3330">
        <w:rPr>
          <w:rFonts w:ascii="PT Astra Serif" w:hAnsi="PT Astra Serif"/>
          <w:sz w:val="28"/>
          <w:szCs w:val="28"/>
        </w:rPr>
        <w:t>-П и в части расходов на заработную плату включают финансовое обеспечение денежных выплат стимулирующего характера, в том числе</w:t>
      </w:r>
      <w:proofErr w:type="gramEnd"/>
      <w:r w:rsidRPr="00DC3330">
        <w:rPr>
          <w:rFonts w:ascii="PT Astra Serif" w:hAnsi="PT Astra Serif"/>
          <w:sz w:val="28"/>
          <w:szCs w:val="28"/>
        </w:rPr>
        <w:t xml:space="preserve"> денежные выплаты:</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врачам-специалистам за оказанную медицинскую помощь в амбулаторных условиях.</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При формировании реестров по законченным случаям оказания медицинской помощи применяются тарифы по ОМС, действующие на дату окончания лечения.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Тарифы по ОМС могут корректироваться с учетом изменения финансового обеспечения Территориальной программы ОМС.</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Тарифы по ОМС формируются с учетом нормативов объема медицинской помощи, финансовых затрат на единицу объема медицинской помощи и подушевого норматива финансового обеспечения, и включают виды затрат (расходов), установленных Территориальной программой ОМС.</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Тарифы оплаты медицинской помощи: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для скорой медицинской помощи - по вызовам скорой медицинской помощи (врачебная бригада, фельдшерская бригада, вызов скорой медицинской помощи с проведением тромболитической терапии);</w:t>
      </w: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тарифы для медицинской помощи в амбулаторных условиях на 1 посещение с профилактической и иными целями - по врачебным специальностям, по специальностям средних медицинских работников, ведущих самостоятельный прием вместо врача в поликлинике;</w:t>
      </w:r>
      <w:proofErr w:type="gramEnd"/>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на 1 посещение при оказании медицинской помощи в неотложной форме (</w:t>
      </w:r>
      <w:proofErr w:type="gramStart"/>
      <w:r w:rsidRPr="00DC3330">
        <w:rPr>
          <w:rFonts w:ascii="PT Astra Serif" w:hAnsi="PT Astra Serif"/>
          <w:sz w:val="28"/>
          <w:szCs w:val="28"/>
        </w:rPr>
        <w:t>врачебная</w:t>
      </w:r>
      <w:proofErr w:type="gramEnd"/>
      <w:r w:rsidRPr="00DC3330">
        <w:rPr>
          <w:rFonts w:ascii="PT Astra Serif" w:hAnsi="PT Astra Serif"/>
          <w:sz w:val="28"/>
          <w:szCs w:val="28"/>
        </w:rPr>
        <w:t xml:space="preserve"> - в поликлинике и на дому; доврачебная - в поликлинике и на дому) в амбулаторных условиях;</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на 1 обращение по поводу заболевания при оказании медицинской помощи в амбулаторных условиях - по врачебным специальностям, по специальностям средних медицинских работников вместо врача ведущих самостоятельный прием;</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за комплексное посещение для проведения профила</w:t>
      </w:r>
      <w:r w:rsidR="007710F8" w:rsidRPr="00DC3330">
        <w:rPr>
          <w:rFonts w:ascii="PT Astra Serif" w:hAnsi="PT Astra Serif"/>
          <w:sz w:val="28"/>
          <w:szCs w:val="28"/>
        </w:rPr>
        <w:t>ктических медицинских осмотров,</w:t>
      </w:r>
      <w:r w:rsidRPr="00DC3330">
        <w:rPr>
          <w:rFonts w:ascii="PT Astra Serif" w:hAnsi="PT Astra Serif"/>
          <w:sz w:val="28"/>
          <w:szCs w:val="28"/>
        </w:rPr>
        <w:t xml:space="preserve"> комплексное посещение для проведения диспансеризации определенных гру</w:t>
      </w:r>
      <w:proofErr w:type="gramStart"/>
      <w:r w:rsidRPr="00DC3330">
        <w:rPr>
          <w:rFonts w:ascii="PT Astra Serif" w:hAnsi="PT Astra Serif"/>
          <w:sz w:val="28"/>
          <w:szCs w:val="28"/>
        </w:rPr>
        <w:t>пп взр</w:t>
      </w:r>
      <w:proofErr w:type="gramEnd"/>
      <w:r w:rsidRPr="00DC3330">
        <w:rPr>
          <w:rFonts w:ascii="PT Astra Serif" w:hAnsi="PT Astra Serif"/>
          <w:sz w:val="28"/>
          <w:szCs w:val="28"/>
        </w:rPr>
        <w:t>ослого и детского населения</w:t>
      </w:r>
      <w:r w:rsidR="007710F8" w:rsidRPr="00DC3330">
        <w:rPr>
          <w:rFonts w:ascii="PT Astra Serif" w:hAnsi="PT Astra Serif"/>
          <w:sz w:val="28"/>
          <w:szCs w:val="28"/>
        </w:rPr>
        <w:t>, комплексное посещение для проведения углубленной диспансеризации, комплексное посещение диспансерного наблюдения, комплексное посещение медицинской реабилитации</w:t>
      </w:r>
      <w:r w:rsidRPr="00DC3330">
        <w:rPr>
          <w:rFonts w:ascii="PT Astra Serif" w:hAnsi="PT Astra Serif"/>
          <w:sz w:val="28"/>
          <w:szCs w:val="28"/>
        </w:rPr>
        <w:t>;</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медицинской помощи, оказываемой Центрами здоровья при проведении комплексного обследования и повторного посещения;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стоматологической помощи в условных единицах трудоемкости (далее - УЕТ);</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на отдельные медицинские услуги, оказываемые в амбулаторных условиях;</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 тарифы на отдельные диагностические (лабораторные) исследования (компьютерной томографии, магнитно-резонансной томографии, ультразвукового исследования </w:t>
      </w:r>
      <w:proofErr w:type="gramStart"/>
      <w:r w:rsidRPr="00DC3330">
        <w:rPr>
          <w:rFonts w:ascii="PT Astra Serif" w:hAnsi="PT Astra Serif"/>
          <w:sz w:val="28"/>
          <w:szCs w:val="28"/>
        </w:rPr>
        <w:t>сердечно-сосудистой</w:t>
      </w:r>
      <w:proofErr w:type="gramEnd"/>
      <w:r w:rsidRPr="00DC3330">
        <w:rPr>
          <w:rFonts w:ascii="PT Astra Serif" w:hAnsi="PT Astra Serif"/>
          <w:sz w:val="28"/>
          <w:szCs w:val="28"/>
        </w:rPr>
        <w:t xml:space="preserve"> системы, эндоскопических диагностических исследований,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для медицинской помощи в условиях дневного стационара - по законченному случаю лечения заболевания, включенного в соответствующую группу заболеваний (в том числе КСГ);</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тарифы для медицинской помощи в стационарных условиях - по законченному случаю лечения заболевания, включенного в соответствующую группу заболеваний (в том числе КСГ);</w:t>
      </w: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тарифы на услуги диализа, оказываемые в условиях круглосуточного стационара (только в сочетании с основной КСГ, являющейся поводом для госпитализации).</w:t>
      </w:r>
      <w:proofErr w:type="gramEnd"/>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Оплата медицинской помощи, оказанной в медицинских организациях Ульяновской области лицам, застрахованным в других субъектах Российской Федерации, осуществляется по видам, условиям и формам оказания медицинской помощи, включенным в территориальную программу ОМС, по способам, тарифам, действующим на территории Ульяновской области.</w:t>
      </w: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по разработке территориальной программы обязательного медицинского страхования в Ульяновской области (далее - Комиссия)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w:t>
      </w:r>
      <w:proofErr w:type="gramEnd"/>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Комиссия рассматривает предложения по перераспределению установленных объемов предоставления медицинской помощи.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В целях оценки исполнения плановых объемов медицинской помощи медицинские организации определяют квартальную и месячную долю объемов медицинской помощи и осуществляют мониторинг их выполнения.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Результаты мониторинга учитываются при формировании Заявки на изменение объемов медицинской помощи медицинских организаций.</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Финансовые средства обязательного медицинского страхования, предназначенные для оплаты медицинской помощи, аккумулируются в ТФОМС Ульяновской области.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ТФОМС Ульяновской области производит финансирование СМО по дифференцированному подушевому нормативу финансового обеспечения, которые из полученных средств оплачивают медицинскую помощь, оказанную медицинскими организациями в рамках Территориальной программы ОМС.</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Медицинские организации, работающие в сфере ОМС, используют тарифы по ОМС на медицинскую помощь, утвержденные в установленном порядке и применяют их для определения стоимости оказанной медицинской помощи и формирования реестров счетов и счетов, которые предоставляются в ТФОМС Ульяновской области.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В случае если гражданин сменил в течение периода лечения страховую медицинскую организацию, оплату производит СМО, </w:t>
      </w:r>
      <w:proofErr w:type="gramStart"/>
      <w:r w:rsidRPr="00DC3330">
        <w:rPr>
          <w:rFonts w:ascii="PT Astra Serif" w:hAnsi="PT Astra Serif"/>
          <w:sz w:val="28"/>
          <w:szCs w:val="28"/>
        </w:rPr>
        <w:t>застраховавшая</w:t>
      </w:r>
      <w:proofErr w:type="gramEnd"/>
      <w:r w:rsidRPr="00DC3330">
        <w:rPr>
          <w:rFonts w:ascii="PT Astra Serif" w:hAnsi="PT Astra Serif"/>
          <w:sz w:val="28"/>
          <w:szCs w:val="28"/>
        </w:rPr>
        <w:t xml:space="preserve"> гражданина на дату окончания лечения.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В случае если пациент не был застрахован на дату начала лечения, оплату производит СМО, </w:t>
      </w:r>
      <w:proofErr w:type="gramStart"/>
      <w:r w:rsidRPr="00DC3330">
        <w:rPr>
          <w:rFonts w:ascii="PT Astra Serif" w:hAnsi="PT Astra Serif"/>
          <w:sz w:val="28"/>
          <w:szCs w:val="28"/>
        </w:rPr>
        <w:t>застраховавшая</w:t>
      </w:r>
      <w:proofErr w:type="gramEnd"/>
      <w:r w:rsidRPr="00DC3330">
        <w:rPr>
          <w:rFonts w:ascii="PT Astra Serif" w:hAnsi="PT Astra Serif"/>
          <w:sz w:val="28"/>
          <w:szCs w:val="28"/>
        </w:rPr>
        <w:t xml:space="preserve"> гражданина на дату окончания лечения.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Счета и реестры счетов за оказанную медицинскую помощь формируются в медицинских организациях на бумажном носителе заверенные печатью и подписанные руководителем и главным бухгалтером и/или в электронном виде, подписанные электронной цифровой подписью в соответствии с действующим законодательством.</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Счета и реестры счетов на оплату медицинской помощи представляются медицинскими организациями в ТФОМС Ульяновской области в течение 5 рабочих дней месяца, следующего </w:t>
      </w:r>
      <w:proofErr w:type="gramStart"/>
      <w:r w:rsidRPr="00DC3330">
        <w:rPr>
          <w:rFonts w:ascii="PT Astra Serif" w:hAnsi="PT Astra Serif"/>
          <w:sz w:val="28"/>
          <w:szCs w:val="28"/>
        </w:rPr>
        <w:t>за</w:t>
      </w:r>
      <w:proofErr w:type="gramEnd"/>
      <w:r w:rsidRPr="00DC3330">
        <w:rPr>
          <w:rFonts w:ascii="PT Astra Serif" w:hAnsi="PT Astra Serif"/>
          <w:sz w:val="28"/>
          <w:szCs w:val="28"/>
        </w:rPr>
        <w:t xml:space="preserve"> отчетным.</w:t>
      </w: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СМО производят оплату счетов и реестров счетов за оказанную медицинскую помощь медицинскими организациями из полученных от ТФОМС Ульяновской области финансовых средств в соответствии с установленным способом оплаты медицинской помощи по утвержденным тарифам ОМС.</w:t>
      </w:r>
      <w:proofErr w:type="gramEnd"/>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При нехватке средств на оплату медицинской помощи СМО имеют право обратиться в ТФОМС Ульяновской области за предоставлением целевых средств из нормированного страхового запаса, в соответствии с</w:t>
      </w:r>
      <w:r w:rsidR="007710F8" w:rsidRPr="00DC3330">
        <w:rPr>
          <w:rFonts w:ascii="PT Astra Serif" w:hAnsi="PT Astra Serif"/>
          <w:sz w:val="28"/>
          <w:szCs w:val="28"/>
        </w:rPr>
        <w:t xml:space="preserve"> действующим законодательством</w:t>
      </w:r>
      <w:r w:rsidRPr="00DC3330">
        <w:rPr>
          <w:rFonts w:ascii="PT Astra Serif" w:hAnsi="PT Astra Serif"/>
          <w:sz w:val="28"/>
          <w:szCs w:val="28"/>
        </w:rPr>
        <w:t>.</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Оплата конкретной медицинской организации медицинской помощи, оказанной в соответствии с перечнем видов медицинской помощи, входящих в Территориальную программу ОМС, осуществляется при наличии лицензии на осуществление медицинской деятельности и договора на оказание и оплату медицинской помощи по обязательному медицинскому страхованию, заключенного между ТФОМС Ульяновской области, страховыми медицинскими организациями и медицинской организацией.</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Проведение профилактического медицинского осмотра и диспансеризации взрослого населения осуществляется в соответствии с требованиями </w:t>
      </w:r>
      <w:hyperlink r:id="rId104">
        <w:r w:rsidRPr="00DC3330">
          <w:rPr>
            <w:rFonts w:ascii="PT Astra Serif" w:hAnsi="PT Astra Serif"/>
            <w:sz w:val="28"/>
            <w:szCs w:val="28"/>
          </w:rPr>
          <w:t>приказа</w:t>
        </w:r>
      </w:hyperlink>
      <w:r w:rsidRPr="00DC3330">
        <w:rPr>
          <w:rFonts w:ascii="PT Astra Serif" w:hAnsi="PT Astra Serif"/>
          <w:sz w:val="28"/>
          <w:szCs w:val="28"/>
        </w:rPr>
        <w:t xml:space="preserve"> Министерства здравоохранения Росс</w:t>
      </w:r>
      <w:r w:rsidR="007710F8" w:rsidRPr="00DC3330">
        <w:rPr>
          <w:rFonts w:ascii="PT Astra Serif" w:hAnsi="PT Astra Serif"/>
          <w:sz w:val="28"/>
          <w:szCs w:val="28"/>
        </w:rPr>
        <w:t>ийской Федерации от 27.04.2021 № 404н «</w:t>
      </w:r>
      <w:r w:rsidRPr="00DC3330">
        <w:rPr>
          <w:rFonts w:ascii="PT Astra Serif" w:hAnsi="PT Astra Serif"/>
          <w:sz w:val="28"/>
          <w:szCs w:val="28"/>
        </w:rPr>
        <w:t>Об утверждении порядка проведения профилактического медицинского осмотра и диспансеризации определ</w:t>
      </w:r>
      <w:r w:rsidR="007710F8" w:rsidRPr="00DC3330">
        <w:rPr>
          <w:rFonts w:ascii="PT Astra Serif" w:hAnsi="PT Astra Serif"/>
          <w:sz w:val="28"/>
          <w:szCs w:val="28"/>
        </w:rPr>
        <w:t>енных гру</w:t>
      </w:r>
      <w:proofErr w:type="gramStart"/>
      <w:r w:rsidR="007710F8" w:rsidRPr="00DC3330">
        <w:rPr>
          <w:rFonts w:ascii="PT Astra Serif" w:hAnsi="PT Astra Serif"/>
          <w:sz w:val="28"/>
          <w:szCs w:val="28"/>
        </w:rPr>
        <w:t>пп взр</w:t>
      </w:r>
      <w:proofErr w:type="gramEnd"/>
      <w:r w:rsidR="007710F8" w:rsidRPr="00DC3330">
        <w:rPr>
          <w:rFonts w:ascii="PT Astra Serif" w:hAnsi="PT Astra Serif"/>
          <w:sz w:val="28"/>
          <w:szCs w:val="28"/>
        </w:rPr>
        <w:t>ослого населения»</w:t>
      </w:r>
      <w:r w:rsidRPr="00DC3330">
        <w:rPr>
          <w:rFonts w:ascii="PT Astra Serif" w:hAnsi="PT Astra Serif"/>
          <w:sz w:val="28"/>
          <w:szCs w:val="28"/>
        </w:rPr>
        <w:t>, определяющего порядок проведения профилактического медицинского осмотра и диспансеризации определенных групп взрослого населения.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Профилактический медицинский осмотр проводится ежегодно:</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1) в качестве самостоятельного мероприятия;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2) в рамках диспансеризации;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3) в рамках диспансерного наблюдения (при проведении первого в текущем году диспансерного приема (осмотра, консультации).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Диспансеризация проводится: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1) 1 раз в три года в возрасте от 18 до 39 лет включительно;</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2) ежегодно в возрасте 40 лет и старше, а также в отношении отдельных категорий граждан, включая: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E65480" w:rsidRPr="00DC3330" w:rsidRDefault="007710F8" w:rsidP="00E83A84">
      <w:pPr>
        <w:pStyle w:val="ConsPlusNormal"/>
        <w:ind w:firstLine="540"/>
        <w:jc w:val="both"/>
        <w:rPr>
          <w:rFonts w:ascii="PT Astra Serif" w:hAnsi="PT Astra Serif"/>
          <w:sz w:val="28"/>
          <w:szCs w:val="28"/>
        </w:rPr>
      </w:pPr>
      <w:r w:rsidRPr="00DC3330">
        <w:rPr>
          <w:rFonts w:ascii="PT Astra Serif" w:hAnsi="PT Astra Serif"/>
          <w:sz w:val="28"/>
          <w:szCs w:val="28"/>
        </w:rPr>
        <w:t>б) лиц, награжденных знаком «</w:t>
      </w:r>
      <w:r w:rsidR="00E65480" w:rsidRPr="00DC3330">
        <w:rPr>
          <w:rFonts w:ascii="PT Astra Serif" w:hAnsi="PT Astra Serif"/>
          <w:sz w:val="28"/>
          <w:szCs w:val="28"/>
        </w:rPr>
        <w:t>Жителю блокадного Ленинграда</w:t>
      </w:r>
      <w:r w:rsidRPr="00DC3330">
        <w:rPr>
          <w:rFonts w:ascii="PT Astra Serif" w:hAnsi="PT Astra Serif"/>
          <w:sz w:val="28"/>
          <w:szCs w:val="28"/>
        </w:rPr>
        <w:t>»</w:t>
      </w:r>
      <w:r w:rsidR="00E65480" w:rsidRPr="00DC3330">
        <w:rPr>
          <w:rFonts w:ascii="PT Astra Serif" w:hAnsi="PT Astra Serif"/>
          <w:sz w:val="28"/>
          <w:szCs w:val="28"/>
        </w:rPr>
        <w:t xml:space="preserve">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Диспансеризация проводится в два этапа.</w:t>
      </w: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(врачом-неврологом, врачом-хирургом, врачом - акушером-гинекологом, врачом-отоларингологом, врачом-офтальмологом) для уточнения диагноза заболевания (состояния) на втором этапе</w:t>
      </w:r>
      <w:proofErr w:type="gramEnd"/>
      <w:r w:rsidRPr="00DC3330">
        <w:rPr>
          <w:rFonts w:ascii="PT Astra Serif" w:hAnsi="PT Astra Serif"/>
          <w:sz w:val="28"/>
          <w:szCs w:val="28"/>
        </w:rPr>
        <w:t xml:space="preserve"> диспансеризации.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Второй этап диспансеризации проводится с целью дополнительного обследования и уточнения диагноза заболевания (состояния).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Профилактический медицинский осмотр и первый этап диспансеризации считаются </w:t>
      </w:r>
      <w:proofErr w:type="gramStart"/>
      <w:r w:rsidRPr="00DC3330">
        <w:rPr>
          <w:rFonts w:ascii="PT Astra Serif" w:hAnsi="PT Astra Serif"/>
          <w:sz w:val="28"/>
          <w:szCs w:val="28"/>
        </w:rPr>
        <w:t>завершенными</w:t>
      </w:r>
      <w:proofErr w:type="gramEnd"/>
      <w:r w:rsidRPr="00DC3330">
        <w:rPr>
          <w:rFonts w:ascii="PT Astra Serif" w:hAnsi="PT Astra Serif"/>
          <w:sz w:val="28"/>
          <w:szCs w:val="28"/>
        </w:rPr>
        <w:t xml:space="preserve"> и подлежит оплате в рамках территориальной программы государственных гарантий бесплатного оказание гражданам медицинской помощи (далее - территориальная программа)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w:t>
      </w:r>
      <w:proofErr w:type="gramStart"/>
      <w:r w:rsidRPr="00DC3330">
        <w:rPr>
          <w:rFonts w:ascii="PT Astra Serif" w:hAnsi="PT Astra Serif"/>
          <w:sz w:val="28"/>
          <w:szCs w:val="28"/>
        </w:rPr>
        <w:t xml:space="preserve">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r:id="rId105">
        <w:r w:rsidR="007710F8" w:rsidRPr="00DC3330">
          <w:rPr>
            <w:rFonts w:ascii="PT Astra Serif" w:hAnsi="PT Astra Serif"/>
            <w:sz w:val="28"/>
            <w:szCs w:val="28"/>
          </w:rPr>
          <w:t>приложением №</w:t>
        </w:r>
        <w:r w:rsidRPr="00DC3330">
          <w:rPr>
            <w:rFonts w:ascii="PT Astra Serif" w:hAnsi="PT Astra Serif"/>
            <w:sz w:val="28"/>
            <w:szCs w:val="28"/>
          </w:rPr>
          <w:t xml:space="preserve"> 2</w:t>
        </w:r>
      </w:hyperlink>
      <w:r w:rsidRPr="00DC3330">
        <w:rPr>
          <w:rFonts w:ascii="PT Astra Serif" w:hAnsi="PT Astra Serif"/>
          <w:sz w:val="28"/>
          <w:szCs w:val="28"/>
        </w:rPr>
        <w:t xml:space="preserve"> к Порядку проведения профилактического медицинского осмотра и</w:t>
      </w:r>
      <w:proofErr w:type="gramEnd"/>
      <w:r w:rsidRPr="00DC3330">
        <w:rPr>
          <w:rFonts w:ascii="PT Astra Serif" w:hAnsi="PT Astra Serif"/>
          <w:sz w:val="28"/>
          <w:szCs w:val="28"/>
        </w:rPr>
        <w:t xml:space="preserve"> диспансеризации определенных групп взрослого населения, </w:t>
      </w:r>
      <w:proofErr w:type="gramStart"/>
      <w:r w:rsidRPr="00DC3330">
        <w:rPr>
          <w:rFonts w:ascii="PT Astra Serif" w:hAnsi="PT Astra Serif"/>
          <w:sz w:val="28"/>
          <w:szCs w:val="28"/>
        </w:rPr>
        <w:t>утвержденному</w:t>
      </w:r>
      <w:proofErr w:type="gramEnd"/>
      <w:r w:rsidRPr="00DC3330">
        <w:rPr>
          <w:rFonts w:ascii="PT Astra Serif" w:hAnsi="PT Astra Serif"/>
          <w:sz w:val="28"/>
          <w:szCs w:val="28"/>
        </w:rPr>
        <w:t xml:space="preserve"> приказом Министерства здравоохранения Росс</w:t>
      </w:r>
      <w:r w:rsidR="007710F8" w:rsidRPr="00DC3330">
        <w:rPr>
          <w:rFonts w:ascii="PT Astra Serif" w:hAnsi="PT Astra Serif"/>
          <w:sz w:val="28"/>
          <w:szCs w:val="28"/>
        </w:rPr>
        <w:t>ийской Федерации от 27.04.2021 № 404н «</w:t>
      </w:r>
      <w:r w:rsidRPr="00DC3330">
        <w:rPr>
          <w:rFonts w:ascii="PT Astra Serif" w:hAnsi="PT Astra Serif"/>
          <w:sz w:val="28"/>
          <w:szCs w:val="28"/>
        </w:rPr>
        <w:t>Об утверждении порядка проведения профилактического медицинского осмотра и диспансеризации определ</w:t>
      </w:r>
      <w:r w:rsidR="007710F8" w:rsidRPr="00DC3330">
        <w:rPr>
          <w:rFonts w:ascii="PT Astra Serif" w:hAnsi="PT Astra Serif"/>
          <w:sz w:val="28"/>
          <w:szCs w:val="28"/>
        </w:rPr>
        <w:t>енных групп взрослого населения»</w:t>
      </w:r>
      <w:r w:rsidRPr="00DC3330">
        <w:rPr>
          <w:rFonts w:ascii="PT Astra Serif" w:hAnsi="PT Astra Serif"/>
          <w:sz w:val="28"/>
          <w:szCs w:val="28"/>
        </w:rPr>
        <w:t>.</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w:t>
      </w:r>
    </w:p>
    <w:p w:rsidR="00E65480" w:rsidRPr="00DC3330" w:rsidRDefault="00E65480" w:rsidP="00E83A8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При проведении ежегодной диспансеризации инвалидов Великой Отечественной войны и инвалидов боевых действий, а также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w:t>
      </w:r>
      <w:r w:rsidR="007710F8" w:rsidRPr="00DC3330">
        <w:rPr>
          <w:rFonts w:ascii="PT Astra Serif" w:hAnsi="PT Astra Serif"/>
          <w:sz w:val="28"/>
          <w:szCs w:val="28"/>
        </w:rPr>
        <w:t>ойны, лиц, награжденных знаком «Жителю блокадного Ленинграда»</w:t>
      </w:r>
      <w:r w:rsidRPr="00DC3330">
        <w:rPr>
          <w:rFonts w:ascii="PT Astra Serif" w:hAnsi="PT Astra Serif"/>
          <w:sz w:val="28"/>
          <w:szCs w:val="28"/>
        </w:rPr>
        <w:t xml:space="preserve"> и признанных инвалидами вследствие общего заболевания, трудового увечья и других причин (кроме лиц, инвалидность которых наступила вследствие</w:t>
      </w:r>
      <w:proofErr w:type="gramEnd"/>
      <w:r w:rsidRPr="00DC3330">
        <w:rPr>
          <w:rFonts w:ascii="PT Astra Serif" w:hAnsi="PT Astra Serif"/>
          <w:sz w:val="28"/>
          <w:szCs w:val="28"/>
        </w:rPr>
        <w:t xml:space="preserve"> </w:t>
      </w:r>
      <w:proofErr w:type="gramStart"/>
      <w:r w:rsidRPr="00DC3330">
        <w:rPr>
          <w:rFonts w:ascii="PT Astra Serif" w:hAnsi="PT Astra Serif"/>
          <w:sz w:val="28"/>
          <w:szCs w:val="28"/>
        </w:rPr>
        <w:t>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оплата первого этапа диспансеризации при использовании способа оплаты по тарифу за комплексное посещение осуществляется в соответствии с тарифами, представленными в</w:t>
      </w:r>
      <w:proofErr w:type="gramEnd"/>
      <w:r w:rsidRPr="00DC3330">
        <w:rPr>
          <w:rFonts w:ascii="PT Astra Serif" w:hAnsi="PT Astra Serif"/>
          <w:sz w:val="28"/>
          <w:szCs w:val="28"/>
        </w:rPr>
        <w:t xml:space="preserve"> </w:t>
      </w:r>
      <w:proofErr w:type="gramStart"/>
      <w:r w:rsidRPr="00DC3330">
        <w:rPr>
          <w:rFonts w:ascii="PT Astra Serif" w:hAnsi="PT Astra Serif"/>
          <w:sz w:val="28"/>
          <w:szCs w:val="28"/>
        </w:rPr>
        <w:t>настоящем</w:t>
      </w:r>
      <w:proofErr w:type="gramEnd"/>
      <w:r w:rsidRPr="00DC3330">
        <w:rPr>
          <w:rFonts w:ascii="PT Astra Serif" w:hAnsi="PT Astra Serif"/>
          <w:sz w:val="28"/>
          <w:szCs w:val="28"/>
        </w:rPr>
        <w:t xml:space="preserve"> Тарифном соглашении для соответствующих групп взрослого населения, определенных для лиц ближайшей половозрастной категории.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xml:space="preserve">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w:t>
      </w:r>
      <w:hyperlink r:id="rId106">
        <w:r w:rsidRPr="00DC3330">
          <w:rPr>
            <w:rFonts w:ascii="PT Astra Serif" w:hAnsi="PT Astra Serif"/>
            <w:sz w:val="28"/>
            <w:szCs w:val="28"/>
          </w:rPr>
          <w:t>Правилами</w:t>
        </w:r>
      </w:hyperlink>
      <w:r w:rsidRPr="00DC3330">
        <w:rPr>
          <w:rFonts w:ascii="PT Astra Serif" w:hAnsi="PT Astra Serif"/>
          <w:sz w:val="28"/>
          <w:szCs w:val="28"/>
        </w:rPr>
        <w:t xml:space="preserve"> организации деятельности мобильной медицинской бригады</w:t>
      </w:r>
      <w:r w:rsidR="007710F8" w:rsidRPr="00DC3330">
        <w:rPr>
          <w:rFonts w:ascii="PT Astra Serif" w:hAnsi="PT Astra Serif"/>
          <w:sz w:val="28"/>
          <w:szCs w:val="28"/>
        </w:rPr>
        <w:t>, предусмотренными приложением №</w:t>
      </w:r>
      <w:r w:rsidRPr="00DC3330">
        <w:rPr>
          <w:rFonts w:ascii="PT Astra Serif" w:hAnsi="PT Astra Serif"/>
          <w:sz w:val="28"/>
          <w:szCs w:val="28"/>
        </w:rPr>
        <w:t xml:space="preserve">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w:t>
      </w:r>
      <w:r w:rsidR="007710F8" w:rsidRPr="00DC3330">
        <w:rPr>
          <w:rFonts w:ascii="PT Astra Serif" w:hAnsi="PT Astra Serif"/>
          <w:sz w:val="28"/>
          <w:szCs w:val="28"/>
        </w:rPr>
        <w:t>я Российской Федерации от 15.05.</w:t>
      </w:r>
      <w:r w:rsidRPr="00DC3330">
        <w:rPr>
          <w:rFonts w:ascii="PT Astra Serif" w:hAnsi="PT Astra Serif"/>
          <w:sz w:val="28"/>
          <w:szCs w:val="28"/>
        </w:rPr>
        <w:t xml:space="preserve">2012 </w:t>
      </w:r>
      <w:r w:rsidR="007710F8" w:rsidRPr="00DC3330">
        <w:rPr>
          <w:rFonts w:ascii="PT Astra Serif" w:hAnsi="PT Astra Serif"/>
          <w:sz w:val="28"/>
          <w:szCs w:val="28"/>
        </w:rPr>
        <w:t>№</w:t>
      </w:r>
      <w:r w:rsidRPr="00DC3330">
        <w:rPr>
          <w:rFonts w:ascii="PT Astra Serif" w:hAnsi="PT Astra Serif"/>
          <w:sz w:val="28"/>
          <w:szCs w:val="28"/>
        </w:rPr>
        <w:t xml:space="preserve"> 543н.</w:t>
      </w:r>
    </w:p>
    <w:p w:rsidR="00E6548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Оплата II этапа диспансеризации осуществляется по тарифам на посещения с иными целями по специальностям тех врачей, которые участвовали в консультировании в рамках проведения данного этапа диспансеризации, а также по тарифам на отдельно выделенные медицинские услуги, в случаях их проведения.</w:t>
      </w:r>
    </w:p>
    <w:p w:rsidR="004D4A77" w:rsidRPr="00DC3330" w:rsidRDefault="004D4A77" w:rsidP="00E83A84">
      <w:pPr>
        <w:pStyle w:val="ConsPlusNormal"/>
        <w:ind w:firstLine="540"/>
        <w:jc w:val="both"/>
        <w:rPr>
          <w:rFonts w:ascii="PT Astra Serif" w:hAnsi="PT Astra Serif"/>
          <w:sz w:val="28"/>
          <w:szCs w:val="28"/>
        </w:rPr>
      </w:pPr>
      <w:r w:rsidRPr="004D4A77">
        <w:rPr>
          <w:rFonts w:ascii="PT Astra Serif" w:hAnsi="PT Astra Serif"/>
          <w:sz w:val="28"/>
          <w:szCs w:val="28"/>
        </w:rPr>
        <w:t>Оказание медицинской помощи с применением телемедицинских технологий в амбулаторных условиях включается в подушевой норматив финансирования амбулаторной медицинской помощи.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Направлениями использования телемедицинских технологий при оказании медицинской помощи являются:</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дистанционное взаимодействие медицинских работников между собой;</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 дистанционное взаимодействие медицинских работников с пациентами и (или) их законными представителями.</w:t>
      </w:r>
    </w:p>
    <w:p w:rsidR="00E65480" w:rsidRPr="00DC333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В стационарных условиях и в условиях дневного стационара медицинская помощь с применением телемедицинских технологий включается в стоимость законченного случая лечения, рассчитанного на основе КСГ.</w:t>
      </w:r>
    </w:p>
    <w:p w:rsidR="00E65480" w:rsidRDefault="00E65480" w:rsidP="00E83A84">
      <w:pPr>
        <w:pStyle w:val="ConsPlusNormal"/>
        <w:ind w:firstLine="540"/>
        <w:jc w:val="both"/>
        <w:rPr>
          <w:rFonts w:ascii="PT Astra Serif" w:hAnsi="PT Astra Serif"/>
          <w:sz w:val="28"/>
          <w:szCs w:val="28"/>
        </w:rPr>
      </w:pPr>
      <w:r w:rsidRPr="00DC3330">
        <w:rPr>
          <w:rFonts w:ascii="PT Astra Serif" w:hAnsi="PT Astra Serif"/>
          <w:sz w:val="28"/>
          <w:szCs w:val="28"/>
        </w:rPr>
        <w:t>Средства ОМС используются медицинскими организациями по целевому назначению в соответствии со структурой утвержденного тарифа по ОМС.</w:t>
      </w:r>
    </w:p>
    <w:p w:rsidR="009A6082" w:rsidRPr="00DC3330" w:rsidRDefault="009A6082" w:rsidP="00E83A84">
      <w:pPr>
        <w:pStyle w:val="ConsPlusNormal"/>
        <w:ind w:firstLine="540"/>
        <w:jc w:val="both"/>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3.2. Размер тарифов в части медицинской помощи, оказываемой</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в амбулаторных условиях</w:t>
      </w:r>
    </w:p>
    <w:p w:rsidR="00E65480" w:rsidRPr="00DC3330" w:rsidRDefault="00E65480">
      <w:pPr>
        <w:pStyle w:val="ConsPlusNormal"/>
        <w:jc w:val="both"/>
        <w:rPr>
          <w:rFonts w:ascii="PT Astra Serif" w:hAnsi="PT Astra Serif"/>
          <w:sz w:val="28"/>
          <w:szCs w:val="28"/>
        </w:rPr>
      </w:pP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3.2.1. Средний подушевой норматив финансирования медицинской помощи, оказываемой в амбулаторных условиях,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и составляет:</w:t>
      </w:r>
    </w:p>
    <w:p w:rsidR="00D33BAB" w:rsidRPr="00DC3330" w:rsidRDefault="00D33BAB" w:rsidP="002C4D97">
      <w:pPr>
        <w:pStyle w:val="ConsPlusNormal"/>
        <w:ind w:firstLine="540"/>
        <w:jc w:val="both"/>
        <w:rPr>
          <w:rFonts w:ascii="PT Astra Serif" w:hAnsi="PT Astra Serif" w:cs="Times New Roman"/>
          <w:sz w:val="28"/>
          <w:szCs w:val="28"/>
        </w:rPr>
      </w:pPr>
      <w:r w:rsidRPr="00DC3330">
        <w:rPr>
          <w:rFonts w:ascii="PT Astra Serif" w:hAnsi="PT Astra Serif" w:cs="Times New Roman"/>
          <w:sz w:val="28"/>
          <w:szCs w:val="28"/>
        </w:rPr>
        <w:t xml:space="preserve">- для проведения профилактических медицинских осмотров – </w:t>
      </w:r>
      <w:r w:rsidR="00ED0EF0">
        <w:rPr>
          <w:rFonts w:ascii="PT Astra Serif" w:hAnsi="PT Astra Serif" w:cs="Times New Roman"/>
          <w:sz w:val="28"/>
          <w:szCs w:val="28"/>
        </w:rPr>
        <w:t>544,86</w:t>
      </w:r>
      <w:r w:rsidRPr="00DC3330">
        <w:rPr>
          <w:rFonts w:ascii="PT Astra Serif" w:hAnsi="PT Astra Serif" w:cs="Times New Roman"/>
          <w:sz w:val="28"/>
          <w:szCs w:val="28"/>
        </w:rPr>
        <w:t xml:space="preserve"> рубля;</w:t>
      </w:r>
    </w:p>
    <w:p w:rsidR="00D33BAB" w:rsidRPr="00DC3330" w:rsidRDefault="00D33BAB" w:rsidP="002C4D97">
      <w:pPr>
        <w:pStyle w:val="ConsPlusNormal"/>
        <w:ind w:firstLine="540"/>
        <w:jc w:val="both"/>
        <w:rPr>
          <w:rFonts w:ascii="PT Astra Serif" w:hAnsi="PT Astra Serif" w:cs="Times New Roman"/>
          <w:sz w:val="28"/>
          <w:szCs w:val="28"/>
        </w:rPr>
      </w:pPr>
      <w:r w:rsidRPr="00DC3330">
        <w:rPr>
          <w:rFonts w:ascii="PT Astra Serif" w:hAnsi="PT Astra Serif" w:cs="Times New Roman"/>
          <w:sz w:val="28"/>
          <w:szCs w:val="28"/>
        </w:rPr>
        <w:t xml:space="preserve">- для проведения диспансеризации – </w:t>
      </w:r>
      <w:r w:rsidR="00ED0EF0">
        <w:rPr>
          <w:rFonts w:ascii="PT Astra Serif" w:hAnsi="PT Astra Serif" w:cs="Times New Roman"/>
          <w:sz w:val="28"/>
          <w:szCs w:val="28"/>
        </w:rPr>
        <w:t>830,92</w:t>
      </w:r>
      <w:r w:rsidRPr="00DC3330">
        <w:rPr>
          <w:rFonts w:ascii="PT Astra Serif" w:hAnsi="PT Astra Serif" w:cs="Times New Roman"/>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 при посещении с иными целями </w:t>
      </w:r>
      <w:r w:rsidR="00D33BAB" w:rsidRPr="00DC3330">
        <w:rPr>
          <w:rFonts w:ascii="PT Astra Serif" w:hAnsi="PT Astra Serif"/>
          <w:sz w:val="28"/>
          <w:szCs w:val="28"/>
        </w:rPr>
        <w:t>–</w:t>
      </w:r>
      <w:r w:rsidRPr="00DC3330">
        <w:rPr>
          <w:rFonts w:ascii="PT Astra Serif" w:hAnsi="PT Astra Serif"/>
          <w:sz w:val="28"/>
          <w:szCs w:val="28"/>
        </w:rPr>
        <w:t xml:space="preserve"> </w:t>
      </w:r>
      <w:r w:rsidR="00814605">
        <w:rPr>
          <w:rFonts w:ascii="PT Astra Serif" w:hAnsi="PT Astra Serif"/>
          <w:sz w:val="28"/>
          <w:szCs w:val="28"/>
        </w:rPr>
        <w:t>757,7</w:t>
      </w:r>
      <w:r w:rsidR="00ED0EF0">
        <w:rPr>
          <w:rFonts w:ascii="PT Astra Serif" w:hAnsi="PT Astra Serif"/>
          <w:sz w:val="28"/>
          <w:szCs w:val="28"/>
        </w:rPr>
        <w:t>4</w:t>
      </w:r>
      <w:r w:rsidRPr="00DC3330">
        <w:rPr>
          <w:rFonts w:ascii="PT Astra Serif" w:hAnsi="PT Astra Serif"/>
          <w:sz w:val="28"/>
          <w:szCs w:val="28"/>
        </w:rPr>
        <w:t xml:space="preserve"> рубля;</w:t>
      </w:r>
    </w:p>
    <w:p w:rsidR="00D33BAB" w:rsidRPr="00DC3330" w:rsidRDefault="00D33BAB"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 при посещении по неотложной медицинской помощи – </w:t>
      </w:r>
      <w:r w:rsidR="00ED0EF0">
        <w:rPr>
          <w:rFonts w:ascii="PT Astra Serif" w:hAnsi="PT Astra Serif"/>
          <w:sz w:val="28"/>
          <w:szCs w:val="28"/>
        </w:rPr>
        <w:t>415,80</w:t>
      </w:r>
      <w:r w:rsidRPr="00DC3330">
        <w:rPr>
          <w:rFonts w:ascii="PT Astra Serif" w:hAnsi="PT Astra Serif"/>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 при обращении по поводу заболевания </w:t>
      </w:r>
      <w:r w:rsidR="00D33BAB" w:rsidRPr="00DC3330">
        <w:rPr>
          <w:rFonts w:ascii="PT Astra Serif" w:hAnsi="PT Astra Serif"/>
          <w:sz w:val="28"/>
          <w:szCs w:val="28"/>
        </w:rPr>
        <w:t>–</w:t>
      </w:r>
      <w:r w:rsidRPr="00DC3330">
        <w:rPr>
          <w:rFonts w:ascii="PT Astra Serif" w:hAnsi="PT Astra Serif"/>
          <w:sz w:val="28"/>
          <w:szCs w:val="28"/>
        </w:rPr>
        <w:t xml:space="preserve"> </w:t>
      </w:r>
      <w:r w:rsidR="00ED0EF0">
        <w:rPr>
          <w:rFonts w:ascii="PT Astra Serif" w:hAnsi="PT Astra Serif"/>
          <w:sz w:val="28"/>
          <w:szCs w:val="28"/>
        </w:rPr>
        <w:t>3125,57</w:t>
      </w:r>
      <w:r w:rsidRPr="00DC3330">
        <w:rPr>
          <w:rFonts w:ascii="PT Astra Serif" w:hAnsi="PT Astra Serif"/>
          <w:sz w:val="28"/>
          <w:szCs w:val="28"/>
        </w:rPr>
        <w:t xml:space="preserve"> рубля, включая средние нормативы финансовых затрат на проведение одного исследования: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а) </w:t>
      </w:r>
      <w:r w:rsidR="00D33BAB" w:rsidRPr="00DC3330">
        <w:rPr>
          <w:rFonts w:ascii="PT Astra Serif" w:hAnsi="PT Astra Serif"/>
          <w:sz w:val="28"/>
          <w:szCs w:val="28"/>
        </w:rPr>
        <w:t xml:space="preserve">компьютерной томографии – </w:t>
      </w:r>
      <w:r w:rsidR="00ED0EF0">
        <w:rPr>
          <w:rFonts w:ascii="PT Astra Serif" w:hAnsi="PT Astra Serif"/>
          <w:sz w:val="28"/>
          <w:szCs w:val="28"/>
        </w:rPr>
        <w:t>129,39</w:t>
      </w:r>
      <w:r w:rsidRPr="00DC3330">
        <w:rPr>
          <w:rFonts w:ascii="PT Astra Serif" w:hAnsi="PT Astra Serif"/>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б) магнитн</w:t>
      </w:r>
      <w:r w:rsidR="00D33BAB" w:rsidRPr="00DC3330">
        <w:rPr>
          <w:rFonts w:ascii="PT Astra Serif" w:hAnsi="PT Astra Serif"/>
          <w:sz w:val="28"/>
          <w:szCs w:val="28"/>
        </w:rPr>
        <w:t>о-резонансной томографии – 63,</w:t>
      </w:r>
      <w:r w:rsidR="00ED0EF0">
        <w:rPr>
          <w:rFonts w:ascii="PT Astra Serif" w:hAnsi="PT Astra Serif"/>
          <w:sz w:val="28"/>
          <w:szCs w:val="28"/>
        </w:rPr>
        <w:t>64</w:t>
      </w:r>
      <w:r w:rsidRPr="00DC3330">
        <w:rPr>
          <w:rFonts w:ascii="PT Astra Serif" w:hAnsi="PT Astra Serif"/>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в) ультразвукового исследования </w:t>
      </w:r>
      <w:proofErr w:type="gramStart"/>
      <w:r w:rsidRPr="00DC3330">
        <w:rPr>
          <w:rFonts w:ascii="PT Astra Serif" w:hAnsi="PT Astra Serif"/>
          <w:sz w:val="28"/>
          <w:szCs w:val="28"/>
        </w:rPr>
        <w:t>сер</w:t>
      </w:r>
      <w:r w:rsidR="00D33BAB" w:rsidRPr="00DC3330">
        <w:rPr>
          <w:rFonts w:ascii="PT Astra Serif" w:hAnsi="PT Astra Serif"/>
          <w:sz w:val="28"/>
          <w:szCs w:val="28"/>
        </w:rPr>
        <w:t>дечно-сосудистой</w:t>
      </w:r>
      <w:proofErr w:type="gramEnd"/>
      <w:r w:rsidR="00D33BAB" w:rsidRPr="00DC3330">
        <w:rPr>
          <w:rFonts w:ascii="PT Astra Serif" w:hAnsi="PT Astra Serif"/>
          <w:sz w:val="28"/>
          <w:szCs w:val="28"/>
        </w:rPr>
        <w:t xml:space="preserve"> системы – 4</w:t>
      </w:r>
      <w:r w:rsidR="00ED0EF0">
        <w:rPr>
          <w:rFonts w:ascii="PT Astra Serif" w:hAnsi="PT Astra Serif"/>
          <w:sz w:val="28"/>
          <w:szCs w:val="28"/>
        </w:rPr>
        <w:t>9,13</w:t>
      </w:r>
      <w:r w:rsidRPr="00DC3330">
        <w:rPr>
          <w:rFonts w:ascii="PT Astra Serif" w:hAnsi="PT Astra Serif"/>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г) эндоскопического диагн</w:t>
      </w:r>
      <w:r w:rsidR="00D33BAB" w:rsidRPr="00DC3330">
        <w:rPr>
          <w:rFonts w:ascii="PT Astra Serif" w:hAnsi="PT Astra Serif"/>
          <w:sz w:val="28"/>
          <w:szCs w:val="28"/>
        </w:rPr>
        <w:t>остического исследования – 29,</w:t>
      </w:r>
      <w:r w:rsidR="00ED0EF0">
        <w:rPr>
          <w:rFonts w:ascii="PT Astra Serif" w:hAnsi="PT Astra Serif"/>
          <w:sz w:val="28"/>
          <w:szCs w:val="28"/>
        </w:rPr>
        <w:t>35</w:t>
      </w:r>
      <w:r w:rsidRPr="00DC3330">
        <w:rPr>
          <w:rFonts w:ascii="PT Astra Serif" w:hAnsi="PT Astra Serif"/>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д) молекулярно-генетического исследования с целью диагностики о</w:t>
      </w:r>
      <w:r w:rsidR="00ED0EF0">
        <w:rPr>
          <w:rFonts w:ascii="PT Astra Serif" w:hAnsi="PT Astra Serif"/>
          <w:sz w:val="28"/>
          <w:szCs w:val="28"/>
        </w:rPr>
        <w:t>нкологических заболеваний – 8,15</w:t>
      </w:r>
      <w:r w:rsidRPr="00DC3330">
        <w:rPr>
          <w:rFonts w:ascii="PT Astra Serif" w:hAnsi="PT Astra Serif"/>
          <w:sz w:val="28"/>
          <w:szCs w:val="28"/>
        </w:rPr>
        <w:t xml:space="preserve"> рублей;</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е) патологоанатомического исследования биопсийного (операционного) материала с целью диагностики онкологических заболеваний и подбора противоопухоле</w:t>
      </w:r>
      <w:r w:rsidR="00D33BAB" w:rsidRPr="00DC3330">
        <w:rPr>
          <w:rFonts w:ascii="PT Astra Serif" w:hAnsi="PT Astra Serif"/>
          <w:sz w:val="28"/>
          <w:szCs w:val="28"/>
        </w:rPr>
        <w:t>вой лекарственной тера</w:t>
      </w:r>
      <w:r w:rsidR="00ED0EF0">
        <w:rPr>
          <w:rFonts w:ascii="PT Astra Serif" w:hAnsi="PT Astra Serif"/>
          <w:sz w:val="28"/>
          <w:szCs w:val="28"/>
        </w:rPr>
        <w:t>пии – 27,27</w:t>
      </w:r>
      <w:r w:rsidRPr="00DC3330">
        <w:rPr>
          <w:rFonts w:ascii="PT Astra Serif" w:hAnsi="PT Astra Serif"/>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ж) тестирования на выявление новой коронавир</w:t>
      </w:r>
      <w:r w:rsidR="00D33BAB" w:rsidRPr="00DC3330">
        <w:rPr>
          <w:rFonts w:ascii="PT Astra Serif" w:hAnsi="PT Astra Serif"/>
          <w:sz w:val="28"/>
          <w:szCs w:val="28"/>
        </w:rPr>
        <w:t>ус</w:t>
      </w:r>
      <w:r w:rsidR="00ED0EF0">
        <w:rPr>
          <w:rFonts w:ascii="PT Astra Serif" w:hAnsi="PT Astra Serif"/>
          <w:sz w:val="28"/>
          <w:szCs w:val="28"/>
        </w:rPr>
        <w:t>ной инфекции (COVID-19) – 110,09</w:t>
      </w:r>
      <w:r w:rsidRPr="00DC3330">
        <w:rPr>
          <w:rFonts w:ascii="PT Astra Serif" w:hAnsi="PT Astra Serif"/>
          <w:sz w:val="28"/>
          <w:szCs w:val="28"/>
        </w:rPr>
        <w:t xml:space="preserve"> рубля;</w:t>
      </w:r>
    </w:p>
    <w:p w:rsidR="00D33BAB" w:rsidRPr="00DC3330" w:rsidRDefault="00D33BAB" w:rsidP="002C4D97">
      <w:pPr>
        <w:pStyle w:val="ConsPlusNormal"/>
        <w:ind w:firstLine="540"/>
        <w:jc w:val="both"/>
        <w:rPr>
          <w:rFonts w:ascii="PT Astra Serif" w:hAnsi="PT Astra Serif" w:cs="Times New Roman"/>
          <w:sz w:val="28"/>
          <w:szCs w:val="28"/>
        </w:rPr>
      </w:pPr>
      <w:r w:rsidRPr="00DC3330">
        <w:rPr>
          <w:rFonts w:ascii="PT Astra Serif" w:hAnsi="PT Astra Serif" w:cs="Times New Roman"/>
          <w:sz w:val="28"/>
          <w:szCs w:val="28"/>
        </w:rPr>
        <w:t>- д</w:t>
      </w:r>
      <w:r w:rsidR="00ED0EF0">
        <w:rPr>
          <w:rFonts w:ascii="PT Astra Serif" w:hAnsi="PT Astra Serif" w:cs="Times New Roman"/>
          <w:sz w:val="28"/>
          <w:szCs w:val="28"/>
        </w:rPr>
        <w:t>испансерное наблюдение – 332,04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 </w:t>
      </w:r>
      <w:r w:rsidR="00D33BAB" w:rsidRPr="00DC3330">
        <w:rPr>
          <w:rFonts w:ascii="PT Astra Serif" w:hAnsi="PT Astra Serif"/>
          <w:sz w:val="28"/>
          <w:szCs w:val="28"/>
        </w:rPr>
        <w:t>медицинская реабилитация</w:t>
      </w:r>
      <w:r w:rsidR="002C4D97" w:rsidRPr="00DC3330">
        <w:rPr>
          <w:rFonts w:ascii="PT Astra Serif" w:hAnsi="PT Astra Serif"/>
          <w:sz w:val="28"/>
          <w:szCs w:val="28"/>
        </w:rPr>
        <w:t xml:space="preserve"> </w:t>
      </w:r>
      <w:r w:rsidR="00ED0EF0">
        <w:rPr>
          <w:rFonts w:ascii="PT Astra Serif" w:hAnsi="PT Astra Serif"/>
          <w:sz w:val="28"/>
          <w:szCs w:val="28"/>
        </w:rPr>
        <w:t>–</w:t>
      </w:r>
      <w:r w:rsidR="002C4D97" w:rsidRPr="00DC3330">
        <w:rPr>
          <w:rFonts w:ascii="PT Astra Serif" w:hAnsi="PT Astra Serif"/>
          <w:sz w:val="28"/>
          <w:szCs w:val="28"/>
        </w:rPr>
        <w:t xml:space="preserve"> </w:t>
      </w:r>
      <w:r w:rsidR="00ED0EF0">
        <w:rPr>
          <w:rFonts w:ascii="PT Astra Serif" w:hAnsi="PT Astra Serif"/>
          <w:sz w:val="28"/>
          <w:szCs w:val="28"/>
        </w:rPr>
        <w:t>58,81</w:t>
      </w:r>
      <w:r w:rsidRPr="00DC3330">
        <w:rPr>
          <w:rFonts w:ascii="PT Astra Serif" w:hAnsi="PT Astra Serif"/>
          <w:sz w:val="28"/>
          <w:szCs w:val="28"/>
        </w:rPr>
        <w:t>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Средний подушевой норматив финансирования медицинской помощи, на прикрепившихся лиц, составляет </w:t>
      </w:r>
      <w:r w:rsidR="00814605">
        <w:rPr>
          <w:rFonts w:ascii="PT Astra Serif" w:hAnsi="PT Astra Serif"/>
          <w:sz w:val="28"/>
          <w:szCs w:val="28"/>
        </w:rPr>
        <w:t>6006,92</w:t>
      </w:r>
      <w:r w:rsidRPr="00DC3330">
        <w:rPr>
          <w:rFonts w:ascii="PT Astra Serif" w:hAnsi="PT Astra Serif"/>
          <w:sz w:val="28"/>
          <w:szCs w:val="28"/>
        </w:rPr>
        <w:t xml:space="preserve"> рубля.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3.2.2. Размер базового подушевого норматива финансирования в соответствии с перечнем видов медицинской помощи, форм оказания медицинской помощи, единиц объема медицинской помощи, финансовое обеспечение которых осуществляется по подушевому нормативу (с учетом коэффициента приведения среднего подушевого норматива финансирования к базовому нормативу финансирования при оплате медицинской помощи в амбулаторных условиях </w:t>
      </w:r>
      <w:r w:rsidR="00ED0EF0">
        <w:rPr>
          <w:rFonts w:ascii="PT Astra Serif" w:hAnsi="PT Astra Serif"/>
          <w:sz w:val="28"/>
          <w:szCs w:val="28"/>
        </w:rPr>
        <w:t>–</w:t>
      </w:r>
      <w:r w:rsidRPr="00ED0EF0">
        <w:rPr>
          <w:rFonts w:ascii="PT Astra Serif" w:hAnsi="PT Astra Serif"/>
          <w:sz w:val="28"/>
          <w:szCs w:val="28"/>
        </w:rPr>
        <w:t xml:space="preserve"> </w:t>
      </w:r>
      <w:r w:rsidR="00814605">
        <w:rPr>
          <w:rFonts w:ascii="PT Astra Serif" w:hAnsi="PT Astra Serif"/>
          <w:sz w:val="28"/>
          <w:szCs w:val="28"/>
        </w:rPr>
        <w:t>0,237663406</w:t>
      </w:r>
      <w:r w:rsidRPr="00DC3330">
        <w:rPr>
          <w:rFonts w:ascii="PT Astra Serif" w:hAnsi="PT Astra Serif"/>
          <w:sz w:val="28"/>
          <w:szCs w:val="28"/>
        </w:rPr>
        <w:t xml:space="preserve">) составляет </w:t>
      </w:r>
      <w:r w:rsidR="00ED0EF0">
        <w:rPr>
          <w:rFonts w:ascii="PT Astra Serif" w:hAnsi="PT Astra Serif"/>
          <w:sz w:val="28"/>
          <w:szCs w:val="28"/>
        </w:rPr>
        <w:t xml:space="preserve"> </w:t>
      </w:r>
      <w:r w:rsidR="00814605">
        <w:rPr>
          <w:rFonts w:ascii="PT Astra Serif" w:hAnsi="PT Astra Serif"/>
          <w:sz w:val="28"/>
          <w:szCs w:val="28"/>
        </w:rPr>
        <w:t>1429,89</w:t>
      </w:r>
      <w:r w:rsidR="00ED0EF0">
        <w:rPr>
          <w:rFonts w:ascii="PT Astra Serif" w:hAnsi="PT Astra Serif"/>
          <w:sz w:val="28"/>
          <w:szCs w:val="28"/>
        </w:rPr>
        <w:t xml:space="preserve"> </w:t>
      </w:r>
      <w:r w:rsidRPr="00DC3330">
        <w:rPr>
          <w:rFonts w:ascii="PT Astra Serif" w:hAnsi="PT Astra Serif"/>
          <w:sz w:val="28"/>
          <w:szCs w:val="28"/>
        </w:rPr>
        <w:t>рублей.</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3.2.3. Тарифы, применяемые для оплаты медицинской помощи, оказываемой в амбулаторных условиях (</w:t>
      </w:r>
      <w:hyperlink w:anchor="P6127">
        <w:r w:rsidR="00D33BAB" w:rsidRPr="00DC3330">
          <w:rPr>
            <w:rFonts w:ascii="PT Astra Serif" w:hAnsi="PT Astra Serif"/>
            <w:sz w:val="28"/>
            <w:szCs w:val="28"/>
          </w:rPr>
          <w:t>Приложения №</w:t>
        </w:r>
        <w:r w:rsidRPr="00DC3330">
          <w:rPr>
            <w:rFonts w:ascii="PT Astra Serif" w:hAnsi="PT Astra Serif"/>
            <w:sz w:val="28"/>
            <w:szCs w:val="28"/>
          </w:rPr>
          <w:t xml:space="preserve"> 1</w:t>
        </w:r>
      </w:hyperlink>
      <w:r w:rsidRPr="00DC3330">
        <w:rPr>
          <w:rFonts w:ascii="PT Astra Serif" w:hAnsi="PT Astra Serif"/>
          <w:sz w:val="28"/>
          <w:szCs w:val="28"/>
        </w:rPr>
        <w:t xml:space="preserve">, </w:t>
      </w:r>
      <w:hyperlink w:anchor="P6282">
        <w:r w:rsidRPr="00DC3330">
          <w:rPr>
            <w:rFonts w:ascii="PT Astra Serif" w:hAnsi="PT Astra Serif"/>
            <w:sz w:val="28"/>
            <w:szCs w:val="28"/>
          </w:rPr>
          <w:t>2</w:t>
        </w:r>
      </w:hyperlink>
      <w:r w:rsidRPr="00DC3330">
        <w:rPr>
          <w:rFonts w:ascii="PT Astra Serif" w:hAnsi="PT Astra Serif"/>
          <w:sz w:val="28"/>
          <w:szCs w:val="28"/>
        </w:rPr>
        <w:t xml:space="preserve">, </w:t>
      </w:r>
      <w:hyperlink w:anchor="P6487">
        <w:r w:rsidRPr="00DC3330">
          <w:rPr>
            <w:rFonts w:ascii="PT Astra Serif" w:hAnsi="PT Astra Serif"/>
            <w:sz w:val="28"/>
            <w:szCs w:val="28"/>
          </w:rPr>
          <w:t>3</w:t>
        </w:r>
      </w:hyperlink>
      <w:r w:rsidRPr="00DC3330">
        <w:rPr>
          <w:rFonts w:ascii="PT Astra Serif" w:hAnsi="PT Astra Serif"/>
          <w:sz w:val="28"/>
          <w:szCs w:val="28"/>
        </w:rPr>
        <w:t xml:space="preserve">, </w:t>
      </w:r>
      <w:hyperlink w:anchor="P6630">
        <w:r w:rsidRPr="00DC3330">
          <w:rPr>
            <w:rFonts w:ascii="PT Astra Serif" w:hAnsi="PT Astra Serif"/>
            <w:sz w:val="28"/>
            <w:szCs w:val="28"/>
          </w:rPr>
          <w:t>4</w:t>
        </w:r>
      </w:hyperlink>
      <w:r w:rsidRPr="00DC3330">
        <w:rPr>
          <w:rFonts w:ascii="PT Astra Serif" w:hAnsi="PT Astra Serif"/>
          <w:sz w:val="28"/>
          <w:szCs w:val="28"/>
        </w:rPr>
        <w:t xml:space="preserve">, </w:t>
      </w:r>
      <w:hyperlink w:anchor="P6655">
        <w:r w:rsidRPr="00DC3330">
          <w:rPr>
            <w:rFonts w:ascii="PT Astra Serif" w:hAnsi="PT Astra Serif"/>
            <w:sz w:val="28"/>
            <w:szCs w:val="28"/>
          </w:rPr>
          <w:t>5</w:t>
        </w:r>
      </w:hyperlink>
      <w:r w:rsidRPr="00DC3330">
        <w:rPr>
          <w:rFonts w:ascii="PT Astra Serif" w:hAnsi="PT Astra Serif"/>
          <w:sz w:val="28"/>
          <w:szCs w:val="28"/>
        </w:rPr>
        <w:t xml:space="preserve">, </w:t>
      </w:r>
      <w:hyperlink w:anchor="P7067">
        <w:r w:rsidRPr="00DC3330">
          <w:rPr>
            <w:rFonts w:ascii="PT Astra Serif" w:hAnsi="PT Astra Serif"/>
            <w:sz w:val="28"/>
            <w:szCs w:val="28"/>
          </w:rPr>
          <w:t>6</w:t>
        </w:r>
      </w:hyperlink>
      <w:r w:rsidRPr="00DC3330">
        <w:rPr>
          <w:rFonts w:ascii="PT Astra Serif" w:hAnsi="PT Astra Serif"/>
          <w:sz w:val="28"/>
          <w:szCs w:val="28"/>
        </w:rPr>
        <w:t xml:space="preserve">, </w:t>
      </w:r>
      <w:hyperlink w:anchor="P7298">
        <w:r w:rsidRPr="00DC3330">
          <w:rPr>
            <w:rFonts w:ascii="PT Astra Serif" w:hAnsi="PT Astra Serif"/>
            <w:sz w:val="28"/>
            <w:szCs w:val="28"/>
          </w:rPr>
          <w:t>7</w:t>
        </w:r>
      </w:hyperlink>
      <w:r w:rsidRPr="00DC3330">
        <w:rPr>
          <w:rFonts w:ascii="PT Astra Serif" w:hAnsi="PT Astra Serif"/>
          <w:sz w:val="28"/>
          <w:szCs w:val="28"/>
        </w:rPr>
        <w:t xml:space="preserve">, </w:t>
      </w:r>
      <w:hyperlink w:anchor="P7683">
        <w:r w:rsidRPr="00DC3330">
          <w:rPr>
            <w:rFonts w:ascii="PT Astra Serif" w:hAnsi="PT Astra Serif"/>
            <w:sz w:val="28"/>
            <w:szCs w:val="28"/>
          </w:rPr>
          <w:t>8</w:t>
        </w:r>
      </w:hyperlink>
      <w:r w:rsidRPr="00DC3330">
        <w:rPr>
          <w:rFonts w:ascii="PT Astra Serif" w:hAnsi="PT Astra Serif"/>
          <w:sz w:val="28"/>
          <w:szCs w:val="28"/>
        </w:rPr>
        <w:t xml:space="preserve">, </w:t>
      </w:r>
      <w:hyperlink w:anchor="P7754">
        <w:r w:rsidRPr="00DC3330">
          <w:rPr>
            <w:rFonts w:ascii="PT Astra Serif" w:hAnsi="PT Astra Serif"/>
            <w:sz w:val="28"/>
            <w:szCs w:val="28"/>
          </w:rPr>
          <w:t>9</w:t>
        </w:r>
      </w:hyperlink>
      <w:r w:rsidRPr="00DC3330">
        <w:rPr>
          <w:rFonts w:ascii="PT Astra Serif" w:hAnsi="PT Astra Serif"/>
          <w:sz w:val="28"/>
          <w:szCs w:val="28"/>
        </w:rPr>
        <w:t xml:space="preserve">, </w:t>
      </w:r>
      <w:hyperlink w:anchor="P7898">
        <w:r w:rsidRPr="00DC3330">
          <w:rPr>
            <w:rFonts w:ascii="PT Astra Serif" w:hAnsi="PT Astra Serif"/>
            <w:sz w:val="28"/>
            <w:szCs w:val="28"/>
          </w:rPr>
          <w:t>10</w:t>
        </w:r>
      </w:hyperlink>
      <w:r w:rsidR="00486413">
        <w:rPr>
          <w:rFonts w:ascii="PT Astra Serif" w:hAnsi="PT Astra Serif"/>
          <w:sz w:val="28"/>
          <w:szCs w:val="28"/>
        </w:rPr>
        <w:t>, 11</w:t>
      </w:r>
      <w:r w:rsidRPr="00DC3330">
        <w:rPr>
          <w:rFonts w:ascii="PT Astra Serif" w:hAnsi="PT Astra Serif"/>
          <w:sz w:val="28"/>
          <w:szCs w:val="28"/>
        </w:rPr>
        <w:t>):</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а) посещений Центров здоровья;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б) посещений с иными целями;</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в) обращений по поводу заболевания;</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г) неотложной помощи;</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д) стоматологической помощи;</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ж) отдельно выделенные услуги (в том числе, компьютерная томография, магнитно-резонансная томография, ультразвуковое исследование </w:t>
      </w:r>
      <w:proofErr w:type="gramStart"/>
      <w:r w:rsidRPr="00DC3330">
        <w:rPr>
          <w:rFonts w:ascii="PT Astra Serif" w:hAnsi="PT Astra Serif"/>
          <w:sz w:val="28"/>
          <w:szCs w:val="28"/>
        </w:rPr>
        <w:t>сердечно-сосудистой</w:t>
      </w:r>
      <w:proofErr w:type="gramEnd"/>
      <w:r w:rsidRPr="00DC3330">
        <w:rPr>
          <w:rFonts w:ascii="PT Astra Serif" w:hAnsi="PT Astra Serif"/>
          <w:sz w:val="28"/>
          <w:szCs w:val="28"/>
        </w:rPr>
        <w:t xml:space="preserve"> системы, эндоскопические диагностические исследования, молекулярно-генетические исследования, патологоанатомические исследования биопсийного (операционного) материала с целью диагностики онкологических заболеваний и подбора противоопухолевой лекарственной терапии и тестирование на выявление новой коронавирусной инфекции (COVID-19));</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е) услуги диализа;</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з) комплексные посещения для проведения профилак</w:t>
      </w:r>
      <w:r w:rsidR="00486413">
        <w:rPr>
          <w:rFonts w:ascii="PT Astra Serif" w:hAnsi="PT Astra Serif"/>
          <w:sz w:val="28"/>
          <w:szCs w:val="28"/>
        </w:rPr>
        <w:t xml:space="preserve">тических медицинских осмотров, </w:t>
      </w:r>
      <w:r w:rsidRPr="00DC3330">
        <w:rPr>
          <w:rFonts w:ascii="PT Astra Serif" w:hAnsi="PT Astra Serif"/>
          <w:sz w:val="28"/>
          <w:szCs w:val="28"/>
        </w:rPr>
        <w:t>комплексные посещения для проведения диспансеризации определенных гру</w:t>
      </w:r>
      <w:proofErr w:type="gramStart"/>
      <w:r w:rsidRPr="00DC3330">
        <w:rPr>
          <w:rFonts w:ascii="PT Astra Serif" w:hAnsi="PT Astra Serif"/>
          <w:sz w:val="28"/>
          <w:szCs w:val="28"/>
        </w:rPr>
        <w:t>пп взр</w:t>
      </w:r>
      <w:proofErr w:type="gramEnd"/>
      <w:r w:rsidRPr="00DC3330">
        <w:rPr>
          <w:rFonts w:ascii="PT Astra Serif" w:hAnsi="PT Astra Serif"/>
          <w:sz w:val="28"/>
          <w:szCs w:val="28"/>
        </w:rPr>
        <w:t>ослого и детского населения</w:t>
      </w:r>
      <w:r w:rsidR="00486413">
        <w:rPr>
          <w:rFonts w:ascii="PT Astra Serif" w:hAnsi="PT Astra Serif"/>
          <w:sz w:val="28"/>
          <w:szCs w:val="28"/>
        </w:rPr>
        <w:t>, комплексное посещение диспансерного наблюдения</w:t>
      </w:r>
      <w:r w:rsidRPr="00DC3330">
        <w:rPr>
          <w:rFonts w:ascii="PT Astra Serif" w:hAnsi="PT Astra Serif"/>
          <w:sz w:val="28"/>
          <w:szCs w:val="28"/>
        </w:rPr>
        <w:t>.</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 xml:space="preserve">3.2.4. </w:t>
      </w:r>
      <w:hyperlink w:anchor="P7962">
        <w:proofErr w:type="gramStart"/>
        <w:r w:rsidRPr="00DC3330">
          <w:rPr>
            <w:rFonts w:ascii="PT Astra Serif" w:hAnsi="PT Astra Serif"/>
            <w:sz w:val="28"/>
            <w:szCs w:val="28"/>
          </w:rPr>
          <w:t>Тарифы</w:t>
        </w:r>
      </w:hyperlink>
      <w:r w:rsidRPr="00DC3330">
        <w:rPr>
          <w:rFonts w:ascii="PT Astra Serif" w:hAnsi="PT Astra Serif"/>
          <w:sz w:val="28"/>
          <w:szCs w:val="28"/>
        </w:rPr>
        <w:t xml:space="preserve"> для возмещения медицинским организациям расходов, связанных с оказание отдельных медицинских услуг сотрудникам органов внутренних дел Российской Федерации, отдельным категориям граждан Российской Федерации, уволенных со службы в органах внутренних дел, органах по контролю за оборотом наркотических средств и психотропных веществ, членам их семей и лицам, находящимся на их иждивении </w:t>
      </w:r>
      <w:r w:rsidR="002C4D97" w:rsidRPr="00DC3330">
        <w:rPr>
          <w:rFonts w:ascii="PT Astra Serif" w:hAnsi="PT Astra Serif"/>
          <w:sz w:val="28"/>
          <w:szCs w:val="28"/>
        </w:rPr>
        <w:t xml:space="preserve">медицинской помощи </w:t>
      </w:r>
      <w:r w:rsidR="002C4D97" w:rsidRPr="00486413">
        <w:rPr>
          <w:rFonts w:ascii="PT Astra Serif" w:hAnsi="PT Astra Serif"/>
          <w:sz w:val="28"/>
          <w:szCs w:val="28"/>
        </w:rPr>
        <w:t>(Приложение №</w:t>
      </w:r>
      <w:r w:rsidR="00486413" w:rsidRPr="00486413">
        <w:rPr>
          <w:rFonts w:ascii="PT Astra Serif" w:hAnsi="PT Astra Serif"/>
          <w:sz w:val="28"/>
          <w:szCs w:val="28"/>
        </w:rPr>
        <w:t xml:space="preserve"> 12</w:t>
      </w:r>
      <w:r w:rsidRPr="00486413">
        <w:rPr>
          <w:rFonts w:ascii="PT Astra Serif" w:hAnsi="PT Astra Serif"/>
          <w:sz w:val="28"/>
          <w:szCs w:val="28"/>
        </w:rPr>
        <w:t>).</w:t>
      </w:r>
      <w:proofErr w:type="gramEnd"/>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3.2.5. Половозрастные коэффициенты дифференциации подушевого норматива используются для расчета финансового норматива на одно застрахованное лицо в месяц, предусматривающий различия в затратах на оказание медицинской помощи по отдельным группам застрахованных лиц в зависимости от пола и возраста.</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Для расчета дифференцированных подушевых нормативов численность застрахованных лиц в Ульяновской области распределяется на следующие половозрастные группы:</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ноль - один год мужчины/женщины;</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один год - четыре года мужчины/женщины;</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пять лет - семнадцать лет мужчины/женщины;</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восемнадцать - шестьдесят четыре года мужчины/женщины;</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шестьдесят пять лет и старше мужчины/женщины.</w:t>
      </w: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Затем на основании данных о затратах на оплату медицинской помощи (с учетом видов и условий оказания медицинской помощи), оказанной застрахованным лицам за определенный расчетный период, и о численности застрахованных лиц за данный период рассчитываются половозрастные коэффициенты дифференциации подушевого норматива для каждой половозрастной группы застрахованных лиц.</w:t>
      </w:r>
    </w:p>
    <w:p w:rsidR="00E65480" w:rsidRPr="00DC3330" w:rsidRDefault="00E65480" w:rsidP="002C4D97">
      <w:pPr>
        <w:pStyle w:val="ConsPlusNormal"/>
        <w:jc w:val="both"/>
        <w:rPr>
          <w:rFonts w:ascii="PT Astra Serif" w:hAnsi="PT Astra Serif"/>
          <w:sz w:val="28"/>
          <w:szCs w:val="28"/>
        </w:rPr>
      </w:pPr>
    </w:p>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Половозрастные коэффициенты дифференциации</w:t>
      </w:r>
    </w:p>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амбулаторн</w:t>
      </w:r>
      <w:r w:rsidR="00D33BAB" w:rsidRPr="00DC3330">
        <w:rPr>
          <w:rFonts w:ascii="PT Astra Serif" w:hAnsi="PT Astra Serif"/>
          <w:sz w:val="28"/>
          <w:szCs w:val="28"/>
        </w:rPr>
        <w:t xml:space="preserve">о-поликлинической помощи на 2023 </w:t>
      </w:r>
      <w:r w:rsidRPr="00DC3330">
        <w:rPr>
          <w:rFonts w:ascii="PT Astra Serif" w:hAnsi="PT Astra Serif"/>
          <w:sz w:val="28"/>
          <w:szCs w:val="28"/>
        </w:rPr>
        <w:t>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418"/>
        <w:gridCol w:w="5103"/>
      </w:tblGrid>
      <w:tr w:rsidR="00D34D32" w:rsidRPr="00DC3330" w:rsidTr="00427F1B">
        <w:tc>
          <w:tcPr>
            <w:tcW w:w="2897" w:type="dxa"/>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Возрастные группы</w:t>
            </w:r>
          </w:p>
        </w:tc>
        <w:tc>
          <w:tcPr>
            <w:tcW w:w="1418" w:type="dxa"/>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Пол</w:t>
            </w:r>
          </w:p>
        </w:tc>
        <w:tc>
          <w:tcPr>
            <w:tcW w:w="5103" w:type="dxa"/>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Половозрастные коэффициенты дифференциации амбулаторно-поликлинической помощи</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0 - 1</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М</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sidRPr="00ED0EF0">
              <w:rPr>
                <w:rFonts w:ascii="PT Astra Serif" w:hAnsi="PT Astra Serif"/>
                <w:sz w:val="28"/>
                <w:szCs w:val="28"/>
              </w:rPr>
              <w:t>1,48250</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0 - 1</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Ж</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Pr>
                <w:rFonts w:ascii="PT Astra Serif" w:hAnsi="PT Astra Serif"/>
                <w:sz w:val="28"/>
                <w:szCs w:val="28"/>
              </w:rPr>
              <w:t>1,42573</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1 - 4</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М</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Pr>
                <w:rFonts w:ascii="PT Astra Serif" w:hAnsi="PT Astra Serif"/>
                <w:sz w:val="28"/>
                <w:szCs w:val="28"/>
              </w:rPr>
              <w:t>2,16420</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1 - 4</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Ж</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Pr>
                <w:rFonts w:ascii="PT Astra Serif" w:hAnsi="PT Astra Serif"/>
                <w:sz w:val="28"/>
                <w:szCs w:val="28"/>
              </w:rPr>
              <w:t>2,14257</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5 - 17</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М</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Pr>
                <w:rFonts w:ascii="PT Astra Serif" w:hAnsi="PT Astra Serif"/>
                <w:sz w:val="28"/>
                <w:szCs w:val="28"/>
              </w:rPr>
              <w:t>1,62064</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5 - 17</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Ж</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Pr>
                <w:rFonts w:ascii="PT Astra Serif" w:hAnsi="PT Astra Serif"/>
                <w:sz w:val="28"/>
                <w:szCs w:val="28"/>
              </w:rPr>
              <w:t>1,67922</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18 - 64</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М</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Pr>
                <w:rFonts w:ascii="PT Astra Serif" w:hAnsi="PT Astra Serif"/>
                <w:sz w:val="28"/>
                <w:szCs w:val="28"/>
              </w:rPr>
              <w:t>0,44409</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18 - 64</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Ж</w:t>
            </w:r>
          </w:p>
        </w:tc>
        <w:tc>
          <w:tcPr>
            <w:tcW w:w="5103" w:type="dxa"/>
            <w:vAlign w:val="center"/>
          </w:tcPr>
          <w:p w:rsidR="00E65480" w:rsidRPr="00ED0EF0" w:rsidRDefault="00ED0EF0" w:rsidP="002C4D97">
            <w:pPr>
              <w:pStyle w:val="ConsPlusNormal"/>
              <w:jc w:val="center"/>
              <w:rPr>
                <w:rFonts w:ascii="PT Astra Serif" w:hAnsi="PT Astra Serif"/>
                <w:sz w:val="28"/>
                <w:szCs w:val="28"/>
              </w:rPr>
            </w:pPr>
            <w:r>
              <w:rPr>
                <w:rFonts w:ascii="PT Astra Serif" w:hAnsi="PT Astra Serif"/>
                <w:sz w:val="28"/>
                <w:szCs w:val="28"/>
              </w:rPr>
              <w:t>1,04862</w:t>
            </w:r>
          </w:p>
        </w:tc>
      </w:tr>
      <w:tr w:rsidR="00D34D32"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65 и старше</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М</w:t>
            </w:r>
          </w:p>
        </w:tc>
        <w:tc>
          <w:tcPr>
            <w:tcW w:w="5103" w:type="dxa"/>
            <w:vAlign w:val="center"/>
          </w:tcPr>
          <w:p w:rsidR="00E65480" w:rsidRPr="00ED0EF0" w:rsidRDefault="00E65480" w:rsidP="002C4D97">
            <w:pPr>
              <w:pStyle w:val="ConsPlusNormal"/>
              <w:jc w:val="center"/>
              <w:rPr>
                <w:rFonts w:ascii="PT Astra Serif" w:hAnsi="PT Astra Serif"/>
                <w:sz w:val="28"/>
                <w:szCs w:val="28"/>
              </w:rPr>
            </w:pPr>
            <w:r w:rsidRPr="00ED0EF0">
              <w:rPr>
                <w:rFonts w:ascii="PT Astra Serif" w:hAnsi="PT Astra Serif"/>
                <w:sz w:val="28"/>
                <w:szCs w:val="28"/>
              </w:rPr>
              <w:t>1,60000</w:t>
            </w:r>
          </w:p>
        </w:tc>
      </w:tr>
      <w:tr w:rsidR="00E65480" w:rsidRPr="00DC3330" w:rsidTr="00427F1B">
        <w:tc>
          <w:tcPr>
            <w:tcW w:w="2897"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65 и старше</w:t>
            </w:r>
          </w:p>
        </w:tc>
        <w:tc>
          <w:tcPr>
            <w:tcW w:w="1418" w:type="dxa"/>
            <w:vAlign w:val="center"/>
          </w:tcPr>
          <w:p w:rsidR="00E65480" w:rsidRPr="00DC3330" w:rsidRDefault="00E65480" w:rsidP="002C4D97">
            <w:pPr>
              <w:pStyle w:val="ConsPlusNormal"/>
              <w:jc w:val="center"/>
              <w:rPr>
                <w:rFonts w:ascii="PT Astra Serif" w:hAnsi="PT Astra Serif"/>
                <w:sz w:val="28"/>
                <w:szCs w:val="28"/>
              </w:rPr>
            </w:pPr>
            <w:r w:rsidRPr="00DC3330">
              <w:rPr>
                <w:rFonts w:ascii="PT Astra Serif" w:hAnsi="PT Astra Serif"/>
                <w:sz w:val="28"/>
                <w:szCs w:val="28"/>
              </w:rPr>
              <w:t>Ж</w:t>
            </w:r>
          </w:p>
        </w:tc>
        <w:tc>
          <w:tcPr>
            <w:tcW w:w="5103" w:type="dxa"/>
            <w:vAlign w:val="center"/>
          </w:tcPr>
          <w:p w:rsidR="00E65480" w:rsidRPr="00ED0EF0" w:rsidRDefault="00E65480" w:rsidP="002C4D97">
            <w:pPr>
              <w:pStyle w:val="ConsPlusNormal"/>
              <w:jc w:val="center"/>
              <w:rPr>
                <w:rFonts w:ascii="PT Astra Serif" w:hAnsi="PT Astra Serif"/>
                <w:sz w:val="28"/>
                <w:szCs w:val="28"/>
              </w:rPr>
            </w:pPr>
            <w:r w:rsidRPr="00ED0EF0">
              <w:rPr>
                <w:rFonts w:ascii="PT Astra Serif" w:hAnsi="PT Astra Serif"/>
                <w:sz w:val="28"/>
                <w:szCs w:val="28"/>
              </w:rPr>
              <w:t>1,60000</w:t>
            </w:r>
          </w:p>
        </w:tc>
      </w:tr>
    </w:tbl>
    <w:p w:rsidR="00E65480" w:rsidRPr="00DC3330" w:rsidRDefault="00E65480" w:rsidP="002C4D97">
      <w:pPr>
        <w:pStyle w:val="ConsPlusNormal"/>
        <w:jc w:val="both"/>
        <w:rPr>
          <w:rFonts w:ascii="PT Astra Serif" w:hAnsi="PT Astra Serif"/>
          <w:sz w:val="28"/>
          <w:szCs w:val="28"/>
        </w:rPr>
      </w:pPr>
    </w:p>
    <w:p w:rsidR="00E65480" w:rsidRPr="00DC3330" w:rsidRDefault="00E65480" w:rsidP="002C4D97">
      <w:pPr>
        <w:pStyle w:val="ConsPlusNormal"/>
        <w:ind w:firstLine="540"/>
        <w:jc w:val="both"/>
        <w:rPr>
          <w:rFonts w:ascii="PT Astra Serif" w:hAnsi="PT Astra Serif"/>
          <w:sz w:val="28"/>
          <w:szCs w:val="28"/>
        </w:rPr>
      </w:pPr>
      <w:r w:rsidRPr="00DC3330">
        <w:rPr>
          <w:rFonts w:ascii="PT Astra Serif" w:hAnsi="PT Astra Serif"/>
          <w:sz w:val="28"/>
          <w:szCs w:val="28"/>
        </w:rPr>
        <w:t>Половозрастные коэффициенты дифференциации подушевого норматива рассчитываются ТФОМС Ульяновской области не реже одного раза в год.</w:t>
      </w:r>
    </w:p>
    <w:p w:rsidR="00E65480" w:rsidRPr="00DC3330" w:rsidRDefault="00E65480">
      <w:pPr>
        <w:pStyle w:val="ConsPlusNormal"/>
        <w:jc w:val="both"/>
        <w:rPr>
          <w:rFonts w:ascii="PT Astra Serif" w:hAnsi="PT Astra Serif"/>
          <w:sz w:val="28"/>
          <w:szCs w:val="28"/>
        </w:rPr>
      </w:pPr>
    </w:p>
    <w:p w:rsidR="00E65480" w:rsidRPr="00DC3330" w:rsidRDefault="00E65480" w:rsidP="00E85C6F">
      <w:pPr>
        <w:pStyle w:val="ConsPlusTitle"/>
        <w:jc w:val="center"/>
        <w:outlineLvl w:val="2"/>
        <w:rPr>
          <w:rFonts w:ascii="PT Astra Serif" w:hAnsi="PT Astra Serif"/>
          <w:sz w:val="28"/>
          <w:szCs w:val="28"/>
        </w:rPr>
      </w:pPr>
      <w:r w:rsidRPr="00DC3330">
        <w:rPr>
          <w:rFonts w:ascii="PT Astra Serif" w:hAnsi="PT Astra Serif"/>
          <w:sz w:val="28"/>
          <w:szCs w:val="28"/>
        </w:rPr>
        <w:t>3.3. Размер тарифов в части медицинской помощи,</w:t>
      </w:r>
    </w:p>
    <w:p w:rsidR="00E65480" w:rsidRPr="00DC3330" w:rsidRDefault="00E65480" w:rsidP="00E85C6F">
      <w:pPr>
        <w:pStyle w:val="ConsPlusTitle"/>
        <w:jc w:val="center"/>
        <w:rPr>
          <w:rFonts w:ascii="PT Astra Serif" w:hAnsi="PT Astra Serif"/>
          <w:sz w:val="28"/>
          <w:szCs w:val="28"/>
        </w:rPr>
      </w:pPr>
      <w:proofErr w:type="gramStart"/>
      <w:r w:rsidRPr="00DC3330">
        <w:rPr>
          <w:rFonts w:ascii="PT Astra Serif" w:hAnsi="PT Astra Serif"/>
          <w:sz w:val="28"/>
          <w:szCs w:val="28"/>
        </w:rPr>
        <w:t>оказываемой</w:t>
      </w:r>
      <w:proofErr w:type="gramEnd"/>
      <w:r w:rsidRPr="00DC3330">
        <w:rPr>
          <w:rFonts w:ascii="PT Astra Serif" w:hAnsi="PT Astra Serif"/>
          <w:sz w:val="28"/>
          <w:szCs w:val="28"/>
        </w:rPr>
        <w:t xml:space="preserve"> в стационарных условиях</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3.3.1. Средний подушевой норматив финансирования медицинской помощи, оказываемой в стационарных условиях,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E85C6F">
        <w:rPr>
          <w:rFonts w:ascii="PT Astra Serif" w:hAnsi="PT Astra Serif"/>
          <w:sz w:val="28"/>
          <w:szCs w:val="28"/>
        </w:rPr>
        <w:t>6 720,39</w:t>
      </w:r>
      <w:r w:rsidRPr="00DC3330">
        <w:rPr>
          <w:rFonts w:ascii="PT Astra Serif" w:hAnsi="PT Astra Serif"/>
          <w:sz w:val="28"/>
          <w:szCs w:val="28"/>
        </w:rPr>
        <w:t xml:space="preserve"> рублей.</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Базовая </w:t>
      </w:r>
      <w:hyperlink w:anchor="P8490">
        <w:r w:rsidRPr="00DC3330">
          <w:rPr>
            <w:rFonts w:ascii="PT Astra Serif" w:hAnsi="PT Astra Serif"/>
            <w:sz w:val="28"/>
            <w:szCs w:val="28"/>
          </w:rPr>
          <w:t>ставка</w:t>
        </w:r>
      </w:hyperlink>
      <w:r w:rsidRPr="00DC3330">
        <w:rPr>
          <w:rFonts w:ascii="PT Astra Serif" w:hAnsi="PT Astra Serif"/>
          <w:sz w:val="28"/>
          <w:szCs w:val="28"/>
        </w:rPr>
        <w:t xml:space="preserve"> на оплату медицинской помощи оказываемой в условиях круглосуточного стационара по обязательному медицинскому страхованию по законченному случаю заболевания, включенного в соответствующую клинико-статистическую группу заболеваний (КСГ) установлена в разм</w:t>
      </w:r>
      <w:r w:rsidR="00E85C6F">
        <w:rPr>
          <w:rFonts w:ascii="PT Astra Serif" w:hAnsi="PT Astra Serif"/>
          <w:sz w:val="28"/>
          <w:szCs w:val="28"/>
        </w:rPr>
        <w:t>ере 26541,02 рубля (Приложение №</w:t>
      </w:r>
      <w:r w:rsidRPr="00DC3330">
        <w:rPr>
          <w:rFonts w:ascii="PT Astra Serif" w:hAnsi="PT Astra Serif"/>
          <w:sz w:val="28"/>
          <w:szCs w:val="28"/>
        </w:rPr>
        <w:t xml:space="preserve"> 1</w:t>
      </w:r>
      <w:r w:rsidR="00F414CA">
        <w:rPr>
          <w:rFonts w:ascii="PT Astra Serif" w:hAnsi="PT Astra Serif"/>
          <w:sz w:val="28"/>
          <w:szCs w:val="28"/>
        </w:rPr>
        <w:t>3</w:t>
      </w:r>
      <w:r w:rsidRPr="00DC3330">
        <w:rPr>
          <w:rFonts w:ascii="PT Astra Serif" w:hAnsi="PT Astra Serif"/>
          <w:sz w:val="28"/>
          <w:szCs w:val="28"/>
        </w:rPr>
        <w:t>).</w:t>
      </w:r>
    </w:p>
    <w:p w:rsidR="00E6548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Базовая ставка рассчитывается по формуле:</w:t>
      </w:r>
    </w:p>
    <w:p w:rsidR="00466FD6" w:rsidRPr="00DC3330" w:rsidRDefault="00466FD6" w:rsidP="00E85C6F">
      <w:pPr>
        <w:pStyle w:val="ConsPlusNormal"/>
        <w:ind w:firstLine="540"/>
        <w:jc w:val="both"/>
        <w:rPr>
          <w:rFonts w:ascii="PT Astra Serif" w:hAnsi="PT Astra Serif"/>
          <w:sz w:val="28"/>
          <w:szCs w:val="28"/>
        </w:rPr>
      </w:pPr>
    </w:p>
    <w:p w:rsidR="00466FD6" w:rsidRPr="00466FD6" w:rsidRDefault="00466FD6" w:rsidP="00466FD6">
      <w:pPr>
        <w:widowControl w:val="0"/>
        <w:autoSpaceDE w:val="0"/>
        <w:autoSpaceDN w:val="0"/>
        <w:spacing w:after="0" w:line="240" w:lineRule="auto"/>
        <w:jc w:val="center"/>
        <w:rPr>
          <w:rFonts w:ascii="PT Astra Serif" w:hAnsi="PT Astra Serif" w:cs="Calibri"/>
          <w:color w:val="000000"/>
          <w:sz w:val="28"/>
          <w:szCs w:val="28"/>
        </w:rPr>
      </w:pPr>
      <m:oMath>
        <m:r>
          <w:rPr>
            <w:rFonts w:ascii="Cambria Math" w:hAnsi="Cambria Math" w:cs="Calibri"/>
            <w:color w:val="000000"/>
            <w:sz w:val="28"/>
            <w:szCs w:val="28"/>
          </w:rPr>
          <m:t>БС=</m:t>
        </m:r>
        <m:f>
          <m:fPr>
            <m:ctrlPr>
              <w:rPr>
                <w:rFonts w:ascii="Cambria Math" w:hAnsi="Cambria Math" w:cs="Calibri"/>
                <w:i/>
                <w:color w:val="000000"/>
                <w:sz w:val="28"/>
                <w:szCs w:val="28"/>
              </w:rPr>
            </m:ctrlPr>
          </m:fPr>
          <m:num>
            <m:r>
              <w:rPr>
                <w:rFonts w:ascii="Cambria Math" w:hAnsi="Cambria Math" w:cs="Calibri"/>
                <w:color w:val="000000"/>
                <w:sz w:val="28"/>
                <w:szCs w:val="28"/>
              </w:rPr>
              <m:t>ОС-</m:t>
            </m:r>
            <m:sSub>
              <m:sSubPr>
                <m:ctrlPr>
                  <w:rPr>
                    <w:rFonts w:ascii="Cambria Math" w:hAnsi="Cambria Math" w:cs="Calibri"/>
                    <w:i/>
                    <w:color w:val="000000"/>
                    <w:sz w:val="28"/>
                    <w:szCs w:val="28"/>
                  </w:rPr>
                </m:ctrlPr>
              </m:sSubPr>
              <m:e>
                <m:r>
                  <w:rPr>
                    <w:rFonts w:ascii="Cambria Math" w:hAnsi="Cambria Math" w:cs="Calibri"/>
                    <w:color w:val="000000"/>
                    <w:sz w:val="28"/>
                    <w:szCs w:val="28"/>
                  </w:rPr>
                  <m:t>О</m:t>
                </m:r>
              </m:e>
              <m:sub>
                <m:r>
                  <w:rPr>
                    <w:rFonts w:ascii="Cambria Math" w:hAnsi="Cambria Math" w:cs="Calibri"/>
                    <w:color w:val="000000"/>
                    <w:sz w:val="28"/>
                    <w:szCs w:val="28"/>
                  </w:rPr>
                  <m:t>СЛП</m:t>
                </m:r>
              </m:sub>
            </m:sSub>
          </m:num>
          <m:den>
            <m:sSub>
              <m:sSubPr>
                <m:ctrlPr>
                  <w:rPr>
                    <w:rFonts w:ascii="Cambria Math" w:hAnsi="Cambria Math" w:cs="Calibri"/>
                    <w:i/>
                    <w:color w:val="000000"/>
                    <w:sz w:val="28"/>
                    <w:szCs w:val="28"/>
                  </w:rPr>
                </m:ctrlPr>
              </m:sSubPr>
              <m:e>
                <m:r>
                  <w:rPr>
                    <w:rFonts w:ascii="Cambria Math" w:hAnsi="Cambria Math" w:cs="Calibri"/>
                    <w:color w:val="000000"/>
                    <w:sz w:val="28"/>
                    <w:szCs w:val="28"/>
                  </w:rPr>
                  <m:t>Ч</m:t>
                </m:r>
              </m:e>
              <m:sub>
                <m:r>
                  <w:rPr>
                    <w:rFonts w:ascii="Cambria Math" w:hAnsi="Cambria Math" w:cs="Calibri"/>
                    <w:color w:val="000000"/>
                    <w:sz w:val="28"/>
                    <w:szCs w:val="28"/>
                  </w:rPr>
                  <m:t>СЛ</m:t>
                </m:r>
              </m:sub>
            </m:sSub>
            <m:r>
              <w:rPr>
                <w:rFonts w:ascii="Cambria Math" w:hAnsi="Cambria Math" w:cs="Calibri"/>
                <w:color w:val="000000"/>
                <w:sz w:val="28"/>
                <w:szCs w:val="28"/>
              </w:rPr>
              <m:t>×СПК×КД</m:t>
            </m:r>
          </m:den>
        </m:f>
      </m:oMath>
      <w:r w:rsidRPr="00466FD6">
        <w:rPr>
          <w:rFonts w:ascii="PT Astra Serif" w:hAnsi="PT Astra Serif" w:cs="Calibri"/>
          <w:color w:val="000000"/>
          <w:sz w:val="28"/>
          <w:szCs w:val="28"/>
        </w:rPr>
        <w:t>.</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66FD6" w:rsidP="00466FD6">
      <w:pPr>
        <w:widowControl w:val="0"/>
        <w:autoSpaceDE w:val="0"/>
        <w:autoSpaceDN w:val="0"/>
        <w:spacing w:after="0" w:line="240" w:lineRule="auto"/>
        <w:ind w:firstLine="540"/>
        <w:jc w:val="both"/>
        <w:rPr>
          <w:rFonts w:ascii="PT Astra Serif" w:hAnsi="PT Astra Serif" w:cs="Calibri"/>
          <w:color w:val="000000"/>
          <w:sz w:val="28"/>
          <w:szCs w:val="28"/>
        </w:rPr>
      </w:pPr>
      <w:r w:rsidRPr="00466FD6">
        <w:rPr>
          <w:rFonts w:ascii="PT Astra Serif" w:hAnsi="PT Astra Serif" w:cs="Calibri"/>
          <w:color w:val="000000"/>
          <w:sz w:val="28"/>
          <w:szCs w:val="28"/>
        </w:rPr>
        <w:t>СПК рассчитывается по формуле:</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66FD6" w:rsidP="00466FD6">
      <w:pPr>
        <w:widowControl w:val="0"/>
        <w:autoSpaceDE w:val="0"/>
        <w:autoSpaceDN w:val="0"/>
        <w:spacing w:after="0" w:line="240" w:lineRule="auto"/>
        <w:jc w:val="center"/>
        <w:rPr>
          <w:rFonts w:ascii="PT Astra Serif" w:hAnsi="PT Astra Serif" w:cs="Calibri"/>
          <w:color w:val="000000"/>
          <w:sz w:val="28"/>
          <w:szCs w:val="28"/>
        </w:rPr>
      </w:pPr>
      <m:oMath>
        <m:r>
          <w:rPr>
            <w:rFonts w:ascii="Cambria Math" w:hAnsi="Cambria Math" w:cs="Calibri"/>
            <w:color w:val="000000"/>
            <w:sz w:val="28"/>
            <w:szCs w:val="28"/>
          </w:rPr>
          <m:t>СПК=</m:t>
        </m:r>
        <m:f>
          <m:fPr>
            <m:ctrlPr>
              <w:rPr>
                <w:rFonts w:ascii="Cambria Math" w:hAnsi="Cambria Math" w:cs="Calibri"/>
                <w:i/>
                <w:color w:val="000000"/>
                <w:sz w:val="28"/>
                <w:szCs w:val="28"/>
              </w:rPr>
            </m:ctrlPr>
          </m:fPr>
          <m:num>
            <m:nary>
              <m:naryPr>
                <m:chr m:val="∑"/>
                <m:limLoc m:val="undOvr"/>
                <m:subHide m:val="1"/>
                <m:supHide m:val="1"/>
                <m:ctrlPr>
                  <w:rPr>
                    <w:rFonts w:ascii="Cambria Math" w:hAnsi="Cambria Math" w:cs="Calibri"/>
                    <w:i/>
                    <w:color w:val="000000"/>
                    <w:sz w:val="28"/>
                    <w:szCs w:val="28"/>
                  </w:rPr>
                </m:ctrlPr>
              </m:naryPr>
              <m:sub/>
              <m:sup/>
              <m:e>
                <m:r>
                  <w:rPr>
                    <w:rFonts w:ascii="Cambria Math" w:hAnsi="Cambria Math" w:cs="Calibri"/>
                    <w:color w:val="000000"/>
                    <w:sz w:val="28"/>
                    <w:szCs w:val="28"/>
                  </w:rPr>
                  <m:t>(</m:t>
                </m:r>
                <m:sSub>
                  <m:sSubPr>
                    <m:ctrlPr>
                      <w:rPr>
                        <w:rFonts w:ascii="Cambria Math" w:hAnsi="Cambria Math" w:cs="Calibri"/>
                        <w:i/>
                        <w:color w:val="000000"/>
                        <w:sz w:val="28"/>
                        <w:szCs w:val="28"/>
                      </w:rPr>
                    </m:ctrlPr>
                  </m:sSubPr>
                  <m:e>
                    <m:r>
                      <w:rPr>
                        <w:rFonts w:ascii="Cambria Math" w:hAnsi="Cambria Math" w:cs="Calibri"/>
                        <w:color w:val="000000"/>
                        <w:sz w:val="28"/>
                        <w:szCs w:val="28"/>
                      </w:rPr>
                      <m:t>КЗ</m:t>
                    </m:r>
                  </m:e>
                  <m:sub>
                    <m:r>
                      <w:rPr>
                        <w:rFonts w:ascii="Cambria Math" w:hAnsi="Cambria Math" w:cs="Calibri"/>
                        <w:color w:val="000000"/>
                        <w:sz w:val="28"/>
                        <w:szCs w:val="28"/>
                        <w:lang w:val="en-US"/>
                      </w:rPr>
                      <m:t>i</m:t>
                    </m:r>
                  </m:sub>
                </m:sSub>
                <m:r>
                  <w:rPr>
                    <w:rFonts w:ascii="Cambria Math" w:hAnsi="Cambria Math" w:cs="Calibri"/>
                    <w:color w:val="000000"/>
                    <w:sz w:val="28"/>
                    <w:szCs w:val="28"/>
                  </w:rPr>
                  <m:t>×</m:t>
                </m:r>
                <m:sSub>
                  <m:sSubPr>
                    <m:ctrlPr>
                      <w:rPr>
                        <w:rFonts w:ascii="Cambria Math" w:hAnsi="Cambria Math" w:cs="Calibri"/>
                        <w:i/>
                        <w:color w:val="000000"/>
                        <w:sz w:val="28"/>
                        <w:szCs w:val="28"/>
                      </w:rPr>
                    </m:ctrlPr>
                  </m:sSubPr>
                  <m:e>
                    <m:r>
                      <m:rPr>
                        <m:sty m:val="p"/>
                      </m:rPr>
                      <w:rPr>
                        <w:rFonts w:ascii="Cambria Math" w:eastAsia="Calibri" w:hAnsi="Cambria Math" w:cs="Calibri"/>
                        <w:color w:val="000000"/>
                        <w:sz w:val="28"/>
                        <w:szCs w:val="28"/>
                      </w:rPr>
                      <m:t>КС</m:t>
                    </m:r>
                  </m:e>
                  <m:sub>
                    <m:r>
                      <w:rPr>
                        <w:rFonts w:ascii="Cambria Math" w:eastAsia="Calibri" w:hAnsi="Cambria Math" w:cs="Calibri"/>
                        <w:color w:val="000000"/>
                        <w:sz w:val="28"/>
                        <w:szCs w:val="28"/>
                      </w:rPr>
                      <m:t>КСГ</m:t>
                    </m:r>
                  </m:sub>
                </m:sSub>
                <m:r>
                  <w:rPr>
                    <w:rFonts w:ascii="Cambria Math" w:eastAsia="Calibri" w:hAnsi="Cambria Math" w:cs="Calibri"/>
                    <w:color w:val="000000"/>
                    <w:sz w:val="28"/>
                    <w:szCs w:val="28"/>
                  </w:rPr>
                  <m:t>×</m:t>
                </m:r>
                <m:sSubSup>
                  <m:sSubSupPr>
                    <m:ctrlPr>
                      <w:rPr>
                        <w:rFonts w:ascii="Cambria Math" w:hAnsi="Cambria Math" w:cs="Calibri"/>
                        <w:i/>
                        <w:color w:val="000000"/>
                        <w:sz w:val="28"/>
                        <w:szCs w:val="28"/>
                      </w:rPr>
                    </m:ctrlPr>
                  </m:sSubSupPr>
                  <m:e>
                    <m:r>
                      <w:rPr>
                        <w:rFonts w:ascii="Cambria Math" w:eastAsia="Calibri" w:hAnsi="Cambria Math" w:cs="Calibri"/>
                        <w:color w:val="000000"/>
                        <w:sz w:val="28"/>
                        <w:szCs w:val="28"/>
                      </w:rPr>
                      <m:t>КУС</m:t>
                    </m:r>
                  </m:e>
                  <m:sub>
                    <m:r>
                      <w:rPr>
                        <w:rFonts w:ascii="Cambria Math" w:eastAsia="Calibri" w:hAnsi="Cambria Math" w:cs="Calibri"/>
                        <w:color w:val="000000"/>
                        <w:sz w:val="28"/>
                        <w:szCs w:val="28"/>
                      </w:rPr>
                      <m:t>МО</m:t>
                    </m:r>
                  </m:sub>
                  <m:sup>
                    <m:r>
                      <w:rPr>
                        <w:rFonts w:ascii="Cambria Math" w:eastAsia="Calibri" w:hAnsi="Cambria Math" w:cs="Calibri"/>
                        <w:color w:val="000000"/>
                        <w:sz w:val="28"/>
                        <w:szCs w:val="28"/>
                        <w:lang w:val="en-US"/>
                      </w:rPr>
                      <m:t>i</m:t>
                    </m:r>
                  </m:sup>
                </m:sSubSup>
                <m:r>
                  <w:rPr>
                    <w:rFonts w:ascii="Cambria Math" w:hAnsi="Cambria Math" w:cs="Calibri"/>
                    <w:color w:val="000000"/>
                    <w:sz w:val="28"/>
                    <w:szCs w:val="28"/>
                  </w:rPr>
                  <m:t>×</m:t>
                </m:r>
                <m:sSub>
                  <m:sSubPr>
                    <m:ctrlPr>
                      <w:rPr>
                        <w:rFonts w:ascii="Cambria Math" w:hAnsi="Cambria Math" w:cs="Calibri"/>
                        <w:i/>
                        <w:color w:val="000000"/>
                        <w:sz w:val="28"/>
                        <w:szCs w:val="28"/>
                      </w:rPr>
                    </m:ctrlPr>
                  </m:sSubPr>
                  <m:e>
                    <m:r>
                      <w:rPr>
                        <w:rFonts w:ascii="Cambria Math" w:hAnsi="Cambria Math" w:cs="Calibri"/>
                        <w:color w:val="000000"/>
                        <w:sz w:val="28"/>
                        <w:szCs w:val="28"/>
                      </w:rPr>
                      <m:t>КД</m:t>
                    </m:r>
                  </m:e>
                  <m:sub>
                    <m:r>
                      <w:rPr>
                        <w:rFonts w:ascii="Cambria Math" w:hAnsi="Cambria Math" w:cs="Calibri"/>
                        <w:color w:val="000000"/>
                        <w:sz w:val="28"/>
                        <w:szCs w:val="28"/>
                        <w:lang w:val="en-US"/>
                      </w:rPr>
                      <m:t>i</m:t>
                    </m:r>
                  </m:sub>
                </m:sSub>
                <m:r>
                  <w:rPr>
                    <w:rFonts w:ascii="Cambria Math" w:hAnsi="Cambria Math" w:cs="Calibri"/>
                    <w:color w:val="000000"/>
                    <w:sz w:val="28"/>
                    <w:szCs w:val="28"/>
                  </w:rPr>
                  <m:t>×</m:t>
                </m:r>
                <m:sSubSup>
                  <m:sSubSupPr>
                    <m:ctrlPr>
                      <w:rPr>
                        <w:rFonts w:ascii="Cambria Math" w:hAnsi="Cambria Math" w:cs="Calibri"/>
                        <w:i/>
                        <w:color w:val="000000"/>
                        <w:sz w:val="28"/>
                        <w:szCs w:val="28"/>
                      </w:rPr>
                    </m:ctrlPr>
                  </m:sSubSupPr>
                  <m:e>
                    <m:r>
                      <w:rPr>
                        <w:rFonts w:ascii="Cambria Math" w:hAnsi="Cambria Math" w:cs="Calibri"/>
                        <w:color w:val="000000"/>
                        <w:sz w:val="28"/>
                        <w:szCs w:val="28"/>
                      </w:rPr>
                      <m:t>Ч</m:t>
                    </m:r>
                  </m:e>
                  <m:sub>
                    <m:r>
                      <w:rPr>
                        <w:rFonts w:ascii="Cambria Math" w:hAnsi="Cambria Math" w:cs="Calibri"/>
                        <w:color w:val="000000"/>
                        <w:sz w:val="28"/>
                        <w:szCs w:val="28"/>
                      </w:rPr>
                      <m:t>СЛ</m:t>
                    </m:r>
                  </m:sub>
                  <m:sup>
                    <m:r>
                      <w:rPr>
                        <w:rFonts w:ascii="Cambria Math" w:hAnsi="Cambria Math" w:cs="Calibri"/>
                        <w:color w:val="000000"/>
                        <w:sz w:val="28"/>
                        <w:szCs w:val="28"/>
                        <w:lang w:val="en-US"/>
                      </w:rPr>
                      <m:t>i</m:t>
                    </m:r>
                  </m:sup>
                </m:sSubSup>
                <m:r>
                  <w:rPr>
                    <w:rFonts w:ascii="Cambria Math" w:hAnsi="Cambria Math" w:cs="Calibri"/>
                    <w:color w:val="000000"/>
                    <w:sz w:val="28"/>
                    <w:szCs w:val="28"/>
                  </w:rPr>
                  <m:t>)</m:t>
                </m:r>
              </m:e>
            </m:nary>
          </m:num>
          <m:den>
            <m:sSub>
              <m:sSubPr>
                <m:ctrlPr>
                  <w:rPr>
                    <w:rFonts w:ascii="Cambria Math" w:hAnsi="Cambria Math" w:cs="Calibri"/>
                    <w:i/>
                    <w:color w:val="000000"/>
                    <w:sz w:val="28"/>
                    <w:szCs w:val="28"/>
                  </w:rPr>
                </m:ctrlPr>
              </m:sSubPr>
              <m:e>
                <m:r>
                  <w:rPr>
                    <w:rFonts w:ascii="Cambria Math" w:hAnsi="Cambria Math" w:cs="Calibri"/>
                    <w:color w:val="000000"/>
                    <w:sz w:val="28"/>
                    <w:szCs w:val="28"/>
                  </w:rPr>
                  <m:t>Ч</m:t>
                </m:r>
              </m:e>
              <m:sub>
                <m:r>
                  <w:rPr>
                    <w:rFonts w:ascii="Cambria Math" w:hAnsi="Cambria Math" w:cs="Calibri"/>
                    <w:color w:val="000000"/>
                    <w:sz w:val="28"/>
                    <w:szCs w:val="28"/>
                  </w:rPr>
                  <m:t>СЛ</m:t>
                </m:r>
              </m:sub>
            </m:sSub>
          </m:den>
        </m:f>
      </m:oMath>
      <w:r w:rsidRPr="00466FD6">
        <w:rPr>
          <w:rFonts w:ascii="PT Astra Serif" w:hAnsi="PT Astra Serif" w:cs="Calibri"/>
          <w:color w:val="000000"/>
          <w:sz w:val="28"/>
          <w:szCs w:val="28"/>
        </w:rPr>
        <w:t>.</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66FD6" w:rsidP="00466FD6">
      <w:pPr>
        <w:widowControl w:val="0"/>
        <w:autoSpaceDE w:val="0"/>
        <w:autoSpaceDN w:val="0"/>
        <w:spacing w:after="0" w:line="240" w:lineRule="auto"/>
        <w:ind w:firstLine="539"/>
        <w:jc w:val="both"/>
        <w:rPr>
          <w:rFonts w:ascii="PT Astra Serif" w:hAnsi="PT Astra Serif" w:cs="Calibri"/>
          <w:color w:val="000000"/>
          <w:sz w:val="28"/>
          <w:szCs w:val="28"/>
        </w:rPr>
      </w:pPr>
      <w:r w:rsidRPr="00466FD6">
        <w:rPr>
          <w:rFonts w:ascii="PT Astra Serif" w:hAnsi="PT Astra Serif"/>
          <w:color w:val="000000"/>
          <w:sz w:val="28"/>
          <w:szCs w:val="28"/>
        </w:rPr>
        <w:t>При</w:t>
      </w:r>
      <w:r w:rsidRPr="00466FD6">
        <w:rPr>
          <w:rFonts w:ascii="PT Astra Serif" w:hAnsi="PT Astra Serif" w:cs="Calibri"/>
          <w:color w:val="000000"/>
          <w:sz w:val="28"/>
          <w:szCs w:val="28"/>
        </w:rPr>
        <w:t xml:space="preserve"> расчете базовой ставки в качестве параметра</w:t>
      </w:r>
      <w:proofErr w:type="gramStart"/>
      <w:r w:rsidRPr="00466FD6">
        <w:rPr>
          <w:rFonts w:ascii="PT Astra Serif" w:hAnsi="PT Astra Serif" w:cs="Calibri"/>
          <w:color w:val="000000"/>
          <w:sz w:val="28"/>
          <w:szCs w:val="28"/>
        </w:rPr>
        <w:t xml:space="preserve"> </w:t>
      </w:r>
      <m:oMath>
        <m:sSub>
          <m:sSubPr>
            <m:ctrlPr>
              <w:rPr>
                <w:rFonts w:ascii="Cambria Math" w:hAnsi="Cambria Math" w:cs="Calibri"/>
                <w:i/>
                <w:color w:val="000000"/>
                <w:sz w:val="28"/>
                <w:szCs w:val="28"/>
              </w:rPr>
            </m:ctrlPr>
          </m:sSubPr>
          <m:e>
            <m:r>
              <w:rPr>
                <w:rFonts w:ascii="Cambria Math" w:hAnsi="Cambria Math" w:cs="Calibri"/>
                <w:color w:val="000000"/>
                <w:sz w:val="28"/>
                <w:szCs w:val="28"/>
              </w:rPr>
              <m:t>О</m:t>
            </m:r>
            <w:proofErr w:type="gramEnd"/>
          </m:e>
          <m:sub>
            <m:r>
              <w:rPr>
                <w:rFonts w:ascii="Cambria Math" w:hAnsi="Cambria Math" w:cs="Calibri"/>
                <w:color w:val="000000"/>
                <w:sz w:val="28"/>
                <w:szCs w:val="28"/>
              </w:rPr>
              <m:t>СЛП</m:t>
            </m:r>
          </m:sub>
        </m:sSub>
      </m:oMath>
      <w:r w:rsidRPr="00466FD6">
        <w:rPr>
          <w:rFonts w:ascii="PT Astra Serif" w:hAnsi="PT Astra Serif" w:cs="Calibri"/>
          <w:color w:val="000000"/>
          <w:sz w:val="28"/>
          <w:szCs w:val="28"/>
        </w:rPr>
        <w:t xml:space="preserve"> Комиссия по разработке территориальной программы обязательного медицинского страхования (далее – Комиссия) использ</w:t>
      </w:r>
      <w:r>
        <w:rPr>
          <w:rFonts w:ascii="PT Astra Serif" w:hAnsi="PT Astra Serif" w:cs="Calibri"/>
          <w:color w:val="000000"/>
          <w:sz w:val="28"/>
          <w:szCs w:val="28"/>
        </w:rPr>
        <w:t>ует</w:t>
      </w:r>
      <w:r w:rsidRPr="00466FD6">
        <w:rPr>
          <w:rFonts w:ascii="PT Astra Serif" w:hAnsi="PT Astra Serif" w:cs="Calibri"/>
          <w:color w:val="000000"/>
          <w:sz w:val="28"/>
          <w:szCs w:val="28"/>
        </w:rPr>
        <w:t xml:space="preserve"> сумму, характеризующую вклад коэффициента сложности лечения пациента в совокупный объем средств на оплату медицинской помощи:</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33CF7" w:rsidP="00466FD6">
      <w:pPr>
        <w:widowControl w:val="0"/>
        <w:autoSpaceDE w:val="0"/>
        <w:autoSpaceDN w:val="0"/>
        <w:spacing w:after="0" w:line="240" w:lineRule="auto"/>
        <w:jc w:val="center"/>
        <w:rPr>
          <w:rFonts w:ascii="PT Astra Serif" w:hAnsi="PT Astra Serif" w:cs="Calibri"/>
          <w:color w:val="000000"/>
          <w:sz w:val="28"/>
          <w:szCs w:val="28"/>
        </w:rPr>
      </w:pPr>
      <m:oMath>
        <m:sSub>
          <m:sSubPr>
            <m:ctrlPr>
              <w:rPr>
                <w:rFonts w:ascii="Cambria Math" w:hAnsi="Cambria Math" w:cs="Calibri"/>
                <w:i/>
                <w:color w:val="000000"/>
                <w:sz w:val="28"/>
                <w:szCs w:val="28"/>
              </w:rPr>
            </m:ctrlPr>
          </m:sSubPr>
          <m:e>
            <m:r>
              <w:rPr>
                <w:rFonts w:ascii="Cambria Math" w:hAnsi="Cambria Math" w:cs="Calibri"/>
                <w:color w:val="000000"/>
                <w:sz w:val="28"/>
                <w:szCs w:val="28"/>
              </w:rPr>
              <m:t>О</m:t>
            </m:r>
          </m:e>
          <m:sub>
            <m:r>
              <w:rPr>
                <w:rFonts w:ascii="Cambria Math" w:hAnsi="Cambria Math" w:cs="Calibri"/>
                <w:color w:val="000000"/>
                <w:sz w:val="28"/>
                <w:szCs w:val="28"/>
              </w:rPr>
              <m:t>СЛП</m:t>
            </m:r>
          </m:sub>
        </m:sSub>
        <m:r>
          <w:rPr>
            <w:rFonts w:ascii="Cambria Math" w:hAnsi="Cambria Math" w:cs="Calibri"/>
            <w:color w:val="000000"/>
            <w:sz w:val="28"/>
            <w:szCs w:val="28"/>
          </w:rPr>
          <m:t>=</m:t>
        </m:r>
        <m:nary>
          <m:naryPr>
            <m:chr m:val="∑"/>
            <m:limLoc m:val="undOvr"/>
            <m:subHide m:val="1"/>
            <m:supHide m:val="1"/>
            <m:ctrlPr>
              <w:rPr>
                <w:rFonts w:ascii="Cambria Math" w:hAnsi="Cambria Math" w:cs="Calibri"/>
                <w:i/>
                <w:color w:val="000000"/>
                <w:sz w:val="28"/>
                <w:szCs w:val="28"/>
              </w:rPr>
            </m:ctrlPr>
          </m:naryPr>
          <m:sub/>
          <m:sup/>
          <m:e>
            <m:d>
              <m:dPr>
                <m:ctrlPr>
                  <w:rPr>
                    <w:rFonts w:ascii="Cambria Math" w:hAnsi="Cambria Math" w:cs="Calibri"/>
                    <w:i/>
                    <w:color w:val="000000"/>
                    <w:sz w:val="28"/>
                    <w:szCs w:val="28"/>
                  </w:rPr>
                </m:ctrlPr>
              </m:dPr>
              <m:e>
                <m:r>
                  <w:rPr>
                    <w:rFonts w:ascii="Cambria Math" w:hAnsi="Cambria Math" w:cs="Calibri"/>
                    <w:color w:val="000000"/>
                    <w:sz w:val="28"/>
                    <w:szCs w:val="28"/>
                  </w:rPr>
                  <m:t>БС×</m:t>
                </m:r>
                <m:sSup>
                  <m:sSupPr>
                    <m:ctrlPr>
                      <w:rPr>
                        <w:rFonts w:ascii="Cambria Math" w:hAnsi="Cambria Math" w:cs="Calibri"/>
                        <w:i/>
                        <w:color w:val="000000"/>
                        <w:sz w:val="28"/>
                        <w:szCs w:val="28"/>
                      </w:rPr>
                    </m:ctrlPr>
                  </m:sSupPr>
                  <m:e>
                    <m:r>
                      <w:rPr>
                        <w:rFonts w:ascii="Cambria Math" w:hAnsi="Cambria Math" w:cs="Calibri"/>
                        <w:color w:val="000000"/>
                        <w:sz w:val="28"/>
                        <w:szCs w:val="28"/>
                      </w:rPr>
                      <m:t>КД</m:t>
                    </m:r>
                  </m:e>
                  <m:sup>
                    <m:r>
                      <w:rPr>
                        <w:rFonts w:ascii="Cambria Math" w:hAnsi="Cambria Math" w:cs="Calibri"/>
                        <w:color w:val="000000"/>
                        <w:sz w:val="28"/>
                        <w:szCs w:val="28"/>
                      </w:rPr>
                      <m:t>*</m:t>
                    </m:r>
                  </m:sup>
                </m:sSup>
                <m:r>
                  <w:rPr>
                    <w:rFonts w:ascii="Cambria Math" w:hAnsi="Cambria Math" w:cs="Calibri"/>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КСЛП</m:t>
                    </m:r>
                  </m:e>
                  <m:sub>
                    <m:r>
                      <w:rPr>
                        <w:rFonts w:ascii="Cambria Math" w:hAnsi="Cambria Math"/>
                        <w:color w:val="000000"/>
                        <w:sz w:val="28"/>
                        <w:szCs w:val="28"/>
                        <w:lang w:val="en-US"/>
                      </w:rPr>
                      <m:t>i</m:t>
                    </m:r>
                  </m:sub>
                </m:sSub>
              </m:e>
            </m:d>
          </m:e>
        </m:nary>
      </m:oMath>
      <w:r w:rsidR="00466FD6" w:rsidRPr="00466FD6">
        <w:rPr>
          <w:rFonts w:ascii="PT Astra Serif" w:hAnsi="PT Astra Serif" w:cs="Calibri"/>
          <w:color w:val="000000"/>
          <w:sz w:val="28"/>
          <w:szCs w:val="28"/>
        </w:rPr>
        <w:t xml:space="preserve">, </w:t>
      </w:r>
    </w:p>
    <w:p w:rsidR="00466FD6" w:rsidRPr="00466FD6" w:rsidRDefault="00466FD6" w:rsidP="00466FD6">
      <w:pPr>
        <w:widowControl w:val="0"/>
        <w:autoSpaceDE w:val="0"/>
        <w:autoSpaceDN w:val="0"/>
        <w:spacing w:after="0" w:line="240" w:lineRule="auto"/>
        <w:rPr>
          <w:rFonts w:ascii="PT Astra Serif" w:hAnsi="PT Astra Serif" w:cs="Calibri"/>
          <w:color w:val="000000"/>
          <w:sz w:val="28"/>
          <w:szCs w:val="28"/>
        </w:rPr>
      </w:pPr>
      <w:r w:rsidRPr="00466FD6">
        <w:rPr>
          <w:rFonts w:ascii="PT Astra Serif" w:hAnsi="PT Astra Serif" w:cs="Calibri"/>
          <w:color w:val="000000"/>
          <w:sz w:val="28"/>
          <w:szCs w:val="28"/>
        </w:rPr>
        <w:t>где:</w:t>
      </w:r>
    </w:p>
    <w:p w:rsidR="00466FD6" w:rsidRPr="00466FD6" w:rsidRDefault="00433CF7" w:rsidP="00466FD6">
      <w:pPr>
        <w:widowControl w:val="0"/>
        <w:autoSpaceDE w:val="0"/>
        <w:autoSpaceDN w:val="0"/>
        <w:spacing w:after="0" w:line="240" w:lineRule="auto"/>
        <w:ind w:left="1134" w:right="425" w:hanging="992"/>
        <w:jc w:val="both"/>
        <w:rPr>
          <w:rFonts w:ascii="PT Astra Serif" w:hAnsi="PT Astra Serif"/>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КСЛП</m:t>
            </m:r>
          </m:e>
          <m:sub>
            <m:r>
              <w:rPr>
                <w:rFonts w:ascii="Cambria Math" w:hAnsi="Cambria Math"/>
                <w:color w:val="000000"/>
                <w:sz w:val="28"/>
                <w:szCs w:val="28"/>
                <w:lang w:val="en-US"/>
              </w:rPr>
              <m:t>i</m:t>
            </m:r>
          </m:sub>
        </m:sSub>
      </m:oMath>
      <w:r w:rsidR="00466FD6" w:rsidRPr="00466FD6">
        <w:rPr>
          <w:rFonts w:ascii="PT Astra Serif" w:hAnsi="PT Astra Serif"/>
          <w:color w:val="000000"/>
          <w:sz w:val="28"/>
          <w:szCs w:val="28"/>
        </w:rPr>
        <w:t xml:space="preserve"> </w:t>
      </w:r>
      <w:r w:rsidR="00466FD6" w:rsidRPr="00466FD6">
        <w:rPr>
          <w:rFonts w:ascii="PT Astra Serif" w:hAnsi="PT Astra Serif"/>
          <w:color w:val="000000"/>
          <w:sz w:val="28"/>
          <w:szCs w:val="28"/>
        </w:rPr>
        <w:tab/>
        <w:t xml:space="preserve">размер КСЛП, применяемый при оплате </w:t>
      </w:r>
      <w:r w:rsidR="00466FD6" w:rsidRPr="00466FD6">
        <w:rPr>
          <w:rFonts w:ascii="PT Astra Serif" w:hAnsi="PT Astra Serif"/>
          <w:color w:val="000000"/>
          <w:sz w:val="28"/>
          <w:szCs w:val="28"/>
          <w:lang w:val="en-US"/>
        </w:rPr>
        <w:t>i</w:t>
      </w:r>
      <w:r w:rsidR="00466FD6" w:rsidRPr="00466FD6">
        <w:rPr>
          <w:rFonts w:ascii="PT Astra Serif" w:hAnsi="PT Astra Serif"/>
          <w:color w:val="000000"/>
          <w:sz w:val="28"/>
          <w:szCs w:val="28"/>
        </w:rPr>
        <w:t>-го случая оказания медицинской помощи в 2022 году.</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r w:rsidRPr="00466FD6">
        <w:rPr>
          <w:rFonts w:ascii="PT Astra Serif" w:hAnsi="PT Astra Serif" w:cs="Calibri"/>
          <w:color w:val="000000"/>
          <w:sz w:val="28"/>
          <w:szCs w:val="28"/>
        </w:rPr>
        <w: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466FD6" w:rsidRPr="00466FD6" w:rsidRDefault="00466FD6" w:rsidP="00466FD6">
      <w:pPr>
        <w:widowControl w:val="0"/>
        <w:autoSpaceDE w:val="0"/>
        <w:autoSpaceDN w:val="0"/>
        <w:spacing w:after="0" w:line="240" w:lineRule="auto"/>
        <w:jc w:val="both"/>
        <w:rPr>
          <w:color w:val="000000"/>
          <w:sz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БС - размер средней стоимости законченного случая лечения, включенного в КСГ (базовая ставка) </w:t>
      </w:r>
      <w:r w:rsidR="00E85C6F">
        <w:rPr>
          <w:rFonts w:ascii="PT Astra Serif" w:hAnsi="PT Astra Serif"/>
          <w:sz w:val="28"/>
          <w:szCs w:val="28"/>
        </w:rPr>
        <w:t>–</w:t>
      </w:r>
      <w:r w:rsidRPr="00DC3330">
        <w:rPr>
          <w:rFonts w:ascii="PT Astra Serif" w:hAnsi="PT Astra Serif"/>
          <w:sz w:val="28"/>
          <w:szCs w:val="28"/>
        </w:rPr>
        <w:t xml:space="preserve"> </w:t>
      </w:r>
      <w:r w:rsidR="00E85C6F">
        <w:rPr>
          <w:rFonts w:ascii="PT Astra Serif" w:hAnsi="PT Astra Serif"/>
          <w:sz w:val="28"/>
          <w:szCs w:val="28"/>
        </w:rPr>
        <w:t>26541,02</w:t>
      </w:r>
      <w:r w:rsidRPr="00DC3330">
        <w:rPr>
          <w:rFonts w:ascii="PT Astra Serif" w:hAnsi="PT Astra Serif"/>
          <w:sz w:val="28"/>
          <w:szCs w:val="28"/>
        </w:rPr>
        <w:t xml:space="preserve"> руб.;</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НФЗ - средний норматив финансовых затрат на единицу объема предоставления медицинской помощи </w:t>
      </w:r>
      <w:r w:rsidR="00E85C6F">
        <w:rPr>
          <w:rFonts w:ascii="PT Astra Serif" w:hAnsi="PT Astra Serif"/>
          <w:sz w:val="28"/>
          <w:szCs w:val="28"/>
        </w:rPr>
        <w:t>–</w:t>
      </w:r>
      <w:r w:rsidRPr="00DC3330">
        <w:rPr>
          <w:rFonts w:ascii="PT Astra Serif" w:hAnsi="PT Astra Serif"/>
          <w:sz w:val="28"/>
          <w:szCs w:val="28"/>
        </w:rPr>
        <w:t xml:space="preserve"> </w:t>
      </w:r>
      <w:r w:rsidR="00E85C6F">
        <w:rPr>
          <w:rFonts w:ascii="PT Astra Serif" w:hAnsi="PT Astra Serif"/>
          <w:sz w:val="28"/>
          <w:szCs w:val="28"/>
        </w:rPr>
        <w:t>40832,35</w:t>
      </w:r>
      <w:r w:rsidRPr="00DC3330">
        <w:rPr>
          <w:rFonts w:ascii="PT Astra Serif" w:hAnsi="PT Astra Serif"/>
          <w:sz w:val="28"/>
          <w:szCs w:val="28"/>
        </w:rPr>
        <w:t xml:space="preserve"> руб.;</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КП = </w:t>
      </w:r>
      <w:r w:rsidR="00E85C6F">
        <w:rPr>
          <w:rFonts w:ascii="PT Astra Serif" w:hAnsi="PT Astra Serif"/>
          <w:sz w:val="28"/>
          <w:szCs w:val="28"/>
        </w:rPr>
        <w:t>26541,02 / 40832,35</w:t>
      </w:r>
      <w:r w:rsidRPr="00DC3330">
        <w:rPr>
          <w:rFonts w:ascii="PT Astra Serif" w:hAnsi="PT Astra Serif"/>
          <w:sz w:val="28"/>
          <w:szCs w:val="28"/>
        </w:rPr>
        <w:t xml:space="preserve"> = 0,65.</w:t>
      </w:r>
    </w:p>
    <w:p w:rsidR="00466FD6" w:rsidRDefault="00466FD6" w:rsidP="00E85C6F">
      <w:pPr>
        <w:pStyle w:val="ConsPlusNormal"/>
        <w:ind w:firstLine="540"/>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3.3.2. </w:t>
      </w:r>
      <w:hyperlink w:anchor="P8505">
        <w:r w:rsidRPr="00DC3330">
          <w:rPr>
            <w:rFonts w:ascii="PT Astra Serif" w:hAnsi="PT Astra Serif"/>
            <w:sz w:val="28"/>
            <w:szCs w:val="28"/>
          </w:rPr>
          <w:t>Перечень</w:t>
        </w:r>
      </w:hyperlink>
      <w:r w:rsidRPr="00DC3330">
        <w:rPr>
          <w:rFonts w:ascii="PT Astra Serif" w:hAnsi="PT Astra Serif"/>
          <w:sz w:val="28"/>
          <w:szCs w:val="28"/>
        </w:rPr>
        <w:t xml:space="preserve"> клинико-статистических групп и установленные коэффициенты относительной затратоемкости, коэффициенты специфики для определения стоимости КСГ по медицинской помощи в условиях круглосуточных стационаров и стоимость законченного случая лечения по клинико-статистическим группам в условиях круглосуточного стационара в зависимости от оказания уровня медицинской помощи при</w:t>
      </w:r>
      <w:r w:rsidR="00E85C6F">
        <w:rPr>
          <w:rFonts w:ascii="PT Astra Serif" w:hAnsi="PT Astra Serif"/>
          <w:sz w:val="28"/>
          <w:szCs w:val="28"/>
        </w:rPr>
        <w:t xml:space="preserve">ведена, приведены в </w:t>
      </w:r>
      <w:r w:rsidR="00E85C6F" w:rsidRPr="00F414CA">
        <w:rPr>
          <w:rFonts w:ascii="PT Astra Serif" w:hAnsi="PT Astra Serif"/>
          <w:sz w:val="28"/>
          <w:szCs w:val="28"/>
        </w:rPr>
        <w:t>Приложении №</w:t>
      </w:r>
      <w:r w:rsidRPr="00F414CA">
        <w:rPr>
          <w:rFonts w:ascii="PT Astra Serif" w:hAnsi="PT Astra Serif"/>
          <w:sz w:val="28"/>
          <w:szCs w:val="28"/>
        </w:rPr>
        <w:t xml:space="preserve"> 1</w:t>
      </w:r>
      <w:r w:rsidR="00F414CA" w:rsidRPr="00F414CA">
        <w:rPr>
          <w:rFonts w:ascii="PT Astra Serif" w:hAnsi="PT Astra Serif"/>
          <w:sz w:val="28"/>
          <w:szCs w:val="28"/>
        </w:rPr>
        <w:t>4</w:t>
      </w:r>
      <w:r w:rsidRPr="00F414CA">
        <w:rPr>
          <w:rFonts w:ascii="PT Astra Serif" w:hAnsi="PT Astra Serif"/>
          <w:sz w:val="28"/>
          <w:szCs w:val="28"/>
        </w:rPr>
        <w:t>.</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Значение коэффициента уровня медицинской организации составляет:</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1) для медицинских организаций 1-го уровня - 0,9;</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2) для медицинских организаций 2-го уровня - 1,05;</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3) для медицинских организаций 3-го уровня - 1,25.</w:t>
      </w:r>
    </w:p>
    <w:p w:rsidR="00E65480" w:rsidRPr="00DC3330" w:rsidRDefault="00433CF7" w:rsidP="00E85C6F">
      <w:pPr>
        <w:pStyle w:val="ConsPlusNormal"/>
        <w:ind w:firstLine="540"/>
        <w:jc w:val="both"/>
        <w:rPr>
          <w:rFonts w:ascii="PT Astra Serif" w:hAnsi="PT Astra Serif"/>
          <w:sz w:val="28"/>
          <w:szCs w:val="28"/>
        </w:rPr>
      </w:pPr>
      <w:hyperlink w:anchor="P11758">
        <w:r w:rsidR="00E65480" w:rsidRPr="00DC3330">
          <w:rPr>
            <w:rFonts w:ascii="PT Astra Serif" w:hAnsi="PT Astra Serif"/>
            <w:sz w:val="28"/>
            <w:szCs w:val="28"/>
          </w:rPr>
          <w:t>Перечень</w:t>
        </w:r>
      </w:hyperlink>
      <w:r w:rsidR="00E65480" w:rsidRPr="00DC3330">
        <w:rPr>
          <w:rFonts w:ascii="PT Astra Serif" w:hAnsi="PT Astra Serif"/>
          <w:sz w:val="28"/>
          <w:szCs w:val="28"/>
        </w:rPr>
        <w:t xml:space="preserve"> медицинских организаций, участвующих в реализации Территориальной программы ОМС Ульяновской области в части оказания специализированной медицинской помощи в стационарных условиях по уровням оказания медицинской п</w:t>
      </w:r>
      <w:r w:rsidR="00E85C6F">
        <w:rPr>
          <w:rFonts w:ascii="PT Astra Serif" w:hAnsi="PT Astra Serif"/>
          <w:sz w:val="28"/>
          <w:szCs w:val="28"/>
        </w:rPr>
        <w:t xml:space="preserve">омощи представлен в </w:t>
      </w:r>
      <w:r w:rsidR="00E85C6F" w:rsidRPr="0098264B">
        <w:rPr>
          <w:rFonts w:ascii="PT Astra Serif" w:hAnsi="PT Astra Serif"/>
          <w:sz w:val="28"/>
          <w:szCs w:val="28"/>
        </w:rPr>
        <w:t>Приложение №</w:t>
      </w:r>
      <w:r w:rsidR="00E65480" w:rsidRPr="0098264B">
        <w:rPr>
          <w:rFonts w:ascii="PT Astra Serif" w:hAnsi="PT Astra Serif"/>
          <w:sz w:val="28"/>
          <w:szCs w:val="28"/>
        </w:rPr>
        <w:t xml:space="preserve"> 1</w:t>
      </w:r>
      <w:r w:rsidR="0098264B" w:rsidRPr="0098264B">
        <w:rPr>
          <w:rFonts w:ascii="PT Astra Serif" w:hAnsi="PT Astra Serif"/>
          <w:sz w:val="28"/>
          <w:szCs w:val="28"/>
        </w:rPr>
        <w:t>5</w:t>
      </w:r>
      <w:r w:rsidR="00E65480" w:rsidRPr="0098264B">
        <w:rPr>
          <w:rFonts w:ascii="PT Astra Serif" w:hAnsi="PT Astra Serif"/>
          <w:sz w:val="28"/>
          <w:szCs w:val="28"/>
        </w:rPr>
        <w:t>.</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3.3.3. В случае если пациенту было выполнено хирургическое вмешательство и (или) проведена тромболитическая терапия, являющиеся классификационным критерием отнесения данного случая лечения </w:t>
      </w:r>
      <w:proofErr w:type="gramStart"/>
      <w:r w:rsidRPr="00DC3330">
        <w:rPr>
          <w:rFonts w:ascii="PT Astra Serif" w:hAnsi="PT Astra Serif"/>
          <w:sz w:val="28"/>
          <w:szCs w:val="28"/>
        </w:rPr>
        <w:t>к</w:t>
      </w:r>
      <w:proofErr w:type="gramEnd"/>
      <w:r w:rsidRPr="00DC3330">
        <w:rPr>
          <w:rFonts w:ascii="PT Astra Serif" w:hAnsi="PT Astra Serif"/>
          <w:sz w:val="28"/>
          <w:szCs w:val="28"/>
        </w:rPr>
        <w:t xml:space="preserve"> конкретной КСГ, случай оплачивается в размере:</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3 дня и менее - 90% от стоимости КСГ;</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более 3-х дней - 100% от стоимости КСГ.</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Если хирургическое лечение и (или) тромболитическая терапия не проводились, случай оплачивается в размере:</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3 дня и менее - 30% от стоимости КСГ;</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более 3-х дней - 80% от стоимости КСГ.</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3.3.4. </w:t>
      </w:r>
      <w:hyperlink w:anchor="P12070">
        <w:r w:rsidRPr="00DC3330">
          <w:rPr>
            <w:rFonts w:ascii="PT Astra Serif" w:hAnsi="PT Astra Serif"/>
            <w:sz w:val="28"/>
            <w:szCs w:val="28"/>
          </w:rPr>
          <w:t>Нормативы</w:t>
        </w:r>
      </w:hyperlink>
      <w:r w:rsidRPr="00DC3330">
        <w:rPr>
          <w:rFonts w:ascii="PT Astra Serif" w:hAnsi="PT Astra Serif"/>
          <w:sz w:val="28"/>
          <w:szCs w:val="28"/>
        </w:rPr>
        <w:t xml:space="preserve"> финансовых затрат на единицу объема в стационарных условиях с применением методов высокотехнологичной </w:t>
      </w:r>
      <w:r w:rsidR="00C0329E">
        <w:rPr>
          <w:rFonts w:ascii="PT Astra Serif" w:hAnsi="PT Astra Serif"/>
          <w:sz w:val="28"/>
          <w:szCs w:val="28"/>
        </w:rPr>
        <w:t xml:space="preserve">медицинской помощи </w:t>
      </w:r>
      <w:r w:rsidR="00C0329E" w:rsidRPr="0098264B">
        <w:rPr>
          <w:rFonts w:ascii="PT Astra Serif" w:hAnsi="PT Astra Serif"/>
          <w:sz w:val="28"/>
          <w:szCs w:val="28"/>
        </w:rPr>
        <w:t>(Приложение №</w:t>
      </w:r>
      <w:r w:rsidRPr="0098264B">
        <w:rPr>
          <w:rFonts w:ascii="PT Astra Serif" w:hAnsi="PT Astra Serif"/>
          <w:sz w:val="28"/>
          <w:szCs w:val="28"/>
        </w:rPr>
        <w:t xml:space="preserve"> 1</w:t>
      </w:r>
      <w:r w:rsidR="0098264B" w:rsidRPr="0098264B">
        <w:rPr>
          <w:rFonts w:ascii="PT Astra Serif" w:hAnsi="PT Astra Serif"/>
          <w:sz w:val="28"/>
          <w:szCs w:val="28"/>
        </w:rPr>
        <w:t>6</w:t>
      </w:r>
      <w:r w:rsidRPr="0098264B">
        <w:rPr>
          <w:rFonts w:ascii="PT Astra Serif" w:hAnsi="PT Astra Serif"/>
          <w:sz w:val="28"/>
          <w:szCs w:val="28"/>
        </w:rPr>
        <w:t>).</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Title"/>
        <w:jc w:val="center"/>
        <w:outlineLvl w:val="2"/>
        <w:rPr>
          <w:rFonts w:ascii="PT Astra Serif" w:hAnsi="PT Astra Serif"/>
          <w:sz w:val="28"/>
          <w:szCs w:val="28"/>
        </w:rPr>
      </w:pPr>
      <w:r w:rsidRPr="00DC3330">
        <w:rPr>
          <w:rFonts w:ascii="PT Astra Serif" w:hAnsi="PT Astra Serif"/>
          <w:sz w:val="28"/>
          <w:szCs w:val="28"/>
        </w:rPr>
        <w:t>3.4. Размер тарифов в части медицинской помощи,</w:t>
      </w:r>
    </w:p>
    <w:p w:rsidR="00E65480" w:rsidRPr="00DC3330" w:rsidRDefault="00E65480" w:rsidP="00E85C6F">
      <w:pPr>
        <w:pStyle w:val="ConsPlusTitle"/>
        <w:jc w:val="center"/>
        <w:rPr>
          <w:rFonts w:ascii="PT Astra Serif" w:hAnsi="PT Astra Serif"/>
          <w:sz w:val="28"/>
          <w:szCs w:val="28"/>
        </w:rPr>
      </w:pPr>
      <w:proofErr w:type="gramStart"/>
      <w:r w:rsidRPr="00DC3330">
        <w:rPr>
          <w:rFonts w:ascii="PT Astra Serif" w:hAnsi="PT Astra Serif"/>
          <w:sz w:val="28"/>
          <w:szCs w:val="28"/>
        </w:rPr>
        <w:t>оказываемой</w:t>
      </w:r>
      <w:proofErr w:type="gramEnd"/>
      <w:r w:rsidRPr="00DC3330">
        <w:rPr>
          <w:rFonts w:ascii="PT Astra Serif" w:hAnsi="PT Astra Serif"/>
          <w:sz w:val="28"/>
          <w:szCs w:val="28"/>
        </w:rPr>
        <w:t xml:space="preserve"> в условиях дневного стационара</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3.4.1. Средний подушевой норматив финансирования медицинской помощи, оказываемой в условиях дневного стационара,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ОМС, составляет </w:t>
      </w:r>
      <w:r w:rsidR="00C0329E">
        <w:rPr>
          <w:rFonts w:ascii="PT Astra Serif" w:hAnsi="PT Astra Serif"/>
          <w:sz w:val="28"/>
          <w:szCs w:val="28"/>
        </w:rPr>
        <w:t>1699,87</w:t>
      </w:r>
      <w:r w:rsidRPr="00DC3330">
        <w:rPr>
          <w:rFonts w:ascii="PT Astra Serif" w:hAnsi="PT Astra Serif"/>
          <w:sz w:val="28"/>
          <w:szCs w:val="28"/>
        </w:rPr>
        <w:t xml:space="preserve"> рублей.</w:t>
      </w:r>
    </w:p>
    <w:p w:rsidR="00E65480" w:rsidRPr="0098264B"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Базовая </w:t>
      </w:r>
      <w:hyperlink w:anchor="P15106">
        <w:r w:rsidRPr="00DC3330">
          <w:rPr>
            <w:rFonts w:ascii="PT Astra Serif" w:hAnsi="PT Astra Serif"/>
            <w:sz w:val="28"/>
            <w:szCs w:val="28"/>
          </w:rPr>
          <w:t>ставка</w:t>
        </w:r>
      </w:hyperlink>
      <w:r w:rsidRPr="00DC3330">
        <w:rPr>
          <w:rFonts w:ascii="PT Astra Serif" w:hAnsi="PT Astra Serif"/>
          <w:sz w:val="28"/>
          <w:szCs w:val="28"/>
        </w:rPr>
        <w:t xml:space="preserve"> на оплату медицинской помощи оказываемой в условиях дневного стационара по ОМС по законченному случаю заболевания, включенного в соответствующую клинико-статистическую группу заболеваний (КСГ), установлена в разме</w:t>
      </w:r>
      <w:r w:rsidR="00C0329E">
        <w:rPr>
          <w:rFonts w:ascii="PT Astra Serif" w:hAnsi="PT Astra Serif"/>
          <w:sz w:val="28"/>
          <w:szCs w:val="28"/>
        </w:rPr>
        <w:t xml:space="preserve">ре 15029,10 рублей </w:t>
      </w:r>
      <w:r w:rsidR="00C0329E" w:rsidRPr="0098264B">
        <w:rPr>
          <w:rFonts w:ascii="PT Astra Serif" w:hAnsi="PT Astra Serif"/>
          <w:sz w:val="28"/>
          <w:szCs w:val="28"/>
        </w:rPr>
        <w:t xml:space="preserve">(Приложение </w:t>
      </w:r>
      <w:r w:rsidR="0098264B">
        <w:rPr>
          <w:rFonts w:ascii="PT Astra Serif" w:hAnsi="PT Astra Serif"/>
          <w:sz w:val="28"/>
          <w:szCs w:val="28"/>
        </w:rPr>
        <w:t xml:space="preserve">    </w:t>
      </w:r>
      <w:r w:rsidR="00C0329E" w:rsidRPr="0098264B">
        <w:rPr>
          <w:rFonts w:ascii="PT Astra Serif" w:hAnsi="PT Astra Serif"/>
          <w:sz w:val="28"/>
          <w:szCs w:val="28"/>
        </w:rPr>
        <w:t>№</w:t>
      </w:r>
      <w:r w:rsidR="0098264B" w:rsidRPr="0098264B">
        <w:rPr>
          <w:rFonts w:ascii="PT Astra Serif" w:hAnsi="PT Astra Serif"/>
          <w:sz w:val="28"/>
          <w:szCs w:val="28"/>
        </w:rPr>
        <w:t xml:space="preserve"> 17</w:t>
      </w:r>
      <w:r w:rsidRPr="0098264B">
        <w:rPr>
          <w:rFonts w:ascii="PT Astra Serif" w:hAnsi="PT Astra Serif"/>
          <w:sz w:val="28"/>
          <w:szCs w:val="28"/>
        </w:rPr>
        <w:t>).</w:t>
      </w:r>
    </w:p>
    <w:p w:rsidR="00E65480" w:rsidRPr="0098264B" w:rsidRDefault="00E65480" w:rsidP="00E85C6F">
      <w:pPr>
        <w:pStyle w:val="ConsPlusNormal"/>
        <w:ind w:firstLine="540"/>
        <w:jc w:val="both"/>
        <w:rPr>
          <w:rFonts w:ascii="PT Astra Serif" w:hAnsi="PT Astra Serif"/>
          <w:sz w:val="28"/>
          <w:szCs w:val="28"/>
        </w:rPr>
      </w:pPr>
      <w:r w:rsidRPr="0098264B">
        <w:rPr>
          <w:rFonts w:ascii="PT Astra Serif" w:hAnsi="PT Astra Serif"/>
          <w:sz w:val="28"/>
          <w:szCs w:val="28"/>
        </w:rPr>
        <w:t>Базовая ставка рассчитывается по формуле:</w:t>
      </w:r>
    </w:p>
    <w:p w:rsidR="00466FD6" w:rsidRPr="0098264B" w:rsidRDefault="00466FD6" w:rsidP="00466FD6">
      <w:pPr>
        <w:pStyle w:val="ConsPlusNormal"/>
        <w:ind w:firstLine="540"/>
        <w:jc w:val="both"/>
        <w:rPr>
          <w:rFonts w:ascii="PT Astra Serif" w:hAnsi="PT Astra Serif"/>
          <w:sz w:val="28"/>
          <w:szCs w:val="28"/>
        </w:rPr>
      </w:pPr>
    </w:p>
    <w:p w:rsidR="00466FD6" w:rsidRPr="00466FD6" w:rsidRDefault="00466FD6" w:rsidP="00466FD6">
      <w:pPr>
        <w:widowControl w:val="0"/>
        <w:autoSpaceDE w:val="0"/>
        <w:autoSpaceDN w:val="0"/>
        <w:spacing w:after="0" w:line="240" w:lineRule="auto"/>
        <w:jc w:val="center"/>
        <w:rPr>
          <w:rFonts w:ascii="PT Astra Serif" w:hAnsi="PT Astra Serif" w:cs="Calibri"/>
          <w:color w:val="000000"/>
          <w:sz w:val="28"/>
          <w:szCs w:val="28"/>
        </w:rPr>
      </w:pPr>
      <m:oMath>
        <m:r>
          <w:rPr>
            <w:rFonts w:ascii="Cambria Math" w:hAnsi="Cambria Math" w:cs="Calibri"/>
            <w:color w:val="000000"/>
            <w:sz w:val="28"/>
            <w:szCs w:val="28"/>
          </w:rPr>
          <m:t>БС=</m:t>
        </m:r>
        <m:f>
          <m:fPr>
            <m:ctrlPr>
              <w:rPr>
                <w:rFonts w:ascii="Cambria Math" w:hAnsi="Cambria Math" w:cs="Calibri"/>
                <w:i/>
                <w:color w:val="000000"/>
                <w:sz w:val="28"/>
                <w:szCs w:val="28"/>
              </w:rPr>
            </m:ctrlPr>
          </m:fPr>
          <m:num>
            <m:r>
              <w:rPr>
                <w:rFonts w:ascii="Cambria Math" w:hAnsi="Cambria Math" w:cs="Calibri"/>
                <w:color w:val="000000"/>
                <w:sz w:val="28"/>
                <w:szCs w:val="28"/>
              </w:rPr>
              <m:t>ОС-</m:t>
            </m:r>
            <m:sSub>
              <m:sSubPr>
                <m:ctrlPr>
                  <w:rPr>
                    <w:rFonts w:ascii="Cambria Math" w:hAnsi="Cambria Math" w:cs="Calibri"/>
                    <w:i/>
                    <w:color w:val="000000"/>
                    <w:sz w:val="28"/>
                    <w:szCs w:val="28"/>
                  </w:rPr>
                </m:ctrlPr>
              </m:sSubPr>
              <m:e>
                <m:r>
                  <w:rPr>
                    <w:rFonts w:ascii="Cambria Math" w:hAnsi="Cambria Math" w:cs="Calibri"/>
                    <w:color w:val="000000"/>
                    <w:sz w:val="28"/>
                    <w:szCs w:val="28"/>
                  </w:rPr>
                  <m:t>О</m:t>
                </m:r>
              </m:e>
              <m:sub>
                <m:r>
                  <w:rPr>
                    <w:rFonts w:ascii="Cambria Math" w:hAnsi="Cambria Math" w:cs="Calibri"/>
                    <w:color w:val="000000"/>
                    <w:sz w:val="28"/>
                    <w:szCs w:val="28"/>
                  </w:rPr>
                  <m:t>СЛП</m:t>
                </m:r>
              </m:sub>
            </m:sSub>
          </m:num>
          <m:den>
            <m:sSub>
              <m:sSubPr>
                <m:ctrlPr>
                  <w:rPr>
                    <w:rFonts w:ascii="Cambria Math" w:hAnsi="Cambria Math" w:cs="Calibri"/>
                    <w:i/>
                    <w:color w:val="000000"/>
                    <w:sz w:val="28"/>
                    <w:szCs w:val="28"/>
                  </w:rPr>
                </m:ctrlPr>
              </m:sSubPr>
              <m:e>
                <m:r>
                  <w:rPr>
                    <w:rFonts w:ascii="Cambria Math" w:hAnsi="Cambria Math" w:cs="Calibri"/>
                    <w:color w:val="000000"/>
                    <w:sz w:val="28"/>
                    <w:szCs w:val="28"/>
                  </w:rPr>
                  <m:t>Ч</m:t>
                </m:r>
              </m:e>
              <m:sub>
                <m:r>
                  <w:rPr>
                    <w:rFonts w:ascii="Cambria Math" w:hAnsi="Cambria Math" w:cs="Calibri"/>
                    <w:color w:val="000000"/>
                    <w:sz w:val="28"/>
                    <w:szCs w:val="28"/>
                  </w:rPr>
                  <m:t>СЛ</m:t>
                </m:r>
              </m:sub>
            </m:sSub>
            <m:r>
              <w:rPr>
                <w:rFonts w:ascii="Cambria Math" w:hAnsi="Cambria Math" w:cs="Calibri"/>
                <w:color w:val="000000"/>
                <w:sz w:val="28"/>
                <w:szCs w:val="28"/>
              </w:rPr>
              <m:t>×СПК×КД</m:t>
            </m:r>
          </m:den>
        </m:f>
      </m:oMath>
      <w:r w:rsidRPr="0098264B">
        <w:rPr>
          <w:rFonts w:ascii="PT Astra Serif" w:hAnsi="PT Astra Serif" w:cs="Calibri"/>
          <w:color w:val="000000"/>
          <w:sz w:val="28"/>
          <w:szCs w:val="28"/>
        </w:rPr>
        <w:t>.</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66FD6" w:rsidP="00466FD6">
      <w:pPr>
        <w:widowControl w:val="0"/>
        <w:autoSpaceDE w:val="0"/>
        <w:autoSpaceDN w:val="0"/>
        <w:spacing w:after="0" w:line="240" w:lineRule="auto"/>
        <w:ind w:firstLine="540"/>
        <w:jc w:val="both"/>
        <w:rPr>
          <w:rFonts w:ascii="PT Astra Serif" w:hAnsi="PT Astra Serif" w:cs="Calibri"/>
          <w:color w:val="000000"/>
          <w:sz w:val="28"/>
          <w:szCs w:val="28"/>
        </w:rPr>
      </w:pPr>
      <w:r w:rsidRPr="00466FD6">
        <w:rPr>
          <w:rFonts w:ascii="PT Astra Serif" w:hAnsi="PT Astra Serif" w:cs="Calibri"/>
          <w:color w:val="000000"/>
          <w:sz w:val="28"/>
          <w:szCs w:val="28"/>
        </w:rPr>
        <w:t>СПК рассчитывается по формуле:</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66FD6" w:rsidP="00466FD6">
      <w:pPr>
        <w:widowControl w:val="0"/>
        <w:autoSpaceDE w:val="0"/>
        <w:autoSpaceDN w:val="0"/>
        <w:spacing w:after="0" w:line="240" w:lineRule="auto"/>
        <w:jc w:val="center"/>
        <w:rPr>
          <w:rFonts w:ascii="PT Astra Serif" w:hAnsi="PT Astra Serif" w:cs="Calibri"/>
          <w:color w:val="000000"/>
          <w:sz w:val="28"/>
          <w:szCs w:val="28"/>
        </w:rPr>
      </w:pPr>
      <m:oMath>
        <m:r>
          <w:rPr>
            <w:rFonts w:ascii="Cambria Math" w:hAnsi="Cambria Math" w:cs="Calibri"/>
            <w:color w:val="000000"/>
            <w:sz w:val="28"/>
            <w:szCs w:val="28"/>
          </w:rPr>
          <m:t>СПК=</m:t>
        </m:r>
        <m:f>
          <m:fPr>
            <m:ctrlPr>
              <w:rPr>
                <w:rFonts w:ascii="Cambria Math" w:hAnsi="Cambria Math" w:cs="Calibri"/>
                <w:i/>
                <w:color w:val="000000"/>
                <w:sz w:val="28"/>
                <w:szCs w:val="28"/>
              </w:rPr>
            </m:ctrlPr>
          </m:fPr>
          <m:num>
            <m:nary>
              <m:naryPr>
                <m:chr m:val="∑"/>
                <m:limLoc m:val="undOvr"/>
                <m:subHide m:val="1"/>
                <m:supHide m:val="1"/>
                <m:ctrlPr>
                  <w:rPr>
                    <w:rFonts w:ascii="Cambria Math" w:hAnsi="Cambria Math" w:cs="Calibri"/>
                    <w:i/>
                    <w:color w:val="000000"/>
                    <w:sz w:val="28"/>
                    <w:szCs w:val="28"/>
                  </w:rPr>
                </m:ctrlPr>
              </m:naryPr>
              <m:sub/>
              <m:sup/>
              <m:e>
                <m:r>
                  <w:rPr>
                    <w:rFonts w:ascii="Cambria Math" w:hAnsi="Cambria Math" w:cs="Calibri"/>
                    <w:color w:val="000000"/>
                    <w:sz w:val="28"/>
                    <w:szCs w:val="28"/>
                  </w:rPr>
                  <m:t>(</m:t>
                </m:r>
                <m:sSub>
                  <m:sSubPr>
                    <m:ctrlPr>
                      <w:rPr>
                        <w:rFonts w:ascii="Cambria Math" w:hAnsi="Cambria Math" w:cs="Calibri"/>
                        <w:i/>
                        <w:color w:val="000000"/>
                        <w:sz w:val="28"/>
                        <w:szCs w:val="28"/>
                      </w:rPr>
                    </m:ctrlPr>
                  </m:sSubPr>
                  <m:e>
                    <m:r>
                      <w:rPr>
                        <w:rFonts w:ascii="Cambria Math" w:hAnsi="Cambria Math" w:cs="Calibri"/>
                        <w:color w:val="000000"/>
                        <w:sz w:val="28"/>
                        <w:szCs w:val="28"/>
                      </w:rPr>
                      <m:t>КЗ</m:t>
                    </m:r>
                  </m:e>
                  <m:sub>
                    <m:r>
                      <w:rPr>
                        <w:rFonts w:ascii="Cambria Math" w:hAnsi="Cambria Math" w:cs="Calibri"/>
                        <w:color w:val="000000"/>
                        <w:sz w:val="28"/>
                        <w:szCs w:val="28"/>
                        <w:lang w:val="en-US"/>
                      </w:rPr>
                      <m:t>i</m:t>
                    </m:r>
                  </m:sub>
                </m:sSub>
                <m:r>
                  <w:rPr>
                    <w:rFonts w:ascii="Cambria Math" w:hAnsi="Cambria Math" w:cs="Calibri"/>
                    <w:color w:val="000000"/>
                    <w:sz w:val="28"/>
                    <w:szCs w:val="28"/>
                  </w:rPr>
                  <m:t>×</m:t>
                </m:r>
                <m:sSub>
                  <m:sSubPr>
                    <m:ctrlPr>
                      <w:rPr>
                        <w:rFonts w:ascii="Cambria Math" w:hAnsi="Cambria Math" w:cs="Calibri"/>
                        <w:i/>
                        <w:color w:val="000000"/>
                        <w:sz w:val="28"/>
                        <w:szCs w:val="28"/>
                      </w:rPr>
                    </m:ctrlPr>
                  </m:sSubPr>
                  <m:e>
                    <m:r>
                      <m:rPr>
                        <m:sty m:val="p"/>
                      </m:rPr>
                      <w:rPr>
                        <w:rFonts w:ascii="Cambria Math" w:eastAsia="Calibri" w:hAnsi="Cambria Math" w:cs="Calibri"/>
                        <w:color w:val="000000"/>
                        <w:sz w:val="28"/>
                        <w:szCs w:val="28"/>
                      </w:rPr>
                      <m:t>КС</m:t>
                    </m:r>
                  </m:e>
                  <m:sub>
                    <m:r>
                      <w:rPr>
                        <w:rFonts w:ascii="Cambria Math" w:eastAsia="Calibri" w:hAnsi="Cambria Math" w:cs="Calibri"/>
                        <w:color w:val="000000"/>
                        <w:sz w:val="28"/>
                        <w:szCs w:val="28"/>
                      </w:rPr>
                      <m:t>КСГ</m:t>
                    </m:r>
                  </m:sub>
                </m:sSub>
                <m:r>
                  <w:rPr>
                    <w:rFonts w:ascii="Cambria Math" w:eastAsia="Calibri" w:hAnsi="Cambria Math" w:cs="Calibri"/>
                    <w:color w:val="000000"/>
                    <w:sz w:val="28"/>
                    <w:szCs w:val="28"/>
                  </w:rPr>
                  <m:t>×</m:t>
                </m:r>
                <m:sSubSup>
                  <m:sSubSupPr>
                    <m:ctrlPr>
                      <w:rPr>
                        <w:rFonts w:ascii="Cambria Math" w:hAnsi="Cambria Math" w:cs="Calibri"/>
                        <w:i/>
                        <w:color w:val="000000"/>
                        <w:sz w:val="28"/>
                        <w:szCs w:val="28"/>
                      </w:rPr>
                    </m:ctrlPr>
                  </m:sSubSupPr>
                  <m:e>
                    <m:r>
                      <w:rPr>
                        <w:rFonts w:ascii="Cambria Math" w:eastAsia="Calibri" w:hAnsi="Cambria Math" w:cs="Calibri"/>
                        <w:color w:val="000000"/>
                        <w:sz w:val="28"/>
                        <w:szCs w:val="28"/>
                      </w:rPr>
                      <m:t>КУС</m:t>
                    </m:r>
                  </m:e>
                  <m:sub>
                    <m:r>
                      <w:rPr>
                        <w:rFonts w:ascii="Cambria Math" w:eastAsia="Calibri" w:hAnsi="Cambria Math" w:cs="Calibri"/>
                        <w:color w:val="000000"/>
                        <w:sz w:val="28"/>
                        <w:szCs w:val="28"/>
                      </w:rPr>
                      <m:t>МО</m:t>
                    </m:r>
                  </m:sub>
                  <m:sup>
                    <m:r>
                      <w:rPr>
                        <w:rFonts w:ascii="Cambria Math" w:eastAsia="Calibri" w:hAnsi="Cambria Math" w:cs="Calibri"/>
                        <w:color w:val="000000"/>
                        <w:sz w:val="28"/>
                        <w:szCs w:val="28"/>
                        <w:lang w:val="en-US"/>
                      </w:rPr>
                      <m:t>i</m:t>
                    </m:r>
                  </m:sup>
                </m:sSubSup>
                <m:r>
                  <w:rPr>
                    <w:rFonts w:ascii="Cambria Math" w:hAnsi="Cambria Math" w:cs="Calibri"/>
                    <w:color w:val="000000"/>
                    <w:sz w:val="28"/>
                    <w:szCs w:val="28"/>
                  </w:rPr>
                  <m:t>×</m:t>
                </m:r>
                <m:sSub>
                  <m:sSubPr>
                    <m:ctrlPr>
                      <w:rPr>
                        <w:rFonts w:ascii="Cambria Math" w:hAnsi="Cambria Math" w:cs="Calibri"/>
                        <w:i/>
                        <w:color w:val="000000"/>
                        <w:sz w:val="28"/>
                        <w:szCs w:val="28"/>
                      </w:rPr>
                    </m:ctrlPr>
                  </m:sSubPr>
                  <m:e>
                    <m:r>
                      <w:rPr>
                        <w:rFonts w:ascii="Cambria Math" w:hAnsi="Cambria Math" w:cs="Calibri"/>
                        <w:color w:val="000000"/>
                        <w:sz w:val="28"/>
                        <w:szCs w:val="28"/>
                      </w:rPr>
                      <m:t>КД</m:t>
                    </m:r>
                  </m:e>
                  <m:sub>
                    <m:r>
                      <w:rPr>
                        <w:rFonts w:ascii="Cambria Math" w:hAnsi="Cambria Math" w:cs="Calibri"/>
                        <w:color w:val="000000"/>
                        <w:sz w:val="28"/>
                        <w:szCs w:val="28"/>
                        <w:lang w:val="en-US"/>
                      </w:rPr>
                      <m:t>i</m:t>
                    </m:r>
                  </m:sub>
                </m:sSub>
                <m:r>
                  <w:rPr>
                    <w:rFonts w:ascii="Cambria Math" w:hAnsi="Cambria Math" w:cs="Calibri"/>
                    <w:color w:val="000000"/>
                    <w:sz w:val="28"/>
                    <w:szCs w:val="28"/>
                  </w:rPr>
                  <m:t>×</m:t>
                </m:r>
                <m:sSubSup>
                  <m:sSubSupPr>
                    <m:ctrlPr>
                      <w:rPr>
                        <w:rFonts w:ascii="Cambria Math" w:hAnsi="Cambria Math" w:cs="Calibri"/>
                        <w:i/>
                        <w:color w:val="000000"/>
                        <w:sz w:val="28"/>
                        <w:szCs w:val="28"/>
                      </w:rPr>
                    </m:ctrlPr>
                  </m:sSubSupPr>
                  <m:e>
                    <m:r>
                      <w:rPr>
                        <w:rFonts w:ascii="Cambria Math" w:hAnsi="Cambria Math" w:cs="Calibri"/>
                        <w:color w:val="000000"/>
                        <w:sz w:val="28"/>
                        <w:szCs w:val="28"/>
                      </w:rPr>
                      <m:t>Ч</m:t>
                    </m:r>
                  </m:e>
                  <m:sub>
                    <m:r>
                      <w:rPr>
                        <w:rFonts w:ascii="Cambria Math" w:hAnsi="Cambria Math" w:cs="Calibri"/>
                        <w:color w:val="000000"/>
                        <w:sz w:val="28"/>
                        <w:szCs w:val="28"/>
                      </w:rPr>
                      <m:t>СЛ</m:t>
                    </m:r>
                  </m:sub>
                  <m:sup>
                    <m:r>
                      <w:rPr>
                        <w:rFonts w:ascii="Cambria Math" w:hAnsi="Cambria Math" w:cs="Calibri"/>
                        <w:color w:val="000000"/>
                        <w:sz w:val="28"/>
                        <w:szCs w:val="28"/>
                        <w:lang w:val="en-US"/>
                      </w:rPr>
                      <m:t>i</m:t>
                    </m:r>
                  </m:sup>
                </m:sSubSup>
                <m:r>
                  <w:rPr>
                    <w:rFonts w:ascii="Cambria Math" w:hAnsi="Cambria Math" w:cs="Calibri"/>
                    <w:color w:val="000000"/>
                    <w:sz w:val="28"/>
                    <w:szCs w:val="28"/>
                  </w:rPr>
                  <m:t>)</m:t>
                </m:r>
              </m:e>
            </m:nary>
          </m:num>
          <m:den>
            <m:sSub>
              <m:sSubPr>
                <m:ctrlPr>
                  <w:rPr>
                    <w:rFonts w:ascii="Cambria Math" w:hAnsi="Cambria Math" w:cs="Calibri"/>
                    <w:i/>
                    <w:color w:val="000000"/>
                    <w:sz w:val="28"/>
                    <w:szCs w:val="28"/>
                  </w:rPr>
                </m:ctrlPr>
              </m:sSubPr>
              <m:e>
                <m:r>
                  <w:rPr>
                    <w:rFonts w:ascii="Cambria Math" w:hAnsi="Cambria Math" w:cs="Calibri"/>
                    <w:color w:val="000000"/>
                    <w:sz w:val="28"/>
                    <w:szCs w:val="28"/>
                  </w:rPr>
                  <m:t>Ч</m:t>
                </m:r>
              </m:e>
              <m:sub>
                <m:r>
                  <w:rPr>
                    <w:rFonts w:ascii="Cambria Math" w:hAnsi="Cambria Math" w:cs="Calibri"/>
                    <w:color w:val="000000"/>
                    <w:sz w:val="28"/>
                    <w:szCs w:val="28"/>
                  </w:rPr>
                  <m:t>СЛ</m:t>
                </m:r>
              </m:sub>
            </m:sSub>
          </m:den>
        </m:f>
      </m:oMath>
      <w:r w:rsidRPr="00466FD6">
        <w:rPr>
          <w:rFonts w:ascii="PT Astra Serif" w:hAnsi="PT Astra Serif" w:cs="Calibri"/>
          <w:color w:val="000000"/>
          <w:sz w:val="28"/>
          <w:szCs w:val="28"/>
        </w:rPr>
        <w:t>.</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66FD6" w:rsidP="00466FD6">
      <w:pPr>
        <w:widowControl w:val="0"/>
        <w:autoSpaceDE w:val="0"/>
        <w:autoSpaceDN w:val="0"/>
        <w:spacing w:after="0" w:line="240" w:lineRule="auto"/>
        <w:ind w:firstLine="539"/>
        <w:jc w:val="both"/>
        <w:rPr>
          <w:rFonts w:ascii="PT Astra Serif" w:hAnsi="PT Astra Serif" w:cs="Calibri"/>
          <w:color w:val="000000"/>
          <w:sz w:val="28"/>
          <w:szCs w:val="28"/>
        </w:rPr>
      </w:pPr>
      <w:r w:rsidRPr="00466FD6">
        <w:rPr>
          <w:rFonts w:ascii="PT Astra Serif" w:hAnsi="PT Astra Serif"/>
          <w:color w:val="000000"/>
          <w:sz w:val="28"/>
          <w:szCs w:val="28"/>
        </w:rPr>
        <w:t>При</w:t>
      </w:r>
      <w:r w:rsidRPr="00466FD6">
        <w:rPr>
          <w:rFonts w:ascii="PT Astra Serif" w:hAnsi="PT Astra Serif" w:cs="Calibri"/>
          <w:color w:val="000000"/>
          <w:sz w:val="28"/>
          <w:szCs w:val="28"/>
        </w:rPr>
        <w:t xml:space="preserve"> расчете базовой ставки в качестве параметра</w:t>
      </w:r>
      <w:proofErr w:type="gramStart"/>
      <w:r w:rsidRPr="00466FD6">
        <w:rPr>
          <w:rFonts w:ascii="PT Astra Serif" w:hAnsi="PT Astra Serif" w:cs="Calibri"/>
          <w:color w:val="000000"/>
          <w:sz w:val="28"/>
          <w:szCs w:val="28"/>
        </w:rPr>
        <w:t xml:space="preserve"> </w:t>
      </w:r>
      <m:oMath>
        <m:sSub>
          <m:sSubPr>
            <m:ctrlPr>
              <w:rPr>
                <w:rFonts w:ascii="Cambria Math" w:hAnsi="Cambria Math" w:cs="Calibri"/>
                <w:i/>
                <w:color w:val="000000"/>
                <w:sz w:val="28"/>
                <w:szCs w:val="28"/>
              </w:rPr>
            </m:ctrlPr>
          </m:sSubPr>
          <m:e>
            <m:r>
              <w:rPr>
                <w:rFonts w:ascii="Cambria Math" w:hAnsi="Cambria Math" w:cs="Calibri"/>
                <w:color w:val="000000"/>
                <w:sz w:val="28"/>
                <w:szCs w:val="28"/>
              </w:rPr>
              <m:t>О</m:t>
            </m:r>
            <w:proofErr w:type="gramEnd"/>
          </m:e>
          <m:sub>
            <m:r>
              <w:rPr>
                <w:rFonts w:ascii="Cambria Math" w:hAnsi="Cambria Math" w:cs="Calibri"/>
                <w:color w:val="000000"/>
                <w:sz w:val="28"/>
                <w:szCs w:val="28"/>
              </w:rPr>
              <m:t>СЛП</m:t>
            </m:r>
          </m:sub>
        </m:sSub>
      </m:oMath>
      <w:r w:rsidRPr="00466FD6">
        <w:rPr>
          <w:rFonts w:ascii="PT Astra Serif" w:hAnsi="PT Astra Serif" w:cs="Calibri"/>
          <w:color w:val="000000"/>
          <w:sz w:val="28"/>
          <w:szCs w:val="28"/>
        </w:rPr>
        <w:t xml:space="preserve"> Комиссия по разработке территориальной программы обязательного медицинского страхования (далее – Комиссия) использ</w:t>
      </w:r>
      <w:r>
        <w:rPr>
          <w:rFonts w:ascii="PT Astra Serif" w:hAnsi="PT Astra Serif" w:cs="Calibri"/>
          <w:color w:val="000000"/>
          <w:sz w:val="28"/>
          <w:szCs w:val="28"/>
        </w:rPr>
        <w:t>ует</w:t>
      </w:r>
      <w:r w:rsidRPr="00466FD6">
        <w:rPr>
          <w:rFonts w:ascii="PT Astra Serif" w:hAnsi="PT Astra Serif" w:cs="Calibri"/>
          <w:color w:val="000000"/>
          <w:sz w:val="28"/>
          <w:szCs w:val="28"/>
        </w:rPr>
        <w:t xml:space="preserve"> сумму, характеризующую вклад коэффициента сложности лечения пациента в совокупный объем средств на оплату медицинской помощи:</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p>
    <w:p w:rsidR="00466FD6" w:rsidRPr="00466FD6" w:rsidRDefault="00433CF7" w:rsidP="00466FD6">
      <w:pPr>
        <w:widowControl w:val="0"/>
        <w:autoSpaceDE w:val="0"/>
        <w:autoSpaceDN w:val="0"/>
        <w:spacing w:after="0" w:line="240" w:lineRule="auto"/>
        <w:jc w:val="center"/>
        <w:rPr>
          <w:rFonts w:ascii="PT Astra Serif" w:hAnsi="PT Astra Serif" w:cs="Calibri"/>
          <w:color w:val="000000"/>
          <w:sz w:val="28"/>
          <w:szCs w:val="28"/>
        </w:rPr>
      </w:pPr>
      <m:oMath>
        <m:sSub>
          <m:sSubPr>
            <m:ctrlPr>
              <w:rPr>
                <w:rFonts w:ascii="Cambria Math" w:hAnsi="Cambria Math" w:cs="Calibri"/>
                <w:i/>
                <w:color w:val="000000"/>
                <w:sz w:val="28"/>
                <w:szCs w:val="28"/>
              </w:rPr>
            </m:ctrlPr>
          </m:sSubPr>
          <m:e>
            <m:r>
              <w:rPr>
                <w:rFonts w:ascii="Cambria Math" w:hAnsi="Cambria Math" w:cs="Calibri"/>
                <w:color w:val="000000"/>
                <w:sz w:val="28"/>
                <w:szCs w:val="28"/>
              </w:rPr>
              <m:t>О</m:t>
            </m:r>
          </m:e>
          <m:sub>
            <m:r>
              <w:rPr>
                <w:rFonts w:ascii="Cambria Math" w:hAnsi="Cambria Math" w:cs="Calibri"/>
                <w:color w:val="000000"/>
                <w:sz w:val="28"/>
                <w:szCs w:val="28"/>
              </w:rPr>
              <m:t>СЛП</m:t>
            </m:r>
          </m:sub>
        </m:sSub>
        <m:r>
          <w:rPr>
            <w:rFonts w:ascii="Cambria Math" w:hAnsi="Cambria Math" w:cs="Calibri"/>
            <w:color w:val="000000"/>
            <w:sz w:val="28"/>
            <w:szCs w:val="28"/>
          </w:rPr>
          <m:t>=</m:t>
        </m:r>
        <m:nary>
          <m:naryPr>
            <m:chr m:val="∑"/>
            <m:limLoc m:val="undOvr"/>
            <m:subHide m:val="1"/>
            <m:supHide m:val="1"/>
            <m:ctrlPr>
              <w:rPr>
                <w:rFonts w:ascii="Cambria Math" w:hAnsi="Cambria Math" w:cs="Calibri"/>
                <w:i/>
                <w:color w:val="000000"/>
                <w:sz w:val="28"/>
                <w:szCs w:val="28"/>
              </w:rPr>
            </m:ctrlPr>
          </m:naryPr>
          <m:sub/>
          <m:sup/>
          <m:e>
            <m:d>
              <m:dPr>
                <m:ctrlPr>
                  <w:rPr>
                    <w:rFonts w:ascii="Cambria Math" w:hAnsi="Cambria Math" w:cs="Calibri"/>
                    <w:i/>
                    <w:color w:val="000000"/>
                    <w:sz w:val="28"/>
                    <w:szCs w:val="28"/>
                  </w:rPr>
                </m:ctrlPr>
              </m:dPr>
              <m:e>
                <m:r>
                  <w:rPr>
                    <w:rFonts w:ascii="Cambria Math" w:hAnsi="Cambria Math" w:cs="Calibri"/>
                    <w:color w:val="000000"/>
                    <w:sz w:val="28"/>
                    <w:szCs w:val="28"/>
                  </w:rPr>
                  <m:t>БС×</m:t>
                </m:r>
                <m:sSup>
                  <m:sSupPr>
                    <m:ctrlPr>
                      <w:rPr>
                        <w:rFonts w:ascii="Cambria Math" w:hAnsi="Cambria Math" w:cs="Calibri"/>
                        <w:i/>
                        <w:color w:val="000000"/>
                        <w:sz w:val="28"/>
                        <w:szCs w:val="28"/>
                      </w:rPr>
                    </m:ctrlPr>
                  </m:sSupPr>
                  <m:e>
                    <m:r>
                      <w:rPr>
                        <w:rFonts w:ascii="Cambria Math" w:hAnsi="Cambria Math" w:cs="Calibri"/>
                        <w:color w:val="000000"/>
                        <w:sz w:val="28"/>
                        <w:szCs w:val="28"/>
                      </w:rPr>
                      <m:t>КД</m:t>
                    </m:r>
                  </m:e>
                  <m:sup>
                    <m:r>
                      <w:rPr>
                        <w:rFonts w:ascii="Cambria Math" w:hAnsi="Cambria Math" w:cs="Calibri"/>
                        <w:color w:val="000000"/>
                        <w:sz w:val="28"/>
                        <w:szCs w:val="28"/>
                      </w:rPr>
                      <m:t>*</m:t>
                    </m:r>
                  </m:sup>
                </m:sSup>
                <m:r>
                  <w:rPr>
                    <w:rFonts w:ascii="Cambria Math" w:hAnsi="Cambria Math" w:cs="Calibri"/>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КСЛП</m:t>
                    </m:r>
                  </m:e>
                  <m:sub>
                    <m:r>
                      <w:rPr>
                        <w:rFonts w:ascii="Cambria Math" w:hAnsi="Cambria Math"/>
                        <w:color w:val="000000"/>
                        <w:sz w:val="28"/>
                        <w:szCs w:val="28"/>
                        <w:lang w:val="en-US"/>
                      </w:rPr>
                      <m:t>i</m:t>
                    </m:r>
                  </m:sub>
                </m:sSub>
              </m:e>
            </m:d>
          </m:e>
        </m:nary>
      </m:oMath>
      <w:r w:rsidR="00466FD6" w:rsidRPr="00466FD6">
        <w:rPr>
          <w:rFonts w:ascii="PT Astra Serif" w:hAnsi="PT Astra Serif" w:cs="Calibri"/>
          <w:color w:val="000000"/>
          <w:sz w:val="28"/>
          <w:szCs w:val="28"/>
        </w:rPr>
        <w:t xml:space="preserve">, </w:t>
      </w:r>
    </w:p>
    <w:p w:rsidR="00466FD6" w:rsidRPr="00466FD6" w:rsidRDefault="00466FD6" w:rsidP="00466FD6">
      <w:pPr>
        <w:widowControl w:val="0"/>
        <w:autoSpaceDE w:val="0"/>
        <w:autoSpaceDN w:val="0"/>
        <w:spacing w:after="0" w:line="240" w:lineRule="auto"/>
        <w:rPr>
          <w:rFonts w:ascii="PT Astra Serif" w:hAnsi="PT Astra Serif" w:cs="Calibri"/>
          <w:color w:val="000000"/>
          <w:sz w:val="28"/>
          <w:szCs w:val="28"/>
        </w:rPr>
      </w:pPr>
      <w:r w:rsidRPr="00466FD6">
        <w:rPr>
          <w:rFonts w:ascii="PT Astra Serif" w:hAnsi="PT Astra Serif" w:cs="Calibri"/>
          <w:color w:val="000000"/>
          <w:sz w:val="28"/>
          <w:szCs w:val="28"/>
        </w:rPr>
        <w:t>где:</w:t>
      </w:r>
    </w:p>
    <w:p w:rsidR="00466FD6" w:rsidRPr="00466FD6" w:rsidRDefault="00433CF7" w:rsidP="00466FD6">
      <w:pPr>
        <w:widowControl w:val="0"/>
        <w:autoSpaceDE w:val="0"/>
        <w:autoSpaceDN w:val="0"/>
        <w:spacing w:after="0" w:line="240" w:lineRule="auto"/>
        <w:ind w:left="1134" w:right="425" w:hanging="992"/>
        <w:jc w:val="both"/>
        <w:rPr>
          <w:rFonts w:ascii="PT Astra Serif" w:hAnsi="PT Astra Serif"/>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КСЛП</m:t>
            </m:r>
          </m:e>
          <m:sub>
            <m:r>
              <w:rPr>
                <w:rFonts w:ascii="Cambria Math" w:hAnsi="Cambria Math"/>
                <w:color w:val="000000"/>
                <w:sz w:val="28"/>
                <w:szCs w:val="28"/>
                <w:lang w:val="en-US"/>
              </w:rPr>
              <m:t>i</m:t>
            </m:r>
          </m:sub>
        </m:sSub>
      </m:oMath>
      <w:r w:rsidR="00466FD6" w:rsidRPr="00466FD6">
        <w:rPr>
          <w:rFonts w:ascii="PT Astra Serif" w:hAnsi="PT Astra Serif"/>
          <w:color w:val="000000"/>
          <w:sz w:val="28"/>
          <w:szCs w:val="28"/>
        </w:rPr>
        <w:t xml:space="preserve"> </w:t>
      </w:r>
      <w:r w:rsidR="00466FD6" w:rsidRPr="00466FD6">
        <w:rPr>
          <w:rFonts w:ascii="PT Astra Serif" w:hAnsi="PT Astra Serif"/>
          <w:color w:val="000000"/>
          <w:sz w:val="28"/>
          <w:szCs w:val="28"/>
        </w:rPr>
        <w:tab/>
        <w:t xml:space="preserve">размер КСЛП, применяемый при оплате </w:t>
      </w:r>
      <w:r w:rsidR="00466FD6" w:rsidRPr="00466FD6">
        <w:rPr>
          <w:rFonts w:ascii="PT Astra Serif" w:hAnsi="PT Astra Serif"/>
          <w:color w:val="000000"/>
          <w:sz w:val="28"/>
          <w:szCs w:val="28"/>
          <w:lang w:val="en-US"/>
        </w:rPr>
        <w:t>i</w:t>
      </w:r>
      <w:r w:rsidR="00466FD6" w:rsidRPr="00466FD6">
        <w:rPr>
          <w:rFonts w:ascii="PT Astra Serif" w:hAnsi="PT Astra Serif"/>
          <w:color w:val="000000"/>
          <w:sz w:val="28"/>
          <w:szCs w:val="28"/>
        </w:rPr>
        <w:t>-го случая оказания медицинской помощи в 2022 году.</w:t>
      </w:r>
    </w:p>
    <w:p w:rsidR="00466FD6" w:rsidRPr="00466FD6" w:rsidRDefault="00466FD6" w:rsidP="00466FD6">
      <w:pPr>
        <w:widowControl w:val="0"/>
        <w:autoSpaceDE w:val="0"/>
        <w:autoSpaceDN w:val="0"/>
        <w:spacing w:after="0" w:line="240" w:lineRule="auto"/>
        <w:jc w:val="both"/>
        <w:rPr>
          <w:rFonts w:ascii="PT Astra Serif" w:hAnsi="PT Astra Serif" w:cs="Calibri"/>
          <w:color w:val="000000"/>
          <w:sz w:val="28"/>
          <w:szCs w:val="28"/>
        </w:rPr>
      </w:pPr>
      <w:r w:rsidRPr="00466FD6">
        <w:rPr>
          <w:rFonts w:ascii="PT Astra Serif" w:hAnsi="PT Astra Serif" w:cs="Calibri"/>
          <w:color w:val="000000"/>
          <w:sz w:val="28"/>
          <w:szCs w:val="28"/>
        </w:rPr>
        <w:t>* - КД не применяется для КСЛП «проведение сопроводительной лекарственной терапии при злокачественных новообразованиях у взрослых в соответствии с клиническими рекомендациями» (равно единице).</w:t>
      </w:r>
    </w:p>
    <w:p w:rsidR="00466FD6" w:rsidRDefault="00466FD6" w:rsidP="00E85C6F">
      <w:pPr>
        <w:pStyle w:val="ConsPlusNormal"/>
        <w:ind w:firstLine="540"/>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БС - размер средней стоимости законченного случая лечения, включенного в КСГ или КПГ (базовая ставка) </w:t>
      </w:r>
      <w:r w:rsidR="00C0329E">
        <w:rPr>
          <w:rFonts w:ascii="PT Astra Serif" w:hAnsi="PT Astra Serif"/>
          <w:sz w:val="28"/>
          <w:szCs w:val="28"/>
        </w:rPr>
        <w:t>–</w:t>
      </w:r>
      <w:r w:rsidRPr="00DC3330">
        <w:rPr>
          <w:rFonts w:ascii="PT Astra Serif" w:hAnsi="PT Astra Serif"/>
          <w:sz w:val="28"/>
          <w:szCs w:val="28"/>
        </w:rPr>
        <w:t xml:space="preserve"> </w:t>
      </w:r>
      <w:r w:rsidR="00C0329E">
        <w:rPr>
          <w:rFonts w:ascii="PT Astra Serif" w:hAnsi="PT Astra Serif"/>
          <w:sz w:val="28"/>
          <w:szCs w:val="28"/>
        </w:rPr>
        <w:t>15029,10</w:t>
      </w:r>
      <w:r w:rsidRPr="00DC3330">
        <w:rPr>
          <w:rFonts w:ascii="PT Astra Serif" w:hAnsi="PT Astra Serif"/>
          <w:sz w:val="28"/>
          <w:szCs w:val="28"/>
        </w:rPr>
        <w:t xml:space="preserve"> руб.;</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НФЗ - средний норматив финансовых затрат на единицу объема предоставления медицинской помощи </w:t>
      </w:r>
      <w:r w:rsidR="00C0329E">
        <w:rPr>
          <w:rFonts w:ascii="PT Astra Serif" w:hAnsi="PT Astra Serif"/>
          <w:sz w:val="28"/>
          <w:szCs w:val="28"/>
        </w:rPr>
        <w:t>–</w:t>
      </w:r>
      <w:r w:rsidRPr="00DC3330">
        <w:rPr>
          <w:rFonts w:ascii="PT Astra Serif" w:hAnsi="PT Astra Serif"/>
          <w:sz w:val="28"/>
          <w:szCs w:val="28"/>
        </w:rPr>
        <w:t xml:space="preserve"> </w:t>
      </w:r>
      <w:r w:rsidR="00C0329E">
        <w:rPr>
          <w:rFonts w:ascii="PT Astra Serif" w:hAnsi="PT Astra Serif"/>
          <w:sz w:val="28"/>
          <w:szCs w:val="28"/>
        </w:rPr>
        <w:t>25048,50</w:t>
      </w:r>
      <w:r w:rsidRPr="00DC3330">
        <w:rPr>
          <w:rFonts w:ascii="PT Astra Serif" w:hAnsi="PT Astra Serif"/>
          <w:sz w:val="28"/>
          <w:szCs w:val="28"/>
        </w:rPr>
        <w:t xml:space="preserve"> руб.;</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КП = </w:t>
      </w:r>
      <w:r w:rsidR="00C0329E">
        <w:rPr>
          <w:rFonts w:ascii="PT Astra Serif" w:hAnsi="PT Astra Serif"/>
          <w:sz w:val="28"/>
          <w:szCs w:val="28"/>
        </w:rPr>
        <w:t>15029,10</w:t>
      </w:r>
      <w:r w:rsidRPr="00DC3330">
        <w:rPr>
          <w:rFonts w:ascii="PT Astra Serif" w:hAnsi="PT Astra Serif"/>
          <w:sz w:val="28"/>
          <w:szCs w:val="28"/>
        </w:rPr>
        <w:t xml:space="preserve"> / 2</w:t>
      </w:r>
      <w:r w:rsidR="00C0329E">
        <w:rPr>
          <w:rFonts w:ascii="PT Astra Serif" w:hAnsi="PT Astra Serif"/>
          <w:sz w:val="28"/>
          <w:szCs w:val="28"/>
        </w:rPr>
        <w:t>5048,5</w:t>
      </w:r>
      <w:r w:rsidRPr="00DC3330">
        <w:rPr>
          <w:rFonts w:ascii="PT Astra Serif" w:hAnsi="PT Astra Serif"/>
          <w:sz w:val="28"/>
          <w:szCs w:val="28"/>
        </w:rPr>
        <w:t xml:space="preserve"> = 0,6.</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3.4.2. </w:t>
      </w:r>
      <w:hyperlink w:anchor="P15121">
        <w:r w:rsidRPr="00DC3330">
          <w:rPr>
            <w:rFonts w:ascii="PT Astra Serif" w:hAnsi="PT Astra Serif"/>
            <w:sz w:val="28"/>
            <w:szCs w:val="28"/>
          </w:rPr>
          <w:t>Перечень</w:t>
        </w:r>
      </w:hyperlink>
      <w:r w:rsidRPr="00DC3330">
        <w:rPr>
          <w:rFonts w:ascii="PT Astra Serif" w:hAnsi="PT Astra Serif"/>
          <w:sz w:val="28"/>
          <w:szCs w:val="28"/>
        </w:rPr>
        <w:t xml:space="preserve"> клинико-статистических групп и установленные коэффициенты относительной затратоемкости, коэффициенты специфики для определения стоимости КСГ по медицинской помощи в условиях дневных стационаров и стоимость законченного случая лечения по клинико-статистическим группам в условиях дневного стационара в зависимости от оказания уровня медицинской помощи при</w:t>
      </w:r>
      <w:r w:rsidR="00C0329E">
        <w:rPr>
          <w:rFonts w:ascii="PT Astra Serif" w:hAnsi="PT Astra Serif"/>
          <w:sz w:val="28"/>
          <w:szCs w:val="28"/>
        </w:rPr>
        <w:t xml:space="preserve">ведена, приведены в </w:t>
      </w:r>
      <w:r w:rsidR="00C0329E" w:rsidRPr="0098264B">
        <w:rPr>
          <w:rFonts w:ascii="PT Astra Serif" w:hAnsi="PT Astra Serif"/>
          <w:sz w:val="28"/>
          <w:szCs w:val="28"/>
        </w:rPr>
        <w:t>Приложении №</w:t>
      </w:r>
      <w:r w:rsidRPr="0098264B">
        <w:rPr>
          <w:rFonts w:ascii="PT Astra Serif" w:hAnsi="PT Astra Serif"/>
          <w:sz w:val="28"/>
          <w:szCs w:val="28"/>
        </w:rPr>
        <w:t xml:space="preserve"> 1</w:t>
      </w:r>
      <w:r w:rsidR="0098264B" w:rsidRPr="0098264B">
        <w:rPr>
          <w:rFonts w:ascii="PT Astra Serif" w:hAnsi="PT Astra Serif"/>
          <w:sz w:val="28"/>
          <w:szCs w:val="28"/>
        </w:rPr>
        <w:t>8</w:t>
      </w:r>
      <w:r w:rsidRPr="0098264B">
        <w:rPr>
          <w:rFonts w:ascii="PT Astra Serif" w:hAnsi="PT Astra Serif"/>
          <w:sz w:val="28"/>
          <w:szCs w:val="28"/>
        </w:rPr>
        <w:t>.</w:t>
      </w:r>
    </w:p>
    <w:p w:rsidR="00D71C04" w:rsidRPr="00D71C04" w:rsidRDefault="00D71C04" w:rsidP="00D71C04">
      <w:pPr>
        <w:shd w:val="clear" w:color="auto" w:fill="FFFFFF"/>
        <w:spacing w:after="0" w:line="240" w:lineRule="auto"/>
        <w:ind w:firstLine="567"/>
        <w:contextualSpacing/>
        <w:jc w:val="both"/>
        <w:rPr>
          <w:rFonts w:ascii="PT Astra Serif" w:eastAsia="Calibri" w:hAnsi="PT Astra Serif"/>
          <w:sz w:val="28"/>
          <w:szCs w:val="28"/>
          <w:lang w:eastAsia="en-US"/>
        </w:rPr>
      </w:pPr>
      <w:r w:rsidRPr="00D71C04">
        <w:rPr>
          <w:rFonts w:ascii="PT Astra Serif" w:eastAsia="Calibri" w:hAnsi="PT Astra Serif"/>
          <w:sz w:val="28"/>
          <w:szCs w:val="28"/>
          <w:lang w:eastAsia="en-US"/>
        </w:rPr>
        <w:t>На территории Ульяновской области к</w:t>
      </w:r>
      <w:r w:rsidRPr="00D71C04">
        <w:rPr>
          <w:rFonts w:ascii="PT Astra Serif" w:hAnsi="PT Astra Serif"/>
          <w:color w:val="111111"/>
          <w:sz w:val="28"/>
          <w:szCs w:val="28"/>
          <w:lang w:eastAsia="en-US"/>
        </w:rPr>
        <w:t>оэффициент уровня медицинской организации в условиях дневного стационара не установлен. При расчете с</w:t>
      </w:r>
      <w:r w:rsidRPr="00D71C04">
        <w:rPr>
          <w:rFonts w:ascii="PT Astra Serif" w:eastAsia="Calibri" w:hAnsi="PT Astra Serif"/>
          <w:sz w:val="28"/>
          <w:szCs w:val="28"/>
          <w:lang w:eastAsia="en-US"/>
        </w:rPr>
        <w:t>тоимости одного случая лечения в условиях дневного стационара значение параметра коэффициента уровня принимается равным 1;</w:t>
      </w:r>
    </w:p>
    <w:p w:rsidR="00D71C04" w:rsidRPr="00D71C04" w:rsidRDefault="00D71C04" w:rsidP="00D71C04">
      <w:pPr>
        <w:autoSpaceDE w:val="0"/>
        <w:autoSpaceDN w:val="0"/>
        <w:adjustRightInd w:val="0"/>
        <w:spacing w:after="0" w:line="240" w:lineRule="auto"/>
        <w:ind w:firstLine="567"/>
        <w:jc w:val="both"/>
        <w:rPr>
          <w:rFonts w:ascii="PT Astra Serif" w:eastAsia="Calibri" w:hAnsi="PT Astra Serif"/>
          <w:sz w:val="28"/>
          <w:szCs w:val="28"/>
        </w:rPr>
      </w:pPr>
      <w:r w:rsidRPr="00D71C04">
        <w:rPr>
          <w:rFonts w:ascii="PT Astra Serif" w:eastAsia="Calibri" w:hAnsi="PT Astra Serif"/>
          <w:sz w:val="28"/>
          <w:szCs w:val="28"/>
        </w:rPr>
        <w:t>Коэффициент сложности лечения пациента</w:t>
      </w:r>
      <w:r w:rsidRPr="00D71C04">
        <w:rPr>
          <w:rFonts w:ascii="PT Astra Serif" w:hAnsi="PT Astra Serif"/>
          <w:color w:val="111111"/>
          <w:sz w:val="28"/>
          <w:szCs w:val="28"/>
        </w:rPr>
        <w:t xml:space="preserve"> в условиях дневного стационара не установлен. При расчете с</w:t>
      </w:r>
      <w:r w:rsidRPr="00D71C04">
        <w:rPr>
          <w:rFonts w:ascii="PT Astra Serif" w:eastAsia="Calibri" w:hAnsi="PT Astra Serif"/>
          <w:sz w:val="28"/>
          <w:szCs w:val="28"/>
        </w:rPr>
        <w:t xml:space="preserve">тоимости одного случая лечения в условиях дневного стационара значение параметра КСЛП при расчете стоимости законченного случая лечения принимается </w:t>
      </w:r>
      <w:proofErr w:type="gramStart"/>
      <w:r w:rsidRPr="00D71C04">
        <w:rPr>
          <w:rFonts w:ascii="PT Astra Serif" w:eastAsia="Calibri" w:hAnsi="PT Astra Serif"/>
          <w:sz w:val="28"/>
          <w:szCs w:val="28"/>
        </w:rPr>
        <w:t>равным</w:t>
      </w:r>
      <w:proofErr w:type="gramEnd"/>
      <w:r w:rsidRPr="00D71C04">
        <w:rPr>
          <w:rFonts w:ascii="PT Astra Serif" w:eastAsia="Calibri" w:hAnsi="PT Astra Serif"/>
          <w:sz w:val="28"/>
          <w:szCs w:val="28"/>
        </w:rPr>
        <w:t xml:space="preserve"> 0.</w:t>
      </w:r>
    </w:p>
    <w:p w:rsidR="00D71C04" w:rsidRDefault="00D71C04" w:rsidP="00E85C6F">
      <w:pPr>
        <w:pStyle w:val="ConsPlusNormal"/>
        <w:ind w:firstLine="540"/>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3.4.3. В случае если пациенту было выполнено хирургическое вмешательство и (или) проведена тромболитическая терапия, являющиеся классификационным критерием отнесения данного случая лечения </w:t>
      </w:r>
      <w:proofErr w:type="gramStart"/>
      <w:r w:rsidRPr="00DC3330">
        <w:rPr>
          <w:rFonts w:ascii="PT Astra Serif" w:hAnsi="PT Astra Serif"/>
          <w:sz w:val="28"/>
          <w:szCs w:val="28"/>
        </w:rPr>
        <w:t>к</w:t>
      </w:r>
      <w:proofErr w:type="gramEnd"/>
      <w:r w:rsidRPr="00DC3330">
        <w:rPr>
          <w:rFonts w:ascii="PT Astra Serif" w:hAnsi="PT Astra Serif"/>
          <w:sz w:val="28"/>
          <w:szCs w:val="28"/>
        </w:rPr>
        <w:t xml:space="preserve"> конкретной КСГ, случай оплачивается в размере:</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3 дня и менее - 90% от стоимости КСГ;</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более 3-х дней - 100% от стоимости КСГ.</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Если хирургическое лечение и (или) тромболитическая терапия не проводились, случай оплачивается в размере:</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3 дня и менее - 30% от стоимости КСГ;</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при длительности лечения более 3-х дней - 80% от стоимости КСГ.</w:t>
      </w:r>
    </w:p>
    <w:p w:rsidR="00D71C04" w:rsidRDefault="00D71C04" w:rsidP="00E85C6F">
      <w:pPr>
        <w:pStyle w:val="ConsPlusNormal"/>
        <w:jc w:val="both"/>
        <w:rPr>
          <w:rFonts w:ascii="PT Astra Serif" w:hAnsi="PT Astra Serif"/>
          <w:sz w:val="28"/>
          <w:szCs w:val="28"/>
        </w:rPr>
      </w:pPr>
    </w:p>
    <w:p w:rsidR="00CC61C4" w:rsidRDefault="00CC61C4" w:rsidP="00E85C6F">
      <w:pPr>
        <w:pStyle w:val="ConsPlusNormal"/>
        <w:jc w:val="both"/>
        <w:rPr>
          <w:rFonts w:ascii="PT Astra Serif" w:hAnsi="PT Astra Serif"/>
          <w:sz w:val="28"/>
          <w:szCs w:val="28"/>
        </w:rPr>
      </w:pPr>
    </w:p>
    <w:p w:rsidR="00CC61C4" w:rsidRDefault="00CC61C4" w:rsidP="00E85C6F">
      <w:pPr>
        <w:pStyle w:val="ConsPlusNormal"/>
        <w:jc w:val="both"/>
        <w:rPr>
          <w:rFonts w:ascii="PT Astra Serif" w:hAnsi="PT Astra Serif"/>
          <w:sz w:val="28"/>
          <w:szCs w:val="28"/>
        </w:rPr>
      </w:pPr>
    </w:p>
    <w:p w:rsidR="00CC61C4" w:rsidRPr="00DC3330" w:rsidRDefault="00CC61C4" w:rsidP="00E85C6F">
      <w:pPr>
        <w:pStyle w:val="ConsPlusNormal"/>
        <w:jc w:val="both"/>
        <w:rPr>
          <w:rFonts w:ascii="PT Astra Serif" w:hAnsi="PT Astra Serif"/>
          <w:sz w:val="28"/>
          <w:szCs w:val="28"/>
        </w:rPr>
      </w:pPr>
    </w:p>
    <w:p w:rsidR="00E65480" w:rsidRPr="00DC3330" w:rsidRDefault="00E65480" w:rsidP="00E85C6F">
      <w:pPr>
        <w:pStyle w:val="ConsPlusTitle"/>
        <w:jc w:val="center"/>
        <w:outlineLvl w:val="2"/>
        <w:rPr>
          <w:rFonts w:ascii="PT Astra Serif" w:hAnsi="PT Astra Serif"/>
          <w:sz w:val="28"/>
          <w:szCs w:val="28"/>
        </w:rPr>
      </w:pPr>
      <w:r w:rsidRPr="00DC3330">
        <w:rPr>
          <w:rFonts w:ascii="PT Astra Serif" w:hAnsi="PT Astra Serif"/>
          <w:sz w:val="28"/>
          <w:szCs w:val="28"/>
        </w:rPr>
        <w:t>3.5. Размер тарифов в части скорой медицинской помощи,</w:t>
      </w:r>
    </w:p>
    <w:p w:rsidR="00E65480" w:rsidRPr="00DC3330" w:rsidRDefault="00E65480" w:rsidP="00E85C6F">
      <w:pPr>
        <w:pStyle w:val="ConsPlusTitle"/>
        <w:jc w:val="center"/>
        <w:rPr>
          <w:rFonts w:ascii="PT Astra Serif" w:hAnsi="PT Astra Serif"/>
          <w:sz w:val="28"/>
          <w:szCs w:val="28"/>
        </w:rPr>
      </w:pPr>
      <w:proofErr w:type="gramStart"/>
      <w:r w:rsidRPr="00DC3330">
        <w:rPr>
          <w:rFonts w:ascii="PT Astra Serif" w:hAnsi="PT Astra Serif"/>
          <w:sz w:val="28"/>
          <w:szCs w:val="28"/>
        </w:rPr>
        <w:t>оказываемой вне медицинской организации</w:t>
      </w:r>
      <w:proofErr w:type="gramEnd"/>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3.5.1. Средний подушевой норматив финансирования скорой медицинской помощи, оказываемой вне медицинской организации,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составляет </w:t>
      </w:r>
      <w:r w:rsidR="00435AFC" w:rsidRPr="00DC3330">
        <w:rPr>
          <w:rFonts w:ascii="PT Astra Serif" w:hAnsi="PT Astra Serif"/>
          <w:sz w:val="28"/>
          <w:szCs w:val="28"/>
        </w:rPr>
        <w:t>932,49</w:t>
      </w:r>
      <w:r w:rsidRPr="00DC3330">
        <w:rPr>
          <w:rFonts w:ascii="PT Astra Serif" w:hAnsi="PT Astra Serif"/>
          <w:sz w:val="28"/>
          <w:szCs w:val="28"/>
        </w:rPr>
        <w:t xml:space="preserve"> рублей.</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Коэффициент приведения среднего подушевого норматива финансирования к базовому нормативу финансирования составляет 0,</w:t>
      </w:r>
      <w:r w:rsidR="00435AFC" w:rsidRPr="00DC3330">
        <w:rPr>
          <w:rFonts w:ascii="PT Astra Serif" w:hAnsi="PT Astra Serif"/>
          <w:sz w:val="28"/>
          <w:szCs w:val="28"/>
        </w:rPr>
        <w:t>986359103</w:t>
      </w:r>
      <w:r w:rsidRPr="00DC3330">
        <w:rPr>
          <w:rFonts w:ascii="PT Astra Serif" w:hAnsi="PT Astra Serif"/>
          <w:sz w:val="28"/>
          <w:szCs w:val="28"/>
        </w:rPr>
        <w:t>.</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3.5.2. Размер базового подушевого норматива финансирования ск</w:t>
      </w:r>
      <w:r w:rsidR="00435AFC" w:rsidRPr="00DC3330">
        <w:rPr>
          <w:rFonts w:ascii="PT Astra Serif" w:hAnsi="PT Astra Serif"/>
          <w:sz w:val="28"/>
          <w:szCs w:val="28"/>
        </w:rPr>
        <w:t>орой медицинской помощи – 919,77</w:t>
      </w:r>
      <w:r w:rsidRPr="00DC3330">
        <w:rPr>
          <w:rFonts w:ascii="PT Astra Serif" w:hAnsi="PT Astra Serif"/>
          <w:sz w:val="28"/>
          <w:szCs w:val="28"/>
        </w:rPr>
        <w:t xml:space="preserve"> рубля.</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3.5.3. </w:t>
      </w:r>
      <w:hyperlink w:anchor="P16777">
        <w:r w:rsidRPr="00DC3330">
          <w:rPr>
            <w:rFonts w:ascii="PT Astra Serif" w:hAnsi="PT Astra Serif"/>
            <w:sz w:val="28"/>
            <w:szCs w:val="28"/>
          </w:rPr>
          <w:t>Тарифы</w:t>
        </w:r>
      </w:hyperlink>
      <w:r w:rsidRPr="00DC3330">
        <w:rPr>
          <w:rFonts w:ascii="PT Astra Serif" w:hAnsi="PT Astra Serif"/>
          <w:sz w:val="28"/>
          <w:szCs w:val="28"/>
        </w:rPr>
        <w:t xml:space="preserve"> на оплату единиц объема медицинской помощи (вызов скорой медицинской помощи), применяемые, в том числе для осуществления межтерриториальных р</w:t>
      </w:r>
      <w:r w:rsidR="00435AFC" w:rsidRPr="00DC3330">
        <w:rPr>
          <w:rFonts w:ascii="PT Astra Serif" w:hAnsi="PT Astra Serif"/>
          <w:sz w:val="28"/>
          <w:szCs w:val="28"/>
        </w:rPr>
        <w:t>асчетов приведены в Приложении №</w:t>
      </w:r>
      <w:r w:rsidR="0098264B">
        <w:rPr>
          <w:rFonts w:ascii="PT Astra Serif" w:hAnsi="PT Astra Serif"/>
          <w:sz w:val="28"/>
          <w:szCs w:val="28"/>
        </w:rPr>
        <w:t xml:space="preserve"> 20</w:t>
      </w:r>
      <w:r w:rsidRPr="00DC3330">
        <w:rPr>
          <w:rFonts w:ascii="PT Astra Serif" w:hAnsi="PT Astra Serif"/>
          <w:sz w:val="28"/>
          <w:szCs w:val="28"/>
        </w:rPr>
        <w:t xml:space="preserve"> к настоящему Тарифному соглашению.</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Тарифы на 1 вызов скорой медицинской помощи с проведением тромболитической терапии (Т</w:t>
      </w:r>
      <w:r w:rsidRPr="00DC3330">
        <w:rPr>
          <w:rFonts w:ascii="PT Astra Serif" w:hAnsi="PT Astra Serif"/>
          <w:sz w:val="28"/>
          <w:szCs w:val="28"/>
          <w:vertAlign w:val="subscript"/>
        </w:rPr>
        <w:t>СМПТР</w:t>
      </w:r>
      <w:r w:rsidRPr="00DC3330">
        <w:rPr>
          <w:rFonts w:ascii="PT Astra Serif" w:hAnsi="PT Astra Serif"/>
          <w:sz w:val="28"/>
          <w:szCs w:val="28"/>
        </w:rPr>
        <w:t>) определяются по следующей формуле:</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Т</w:t>
      </w:r>
      <w:r w:rsidRPr="00DC3330">
        <w:rPr>
          <w:rFonts w:ascii="PT Astra Serif" w:hAnsi="PT Astra Serif"/>
          <w:sz w:val="28"/>
          <w:szCs w:val="28"/>
          <w:vertAlign w:val="subscript"/>
        </w:rPr>
        <w:t>СМПТР</w:t>
      </w:r>
      <w:r w:rsidRPr="00DC3330">
        <w:rPr>
          <w:rFonts w:ascii="PT Astra Serif" w:hAnsi="PT Astra Serif"/>
          <w:sz w:val="28"/>
          <w:szCs w:val="28"/>
        </w:rPr>
        <w:t xml:space="preserve"> = Т</w:t>
      </w:r>
      <w:r w:rsidRPr="00DC3330">
        <w:rPr>
          <w:rFonts w:ascii="PT Astra Serif" w:hAnsi="PT Astra Serif"/>
          <w:sz w:val="28"/>
          <w:szCs w:val="28"/>
          <w:vertAlign w:val="subscript"/>
        </w:rPr>
        <w:t>СМПСР</w:t>
      </w:r>
      <w:r w:rsidRPr="00DC3330">
        <w:rPr>
          <w:rFonts w:ascii="PT Astra Serif" w:hAnsi="PT Astra Serif"/>
          <w:sz w:val="28"/>
          <w:szCs w:val="28"/>
        </w:rPr>
        <w:t xml:space="preserve"> + ОС</w:t>
      </w:r>
      <w:r w:rsidRPr="00DC3330">
        <w:rPr>
          <w:rFonts w:ascii="PT Astra Serif" w:hAnsi="PT Astra Serif"/>
          <w:sz w:val="28"/>
          <w:szCs w:val="28"/>
          <w:vertAlign w:val="subscript"/>
        </w:rPr>
        <w:t>ТР</w:t>
      </w:r>
      <w:r w:rsidRPr="00DC3330">
        <w:rPr>
          <w:rFonts w:ascii="PT Astra Serif" w:hAnsi="PT Astra Serif"/>
          <w:sz w:val="28"/>
          <w:szCs w:val="28"/>
        </w:rPr>
        <w:t>, где:</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Т</w:t>
      </w:r>
      <w:r w:rsidRPr="00DC3330">
        <w:rPr>
          <w:rFonts w:ascii="PT Astra Serif" w:hAnsi="PT Astra Serif"/>
          <w:sz w:val="28"/>
          <w:szCs w:val="28"/>
          <w:vertAlign w:val="subscript"/>
        </w:rPr>
        <w:t>СМПСР</w:t>
      </w:r>
      <w:r w:rsidRPr="00DC3330">
        <w:rPr>
          <w:rFonts w:ascii="PT Astra Serif" w:hAnsi="PT Astra Serif"/>
          <w:sz w:val="28"/>
          <w:szCs w:val="28"/>
        </w:rPr>
        <w:t xml:space="preserve"> - тариф на 1 вызов скорой медицинской помощи (врачебная бригада без проведения тромболитической терапии).</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ОС</w:t>
      </w:r>
      <w:r w:rsidRPr="00DC3330">
        <w:rPr>
          <w:rFonts w:ascii="PT Astra Serif" w:hAnsi="PT Astra Serif"/>
          <w:sz w:val="28"/>
          <w:szCs w:val="28"/>
          <w:vertAlign w:val="subscript"/>
        </w:rPr>
        <w:t>ТР</w:t>
      </w:r>
      <w:r w:rsidRPr="00DC3330">
        <w:rPr>
          <w:rFonts w:ascii="PT Astra Serif" w:hAnsi="PT Astra Serif"/>
          <w:sz w:val="28"/>
          <w:szCs w:val="28"/>
        </w:rPr>
        <w:t xml:space="preserve"> - размер средств, направляемых на приобретение лекарственных препаратов, используемых для проведения тромболитической терапии при оказании скорой медицинской помощи:</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препарат Метализе - 60379,00 руб.;</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препарат Фортелизин</w:t>
      </w:r>
      <w:r w:rsidR="00435AFC" w:rsidRPr="00DC3330">
        <w:rPr>
          <w:rFonts w:ascii="PT Astra Serif" w:hAnsi="PT Astra Serif"/>
          <w:sz w:val="28"/>
          <w:szCs w:val="28"/>
        </w:rPr>
        <w:t xml:space="preserve"> (в количестве 3 флаконов)</w:t>
      </w:r>
      <w:r w:rsidRPr="00DC3330">
        <w:rPr>
          <w:rFonts w:ascii="PT Astra Serif" w:hAnsi="PT Astra Serif"/>
          <w:sz w:val="28"/>
          <w:szCs w:val="28"/>
        </w:rPr>
        <w:t xml:space="preserve"> </w:t>
      </w:r>
      <w:r w:rsidR="00435AFC" w:rsidRPr="00DC3330">
        <w:rPr>
          <w:rFonts w:ascii="PT Astra Serif" w:hAnsi="PT Astra Serif"/>
          <w:sz w:val="28"/>
          <w:szCs w:val="28"/>
        </w:rPr>
        <w:t>–</w:t>
      </w:r>
      <w:r w:rsidRPr="00DC3330">
        <w:rPr>
          <w:rFonts w:ascii="PT Astra Serif" w:hAnsi="PT Astra Serif"/>
          <w:sz w:val="28"/>
          <w:szCs w:val="28"/>
        </w:rPr>
        <w:t xml:space="preserve"> </w:t>
      </w:r>
      <w:r w:rsidR="00435AFC" w:rsidRPr="00DC3330">
        <w:rPr>
          <w:rFonts w:ascii="PT Astra Serif" w:hAnsi="PT Astra Serif"/>
          <w:sz w:val="28"/>
          <w:szCs w:val="28"/>
        </w:rPr>
        <w:t>50493,30</w:t>
      </w:r>
      <w:r w:rsidRPr="00DC3330">
        <w:rPr>
          <w:rFonts w:ascii="PT Astra Serif" w:hAnsi="PT Astra Serif"/>
          <w:sz w:val="28"/>
          <w:szCs w:val="28"/>
        </w:rPr>
        <w:t xml:space="preserve"> рублей.</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3.5.4. Половозрастные коэффициенты дифференциации подушевого норматива используются для расчета финансового норматива на одно застрахованное лицо в месяц, предусматривающий различия в затратах на оказание медицинской помощи по отдельным группам застрахованных лиц в зависимости от пола и возраста.</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ноль - один год мужчины/женщины;</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один год - четыре года мужчины/женщины;</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пять лет - семнадцать лет мужчины/женщины;</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восемнадцать - шестьдесят четыре года мужчины/женщины;</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шестьдесят пять лет и старше мужчины/женщины.</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Затем на основании данных о затратах на оплату медицинской помощи (с учетом видов и условий оказания медицинской помощи), оказанной застрахованным лицам за определенный расчетный период, и о численности застрахованных лиц за данный период рассчитываются половозрастные коэффициенты дифференциации подушевого норматива для каждой половозрастной группы застрахованных лиц.</w:t>
      </w:r>
    </w:p>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Половозрастные коэффициенты дифференциации</w:t>
      </w:r>
    </w:p>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ск</w:t>
      </w:r>
      <w:r w:rsidR="00435AFC" w:rsidRPr="00DC3330">
        <w:rPr>
          <w:rFonts w:ascii="PT Astra Serif" w:hAnsi="PT Astra Serif"/>
          <w:sz w:val="28"/>
          <w:szCs w:val="28"/>
        </w:rPr>
        <w:t>орой медицинской помощи на 2023</w:t>
      </w:r>
      <w:r w:rsidRPr="00DC3330">
        <w:rPr>
          <w:rFonts w:ascii="PT Astra Serif" w:hAnsi="PT Astra Serif"/>
          <w:sz w:val="28"/>
          <w:szCs w:val="28"/>
        </w:rPr>
        <w:t xml:space="preserve"> год</w:t>
      </w:r>
    </w:p>
    <w:p w:rsidR="00E65480" w:rsidRPr="00DC3330" w:rsidRDefault="00E65480" w:rsidP="00E85C6F">
      <w:pPr>
        <w:pStyle w:val="ConsPlusNormal"/>
        <w:jc w:val="both"/>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304"/>
        <w:gridCol w:w="5620"/>
      </w:tblGrid>
      <w:tr w:rsidR="00D34D32" w:rsidRPr="00DC3330" w:rsidTr="00427F1B">
        <w:tc>
          <w:tcPr>
            <w:tcW w:w="2494" w:type="dxa"/>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Возрастные группы</w:t>
            </w:r>
          </w:p>
        </w:tc>
        <w:tc>
          <w:tcPr>
            <w:tcW w:w="1304" w:type="dxa"/>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Пол</w:t>
            </w:r>
          </w:p>
        </w:tc>
        <w:tc>
          <w:tcPr>
            <w:tcW w:w="5620" w:type="dxa"/>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Половозрастные коэффициенты дифференциации скорой медицинской помощи</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0 - 1</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М</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0,85479</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0 - 1</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Ж</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sidRPr="00C0329E">
              <w:rPr>
                <w:rFonts w:ascii="PT Astra Serif" w:hAnsi="PT Astra Serif"/>
                <w:sz w:val="28"/>
                <w:szCs w:val="28"/>
              </w:rPr>
              <w:t>0,76823</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1 - 4</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М</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1,80385</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1 - 4</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Ж</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1,59974</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5 - 17</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М</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0,59335</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5 - 17</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Ж</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0,55976</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18 - 64</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М</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0,70210</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18 - 64</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Ж</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0,75467</w:t>
            </w:r>
          </w:p>
        </w:tc>
      </w:tr>
      <w:tr w:rsidR="00D34D32"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65 и старше</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М</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1,94228</w:t>
            </w:r>
          </w:p>
        </w:tc>
      </w:tr>
      <w:tr w:rsidR="00E65480" w:rsidRPr="00DC3330" w:rsidTr="00427F1B">
        <w:tc>
          <w:tcPr>
            <w:tcW w:w="249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65 и старше</w:t>
            </w:r>
          </w:p>
        </w:tc>
        <w:tc>
          <w:tcPr>
            <w:tcW w:w="1304" w:type="dxa"/>
            <w:vAlign w:val="center"/>
          </w:tcPr>
          <w:p w:rsidR="00E65480" w:rsidRPr="00DC3330" w:rsidRDefault="00E65480" w:rsidP="00E85C6F">
            <w:pPr>
              <w:pStyle w:val="ConsPlusNormal"/>
              <w:jc w:val="center"/>
              <w:rPr>
                <w:rFonts w:ascii="PT Astra Serif" w:hAnsi="PT Astra Serif"/>
                <w:sz w:val="28"/>
                <w:szCs w:val="28"/>
              </w:rPr>
            </w:pPr>
            <w:r w:rsidRPr="00DC3330">
              <w:rPr>
                <w:rFonts w:ascii="PT Astra Serif" w:hAnsi="PT Astra Serif"/>
                <w:sz w:val="28"/>
                <w:szCs w:val="28"/>
              </w:rPr>
              <w:t>Ж</w:t>
            </w:r>
          </w:p>
        </w:tc>
        <w:tc>
          <w:tcPr>
            <w:tcW w:w="5620" w:type="dxa"/>
            <w:vAlign w:val="center"/>
          </w:tcPr>
          <w:p w:rsidR="00E65480" w:rsidRPr="00C0329E" w:rsidRDefault="00C0329E" w:rsidP="00E85C6F">
            <w:pPr>
              <w:pStyle w:val="ConsPlusNormal"/>
              <w:jc w:val="center"/>
              <w:rPr>
                <w:rFonts w:ascii="PT Astra Serif" w:hAnsi="PT Astra Serif"/>
                <w:sz w:val="28"/>
                <w:szCs w:val="28"/>
              </w:rPr>
            </w:pPr>
            <w:r>
              <w:rPr>
                <w:rFonts w:ascii="PT Astra Serif" w:hAnsi="PT Astra Serif"/>
                <w:sz w:val="28"/>
                <w:szCs w:val="28"/>
              </w:rPr>
              <w:t>2,20763</w:t>
            </w:r>
          </w:p>
        </w:tc>
      </w:tr>
    </w:tbl>
    <w:p w:rsidR="00E65480" w:rsidRPr="00DC3330" w:rsidRDefault="00E65480" w:rsidP="00E85C6F">
      <w:pPr>
        <w:pStyle w:val="ConsPlusNormal"/>
        <w:jc w:val="both"/>
        <w:rPr>
          <w:rFonts w:ascii="PT Astra Serif" w:hAnsi="PT Astra Serif"/>
          <w:sz w:val="28"/>
          <w:szCs w:val="28"/>
        </w:rPr>
      </w:pP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Половозрастные коэффициенты дифференциации подушевого норматива рассчитываются ТФОМС Ульяновской области не реже одного раза в год.</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При определении дифференцированных подушевых нормативов финансирования скорой медицинской помощи, значения коэффициентов:</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дифференциации (КД), для всех медицинской организации принимается равным 1;</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 уровня (КУмо), для всех медицинских организаций принимается </w:t>
      </w:r>
      <w:proofErr w:type="gramStart"/>
      <w:r w:rsidRPr="00DC3330">
        <w:rPr>
          <w:rFonts w:ascii="PT Astra Serif" w:hAnsi="PT Astra Serif"/>
          <w:sz w:val="28"/>
          <w:szCs w:val="28"/>
        </w:rPr>
        <w:t>равным</w:t>
      </w:r>
      <w:proofErr w:type="gramEnd"/>
      <w:r w:rsidRPr="00DC3330">
        <w:rPr>
          <w:rFonts w:ascii="PT Astra Serif" w:hAnsi="PT Astra Serif"/>
          <w:sz w:val="28"/>
          <w:szCs w:val="28"/>
        </w:rPr>
        <w:t xml:space="preserve"> 1;</w:t>
      </w:r>
    </w:p>
    <w:p w:rsidR="00E65480" w:rsidRPr="00DC3330" w:rsidRDefault="00E65480" w:rsidP="00E85C6F">
      <w:pPr>
        <w:pStyle w:val="ConsPlusNormal"/>
        <w:ind w:firstLine="540"/>
        <w:jc w:val="both"/>
        <w:rPr>
          <w:rFonts w:ascii="PT Astra Serif" w:hAnsi="PT Astra Serif"/>
          <w:sz w:val="28"/>
          <w:szCs w:val="28"/>
        </w:rPr>
      </w:pPr>
      <w:r w:rsidRPr="00DC3330">
        <w:rPr>
          <w:rFonts w:ascii="PT Astra Serif" w:hAnsi="PT Astra Serif"/>
          <w:sz w:val="28"/>
          <w:szCs w:val="28"/>
        </w:rPr>
        <w:t xml:space="preserve">- дифференциации (КДпн), учитывающий особенности расселения и плотность населения, транспортную доступность медицинских организаций, климатические и географические особенности отдельных территорий Ульяновской области, для всех </w:t>
      </w:r>
      <w:proofErr w:type="gramStart"/>
      <w:r w:rsidRPr="00DC3330">
        <w:rPr>
          <w:rFonts w:ascii="PT Astra Serif" w:hAnsi="PT Astra Serif"/>
          <w:sz w:val="28"/>
          <w:szCs w:val="28"/>
        </w:rPr>
        <w:t>всех</w:t>
      </w:r>
      <w:proofErr w:type="gramEnd"/>
      <w:r w:rsidRPr="00DC3330">
        <w:rPr>
          <w:rFonts w:ascii="PT Astra Serif" w:hAnsi="PT Astra Serif"/>
          <w:sz w:val="28"/>
          <w:szCs w:val="28"/>
        </w:rPr>
        <w:t xml:space="preserve"> медицинских организаций принимается равным 1.</w:t>
      </w:r>
    </w:p>
    <w:p w:rsidR="00435AFC" w:rsidRPr="00DC3330" w:rsidRDefault="00435AFC">
      <w:pPr>
        <w:pStyle w:val="ConsPlusTitle"/>
        <w:jc w:val="center"/>
        <w:outlineLvl w:val="2"/>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3.6. Доли заработной платы в структуре затрат на оказание</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высокотехнологичной медицинской помощи</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Normal"/>
        <w:ind w:firstLine="540"/>
        <w:jc w:val="both"/>
        <w:rPr>
          <w:rFonts w:ascii="PT Astra Serif" w:hAnsi="PT Astra Serif"/>
          <w:sz w:val="28"/>
          <w:szCs w:val="28"/>
        </w:rPr>
      </w:pPr>
      <w:r w:rsidRPr="00DC3330">
        <w:rPr>
          <w:rFonts w:ascii="PT Astra Serif" w:hAnsi="PT Astra Serif"/>
          <w:sz w:val="28"/>
          <w:szCs w:val="28"/>
        </w:rPr>
        <w:t>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8724F" w:rsidRPr="00B8724F" w:rsidRDefault="00B8724F" w:rsidP="00B8724F">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proofErr w:type="gramStart"/>
      <w:r w:rsidRPr="00B8724F">
        <w:rPr>
          <w:rFonts w:ascii="PT Astra Serif" w:eastAsiaTheme="minorHAnsi" w:hAnsi="PT Astra Serif" w:cs="PT Astra Serif"/>
          <w:sz w:val="28"/>
          <w:szCs w:val="28"/>
          <w:lang w:eastAsia="en-US"/>
        </w:rP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w:t>
      </w:r>
      <w:proofErr w:type="gramEnd"/>
      <w:r w:rsidRPr="00B8724F">
        <w:rPr>
          <w:rFonts w:ascii="PT Astra Serif" w:eastAsiaTheme="minorHAnsi" w:hAnsi="PT Astra Serif" w:cs="PT Astra Serif"/>
          <w:sz w:val="28"/>
          <w:szCs w:val="28"/>
          <w:lang w:eastAsia="en-US"/>
        </w:rPr>
        <w:t xml:space="preserve"> </w:t>
      </w:r>
      <w:proofErr w:type="gramStart"/>
      <w:r w:rsidRPr="00B8724F">
        <w:rPr>
          <w:rFonts w:ascii="PT Astra Serif" w:eastAsiaTheme="minorHAnsi" w:hAnsi="PT Astra Serif" w:cs="PT Astra Serif"/>
          <w:sz w:val="28"/>
          <w:szCs w:val="28"/>
          <w:lang w:eastAsia="en-US"/>
        </w:rPr>
        <w:t>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w:t>
      </w:r>
      <w:proofErr w:type="gramEnd"/>
      <w:r w:rsidRPr="00B8724F">
        <w:rPr>
          <w:rFonts w:ascii="PT Astra Serif" w:eastAsiaTheme="minorHAnsi" w:hAnsi="PT Astra Serif" w:cs="PT Astra Serif"/>
          <w:sz w:val="28"/>
          <w:szCs w:val="28"/>
          <w:lang w:eastAsia="en-US"/>
        </w:rPr>
        <w:t xml:space="preserve"> </w:t>
      </w:r>
      <w:proofErr w:type="gramStart"/>
      <w:r w:rsidRPr="00B8724F">
        <w:rPr>
          <w:rFonts w:ascii="PT Astra Serif" w:eastAsiaTheme="minorHAnsi" w:hAnsi="PT Astra Serif" w:cs="PT Astra Serif"/>
          <w:sz w:val="28"/>
          <w:szCs w:val="28"/>
          <w:lang w:eastAsia="en-US"/>
        </w:rPr>
        <w:t>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w:t>
      </w:r>
      <w:proofErr w:type="gramEnd"/>
      <w:r w:rsidRPr="00B8724F">
        <w:rPr>
          <w:rFonts w:ascii="PT Astra Serif" w:eastAsiaTheme="minorHAnsi" w:hAnsi="PT Astra Serif" w:cs="PT Astra Serif"/>
          <w:sz w:val="28"/>
          <w:szCs w:val="28"/>
          <w:lang w:eastAsia="en-US"/>
        </w:rPr>
        <w:t xml:space="preserve">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E65480" w:rsidRPr="00DC3330" w:rsidRDefault="00E65480">
      <w:pPr>
        <w:pStyle w:val="ConsPlusNormal"/>
        <w:jc w:val="both"/>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3.7. Доли заработной платы и прочих расходов в структуре</w:t>
      </w:r>
    </w:p>
    <w:p w:rsidR="00E65480" w:rsidRPr="00DC3330" w:rsidRDefault="00E65480">
      <w:pPr>
        <w:pStyle w:val="ConsPlusTitle"/>
        <w:jc w:val="center"/>
        <w:rPr>
          <w:rFonts w:ascii="PT Astra Serif" w:hAnsi="PT Astra Serif"/>
          <w:sz w:val="28"/>
          <w:szCs w:val="28"/>
        </w:rPr>
      </w:pPr>
      <w:r w:rsidRPr="00DC3330">
        <w:rPr>
          <w:rFonts w:ascii="PT Astra Serif" w:hAnsi="PT Astra Serif"/>
          <w:sz w:val="28"/>
          <w:szCs w:val="28"/>
        </w:rPr>
        <w:t>затрат по перечню гр</w:t>
      </w:r>
      <w:r w:rsidR="00CC61C4">
        <w:rPr>
          <w:rFonts w:ascii="PT Astra Serif" w:hAnsi="PT Astra Serif"/>
          <w:sz w:val="28"/>
          <w:szCs w:val="28"/>
        </w:rPr>
        <w:t xml:space="preserve">упп заболеваний, состояний, </w:t>
      </w:r>
      <w:r w:rsidRPr="00DC3330">
        <w:rPr>
          <w:rFonts w:ascii="PT Astra Serif" w:hAnsi="PT Astra Serif"/>
          <w:sz w:val="28"/>
          <w:szCs w:val="28"/>
        </w:rPr>
        <w:t>в том числе КСГ</w:t>
      </w:r>
    </w:p>
    <w:p w:rsidR="00CC61C4" w:rsidRDefault="00CC61C4" w:rsidP="00043060">
      <w:pPr>
        <w:autoSpaceDE w:val="0"/>
        <w:autoSpaceDN w:val="0"/>
        <w:adjustRightInd w:val="0"/>
        <w:spacing w:after="0" w:line="240" w:lineRule="auto"/>
        <w:ind w:firstLine="540"/>
        <w:jc w:val="both"/>
        <w:rPr>
          <w:rFonts w:ascii="PT Astra Serif" w:eastAsiaTheme="minorHAnsi" w:hAnsi="PT Astra Serif" w:cs="Arial"/>
          <w:sz w:val="28"/>
          <w:szCs w:val="28"/>
          <w:lang w:eastAsia="en-US"/>
        </w:rPr>
      </w:pP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Arial"/>
          <w:sz w:val="28"/>
          <w:szCs w:val="28"/>
          <w:lang w:eastAsia="en-US"/>
        </w:rPr>
      </w:pPr>
      <w:r w:rsidRPr="00043060">
        <w:rPr>
          <w:rFonts w:ascii="PT Astra Serif" w:eastAsiaTheme="minorHAnsi" w:hAnsi="PT Astra Serif" w:cs="Arial"/>
          <w:sz w:val="28"/>
          <w:szCs w:val="28"/>
          <w:lang w:eastAsia="en-US"/>
        </w:rPr>
        <w:t>В стационарных условиях:</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Слинговые операции при недержании мочи - 30,45%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терапии - 97,47%</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терапии, физиотерапии, плазмафереза - 98,49%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и системной терапии - 99,04%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терапии и фототерапии - 98%</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Коронавирусная инфекция COVID-19:</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1 - 91,12%</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2 - 61,3%</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3 - 63,24%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4 - 77,63%</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Прочие операции при ЗНО:</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1 - 28,13%</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2 - 39,56%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Лекарственная терапия при злокачественных новообразованиях (кроме лимфоидной и кроветворной тканей):</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1 - 57,99%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2 - 37,81%</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3 - 20,99%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4 - 29%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5 - 25,84%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6 - 8,65%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7 - 9,64%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8 - 8,3%</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9 - 8,25%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10 - 5,81%</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11 - 6,36%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12 - 3,72%</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13 - 2,34%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14 - 2,11%</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15 - 1,59%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16 - 1,25%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17 - 0,99%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18 - 0,75%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19 - 0,56%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Лучевая терапия в сочетании с лекарственной терапией:</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2 - 87,08%</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3 - 88,84%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4 - 87,05%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5 - 88,49%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6 - 46,03%</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7 - 26,76%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ЗНО лимфоидной и кроветворной тканей, лекарственная терапия, взрослые (уровень 1 - 3) - 79,86%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ЗНО лимфоидной и кроветворной тканей, лекарственная терапия с применением отдельных препаратов (по перечню), взрослые:</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1 - 32,82%</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2 - 52,81%</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3 - 62,16%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4 - 6,34%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5 - 19,39%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6 - 29,64%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Замена речевого процессора - 0,74%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Операции на органе зрения:</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(факоэмульсификация с имплантацией ИОЛ) - 14,38%</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Экстракорпоральная мембранная оксигенация - 27,22%</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Проведение антимикробной терапии инфекций, вызванных полирезистентными микроорганизмами:</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1 - 0%</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2 - 0%</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3 - 0%</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Радиойодтерапия - 70,66%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Проведение иммунизации против респираторно-синцитиальной вирусной инфекции:</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1 - 5,85%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2 - 4,58%</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с применением генно-инженерных биологических препаратов и селективных иммунодепрессантов:</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инициация - 34,5%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1 - 73,21%</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2 - 55,98%</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3 - 46,89%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4 - 35,9%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5 - 28,65%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6 - 21,07%</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7 - 17,05%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8 - 14,57%</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9 - 11,77%</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10 - 10,39%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11 - 8,43%</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12 - 6,21%</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13 - 4,29%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14 - 3,46%</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15 - 2,78%</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16 - 1,84%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17 - 0,92%</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18 - 0,85%</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19 - 0,44%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20 - 0,21%</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Посттрансплантационный период после пересадки костного мозга - 62,44%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16"/>
          <w:szCs w:val="16"/>
          <w:lang w:eastAsia="en-US"/>
        </w:rPr>
      </w:pPr>
    </w:p>
    <w:p w:rsid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В условиях дневного стационара:</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16"/>
          <w:szCs w:val="16"/>
          <w:lang w:eastAsia="en-US"/>
        </w:rPr>
      </w:pP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Экстракорпоральное оплодотворение:</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1 - 16,4%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2 - 20,87%</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3 - 18,27%</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4 - 17,59%</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терапии - 97,44%</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терапии, физиотерапии, плазмафереза - 96,3%</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и системной терапии - 98,27%</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дерматозов с применением наружной терапии и фототерапии - 98,2%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хронического вирусного гепатита C:</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1 - 10,88%</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2 - 7,36%</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3 - 5,17%</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4 - 3,57%</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Лекарственная терапия при злокачественных новообразованиях (кроме лимфоидной и кроветворной тканей):</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1 - 28,92%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2 - 13,19%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3 - 14,85%</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4 - 28,77%</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5 - 13,39%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6 - 4,88%</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7 - 15,23%</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8 - 15,06%</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9 - 14,14%</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10 - 23,12%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11 - 20,53%</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12 - 4,11%</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13 - 9,84%</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14 - 7,29%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15 - 3,48%</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16 - 5,64%</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17 - 6,61%</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18 - 0,22%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19 - 0,36%</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Лучевая терапия в сочетании с лекарственной терапией:</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1 - 78,38%</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3 - 82,64%</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4 - 31,86%</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5 - 16,69%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ЗНО лимфоидной и кроветворной тканей, лекарственная терапия, взрослые (уровень 1 - 4) - 62,1%</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ЗНО лимфоидной и кроветворной тканей, лекарственная терапия с применением отдельных препаратов (по перечню), взрослые:</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1 - 6,02%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2 - 19,12%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3 - 31,71%</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4 - 41,49%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5 - 0,65%</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6 - 2,59%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7 - 7,35%</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8 - 10,33%</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Замена речевого процессора - 0,23%</w:t>
      </w:r>
      <w:r w:rsidR="00C310B4">
        <w:rPr>
          <w:rFonts w:ascii="PT Astra Serif" w:eastAsiaTheme="minorHAnsi" w:hAnsi="PT Astra Serif" w:cs="PT Astra Serif"/>
          <w:sz w:val="28"/>
          <w:szCs w:val="28"/>
          <w:lang w:eastAsia="en-US"/>
        </w:rPr>
        <w:t>.</w:t>
      </w:r>
    </w:p>
    <w:p w:rsidR="00043060" w:rsidRPr="00043060" w:rsidRDefault="00C310B4"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Pr>
          <w:rFonts w:ascii="PT Astra Serif" w:eastAsiaTheme="minorHAnsi" w:hAnsi="PT Astra Serif" w:cs="PT Astra Serif"/>
          <w:sz w:val="28"/>
          <w:szCs w:val="28"/>
          <w:lang w:eastAsia="en-US"/>
        </w:rPr>
        <w:t xml:space="preserve">Операции на органе зрения: </w:t>
      </w:r>
      <w:r w:rsidR="00043060" w:rsidRPr="00043060">
        <w:rPr>
          <w:rFonts w:ascii="PT Astra Serif" w:eastAsiaTheme="minorHAnsi" w:hAnsi="PT Astra Serif" w:cs="PT Astra Serif"/>
          <w:sz w:val="28"/>
          <w:szCs w:val="28"/>
          <w:lang w:eastAsia="en-US"/>
        </w:rPr>
        <w:t>(факоэмульсификация с имплантацией ИОЛ) - 10,32%</w:t>
      </w:r>
      <w:r>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Проведение иммунизации против респираторно-синцитиальной вирусной инфекции:</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1 - 1,09%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2 - 0,51%</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Лечение с применением генно-инженерных биологических препаратов и селективных иммунодепрессантов:</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инициация - 13%</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1 - 19,19%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2 - 9,47%</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3 - 5,42%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4 - 4,05%</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5 - 2,88%</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6 - 2,29%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7 - 1,83%</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8 - 8,51%</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9 - 1,19%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10 - 0,98%</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11 - 9,32%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12 - 0,63%</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13 - 6,2%</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14 - 2,11%</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15 - 0,29%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16 - 0,19%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17 - 0,09%</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18 - 0,08%</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19 - 0,04%</w:t>
      </w:r>
      <w:r w:rsidR="00C310B4">
        <w:rPr>
          <w:rFonts w:ascii="PT Astra Serif" w:eastAsiaTheme="minorHAnsi" w:hAnsi="PT Astra Serif" w:cs="PT Astra Serif"/>
          <w:sz w:val="28"/>
          <w:szCs w:val="28"/>
          <w:lang w:eastAsia="en-US"/>
        </w:rPr>
        <w:t>;</w:t>
      </w:r>
    </w:p>
    <w:p w:rsidR="00043060" w:rsidRPr="00043060" w:rsidRDefault="00043060" w:rsidP="00043060">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043060">
        <w:rPr>
          <w:rFonts w:ascii="PT Astra Serif" w:eastAsiaTheme="minorHAnsi" w:hAnsi="PT Astra Serif" w:cs="PT Astra Serif"/>
          <w:sz w:val="28"/>
          <w:szCs w:val="28"/>
          <w:lang w:eastAsia="en-US"/>
        </w:rPr>
        <w:t>уровень 20 - 0,02%.</w:t>
      </w:r>
    </w:p>
    <w:p w:rsidR="00043060" w:rsidRPr="00C310B4" w:rsidRDefault="00043060" w:rsidP="00043060">
      <w:pPr>
        <w:autoSpaceDE w:val="0"/>
        <w:autoSpaceDN w:val="0"/>
        <w:adjustRightInd w:val="0"/>
        <w:spacing w:after="0" w:line="240" w:lineRule="auto"/>
        <w:ind w:firstLine="540"/>
        <w:jc w:val="both"/>
        <w:rPr>
          <w:rFonts w:ascii="PT Astra Serif" w:eastAsiaTheme="minorHAnsi" w:hAnsi="PT Astra Serif" w:cs="PT Astra Serif"/>
          <w:lang w:eastAsia="en-US"/>
        </w:rPr>
      </w:pPr>
      <w:r w:rsidRPr="00C310B4">
        <w:rPr>
          <w:rFonts w:ascii="PT Astra Serif" w:eastAsiaTheme="minorHAnsi" w:hAnsi="PT Astra Serif" w:cs="PT Astra Serif"/>
          <w:lang w:eastAsia="en-US"/>
        </w:rP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E65480" w:rsidRPr="00CC61C4" w:rsidRDefault="00E65480">
      <w:pPr>
        <w:pStyle w:val="ConsPlusNormal"/>
        <w:jc w:val="both"/>
        <w:rPr>
          <w:rFonts w:ascii="PT Astra Serif" w:hAnsi="PT Astra Serif"/>
          <w:sz w:val="28"/>
          <w:szCs w:val="28"/>
        </w:rPr>
      </w:pPr>
    </w:p>
    <w:p w:rsidR="00E65480" w:rsidRPr="00DC3330" w:rsidRDefault="00E65480">
      <w:pPr>
        <w:pStyle w:val="ConsPlusTitle"/>
        <w:jc w:val="center"/>
        <w:outlineLvl w:val="2"/>
        <w:rPr>
          <w:rFonts w:ascii="PT Astra Serif" w:hAnsi="PT Astra Serif"/>
          <w:sz w:val="28"/>
          <w:szCs w:val="28"/>
        </w:rPr>
      </w:pPr>
      <w:r w:rsidRPr="00DC3330">
        <w:rPr>
          <w:rFonts w:ascii="PT Astra Serif" w:hAnsi="PT Astra Serif"/>
          <w:sz w:val="28"/>
          <w:szCs w:val="28"/>
        </w:rPr>
        <w:t>3.8. Структура тарифов на оплату медицинской помощи</w:t>
      </w:r>
    </w:p>
    <w:p w:rsidR="00E65480" w:rsidRPr="00CC61C4" w:rsidRDefault="00E65480">
      <w:pPr>
        <w:pStyle w:val="ConsPlusNormal"/>
        <w:jc w:val="both"/>
        <w:rPr>
          <w:rFonts w:ascii="PT Astra Serif" w:hAnsi="PT Astra Serif"/>
          <w:sz w:val="28"/>
          <w:szCs w:val="28"/>
        </w:rPr>
      </w:pPr>
    </w:p>
    <w:p w:rsidR="00E65480" w:rsidRDefault="00E65480" w:rsidP="002C4D97">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Структура тарифов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rsidRPr="00DC3330">
        <w:rPr>
          <w:rFonts w:ascii="PT Astra Serif" w:hAnsi="PT Astra Serif"/>
          <w:sz w:val="28"/>
          <w:szCs w:val="28"/>
        </w:rPr>
        <w:t xml:space="preserve"> </w:t>
      </w:r>
      <w:proofErr w:type="gramStart"/>
      <w:r w:rsidRPr="00DC3330">
        <w:rPr>
          <w:rFonts w:ascii="PT Astra Serif" w:hAnsi="PT Astra Serif"/>
          <w:sz w:val="28"/>
          <w:szCs w:val="28"/>
        </w:rP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w:t>
      </w:r>
      <w:proofErr w:type="gramEnd"/>
      <w:r w:rsidRPr="00DC3330">
        <w:rPr>
          <w:rFonts w:ascii="PT Astra Serif" w:hAnsi="PT Astra Serif"/>
          <w:sz w:val="28"/>
          <w:szCs w:val="28"/>
        </w:rPr>
        <w:t xml:space="preserve">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w:t>
      </w:r>
      <w:proofErr w:type="gramStart"/>
      <w:r w:rsidRPr="00DC3330">
        <w:rPr>
          <w:rFonts w:ascii="PT Astra Serif" w:hAnsi="PT Astra Serif"/>
          <w:sz w:val="28"/>
          <w:szCs w:val="28"/>
        </w:rPr>
        <w:t>организации</w:t>
      </w:r>
      <w:proofErr w:type="gramEnd"/>
      <w:r w:rsidRPr="00DC3330">
        <w:rPr>
          <w:rFonts w:ascii="PT Astra Serif" w:hAnsi="PT Astra Serif"/>
          <w:sz w:val="28"/>
          <w:szCs w:val="28"/>
        </w:rPr>
        <w:t xml:space="preserve"> не погашенной в течение 3 месяцев кредиторской задолженности за счет средств обязательного медицинского страхования.</w:t>
      </w:r>
    </w:p>
    <w:p w:rsidR="00427F1B" w:rsidRDefault="00427F1B" w:rsidP="002C4D97">
      <w:pPr>
        <w:pStyle w:val="ConsPlusNormal"/>
        <w:ind w:firstLine="539"/>
        <w:jc w:val="both"/>
        <w:rPr>
          <w:rFonts w:ascii="PT Astra Serif" w:hAnsi="PT Astra Serif"/>
          <w:sz w:val="28"/>
          <w:szCs w:val="28"/>
        </w:rPr>
      </w:pPr>
      <w:r>
        <w:rPr>
          <w:rFonts w:ascii="PT Astra Serif" w:hAnsi="PT Astra Serif"/>
          <w:sz w:val="28"/>
          <w:szCs w:val="28"/>
        </w:rPr>
        <w:t xml:space="preserve">В соответствии с пунктом 204 приказа Минздрава России от 28.02.2019 № 108н «Об утверждении Правил обязательного медицинского страхования» </w:t>
      </w:r>
      <w:r w:rsidRPr="00427F1B">
        <w:rPr>
          <w:rFonts w:ascii="PT Astra Serif" w:hAnsi="PT Astra Serif"/>
          <w:sz w:val="28"/>
          <w:szCs w:val="28"/>
        </w:rPr>
        <w:t>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При формировании тарифов за счет средств ОМС учитываются нормативные затраты лечебных, параклинических и вспомогательных подразделений медицинских организаций, обеспечивающих оказание медицинской помощи в соответствии с утвержденными в установленном порядке объемами медицинской помощи по Территориальной программе ОМС (за исключением служб и подразделений медицинских организаций, деятельность которых не оплачивается за счет средств ОМС).</w:t>
      </w:r>
    </w:p>
    <w:p w:rsidR="00E65480" w:rsidRPr="00DC3330" w:rsidRDefault="00E65480" w:rsidP="002C4D97">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С целью предоставления медицинской помощи в соответствии с порядками оказания медицинской помощи и на основе стандартов медицинской помощи за счет средств ОМС, фактически поступивших в медицинскую организацию, осуществляются расходы по оплате диагностических (при отсутствии в медицинской организации лаборатории и диагностического оборудования или их недостаточности), консультативных и иных медицинских услуг, закупаемых в других медицинских организациях.</w:t>
      </w:r>
      <w:proofErr w:type="gramEnd"/>
      <w:r w:rsidRPr="00DC3330">
        <w:rPr>
          <w:rFonts w:ascii="PT Astra Serif" w:hAnsi="PT Astra Serif"/>
          <w:sz w:val="28"/>
          <w:szCs w:val="28"/>
        </w:rPr>
        <w:t xml:space="preserve"> Взаиморасчеты медицинских организаций осуществляются в соответствии с действующим законодательством Российской Федерации на основании заключаемых договоров.</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При формировании тарифов в части оплаты труда работников медицинских организаций не учитываются и в структуру тарифа не входят:</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доплаты к заработной плате, выплаты стимулирующего характера работников медицинских организаций, установленные сверх размеров, утвержденных нормативными правовыми актами Российской Федерации и нормативными правовыми актами Ульяновской области;</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оплата труда работников медицинских организаций по специальностям, не оплачиваемым из средств ОМС (врач-дерматовенеролог при заболеваниях, передаваемых половым путем, врач-психиатр-нарколог, врач-психиатр, врач-психотерапевт, врач-фтизиатр, медицинская сестра врача-дерматовенеролога, медицинская сестра врача психиатра-нарколога, медицинская сестра врача-психиатра, медицинская сестра врача-психотерапевта, медицинская сестра врача-фтизиатра);</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должности врачебного, среднего, младшего медицинского и прочего персонала, не предусмотренные номенклатурой должностей медицинских работников и прочего персонала медицинских организаций);</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оплата труда специалистов с высшим и средним медицинским образованием, оказывающих медицинскую помощь, не предусмотренную разрешением на медицинскую деятельность (лицензией) и (или) не имеющих действующих сертификатов по соответствующей специальности (за исключением медицинских работников, замещающих должности врача-стажера, на период прохождения в установленном порядке профессиональной переподготовки и получения сертификата по соответствующей специальности);</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оплата труда штатных единиц, не предусмотренных нормативными правовыми актами Российской Федерации и (или) нормативными правовыми актами Ульяновской области, регламентирующими структуру медицинских организаций, штатную численность работников.</w:t>
      </w:r>
    </w:p>
    <w:p w:rsidR="00E65480" w:rsidRPr="00DC3330" w:rsidRDefault="00E65480" w:rsidP="002C4D97">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 xml:space="preserve">Приобретение лекарственных препаратов осуществляется в соответствии с </w:t>
      </w:r>
      <w:hyperlink r:id="rId107">
        <w:r w:rsidRPr="00DC3330">
          <w:rPr>
            <w:rFonts w:ascii="PT Astra Serif" w:hAnsi="PT Astra Serif"/>
            <w:sz w:val="28"/>
            <w:szCs w:val="28"/>
          </w:rPr>
          <w:t>перечнем</w:t>
        </w:r>
      </w:hyperlink>
      <w:r w:rsidRPr="00DC3330">
        <w:rPr>
          <w:rFonts w:ascii="PT Astra Serif" w:hAnsi="PT Astra Serif"/>
          <w:sz w:val="28"/>
          <w:szCs w:val="28"/>
        </w:rPr>
        <w:t xml:space="preserve"> жизненно необходимых и важнейших лекарственных препаратов, утвержденным распоряжением </w:t>
      </w:r>
      <w:r w:rsidR="002C4D97" w:rsidRPr="00DC3330">
        <w:rPr>
          <w:rFonts w:ascii="PT Astra Serif" w:hAnsi="PT Astra Serif"/>
          <w:sz w:val="28"/>
          <w:szCs w:val="28"/>
        </w:rPr>
        <w:t>Правительства РФ от 12.10.2019 №</w:t>
      </w:r>
      <w:r w:rsidRPr="00DC3330">
        <w:rPr>
          <w:rFonts w:ascii="PT Astra Serif" w:hAnsi="PT Astra Serif"/>
          <w:sz w:val="28"/>
          <w:szCs w:val="28"/>
        </w:rPr>
        <w:t xml:space="preserve"> 2406-р</w:t>
      </w:r>
      <w:r w:rsidR="002C4D97" w:rsidRPr="00DC3330">
        <w:rPr>
          <w:rFonts w:ascii="PT Astra Serif" w:hAnsi="PT Astra Serif"/>
          <w:sz w:val="28"/>
          <w:szCs w:val="28"/>
        </w:rPr>
        <w:t xml:space="preserve"> «</w:t>
      </w:r>
      <w:r w:rsidRPr="00DC3330">
        <w:rPr>
          <w:rFonts w:ascii="PT Astra Serif" w:hAnsi="PT Astra Serif"/>
          <w:sz w:val="28"/>
          <w:szCs w:val="28"/>
        </w:rPr>
        <w:t xml:space="preserve">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w:t>
      </w:r>
      <w:r w:rsidR="002C4D97" w:rsidRPr="00DC3330">
        <w:rPr>
          <w:rFonts w:ascii="PT Astra Serif" w:hAnsi="PT Astra Serif"/>
          <w:sz w:val="28"/>
          <w:szCs w:val="28"/>
        </w:rPr>
        <w:t>для оказания медицинской помощи»</w:t>
      </w:r>
      <w:r w:rsidRPr="00DC3330">
        <w:rPr>
          <w:rFonts w:ascii="PT Astra Serif" w:hAnsi="PT Astra Serif"/>
          <w:sz w:val="28"/>
          <w:szCs w:val="28"/>
        </w:rPr>
        <w:t xml:space="preserve">, Федеральным </w:t>
      </w:r>
      <w:hyperlink r:id="rId108">
        <w:r w:rsidRPr="00DC3330">
          <w:rPr>
            <w:rFonts w:ascii="PT Astra Serif" w:hAnsi="PT Astra Serif"/>
            <w:sz w:val="28"/>
            <w:szCs w:val="28"/>
          </w:rPr>
          <w:t>законом</w:t>
        </w:r>
      </w:hyperlink>
      <w:r w:rsidR="002B245A">
        <w:rPr>
          <w:rFonts w:ascii="PT Astra Serif" w:hAnsi="PT Astra Serif"/>
          <w:sz w:val="28"/>
          <w:szCs w:val="28"/>
        </w:rPr>
        <w:t xml:space="preserve"> от 12.04.2010 № 61</w:t>
      </w:r>
      <w:r w:rsidR="002C4D97" w:rsidRPr="00DC3330">
        <w:rPr>
          <w:rFonts w:ascii="PT Astra Serif" w:hAnsi="PT Astra Serif"/>
          <w:sz w:val="28"/>
          <w:szCs w:val="28"/>
        </w:rPr>
        <w:t>-ФЗ «</w:t>
      </w:r>
      <w:r w:rsidRPr="00DC3330">
        <w:rPr>
          <w:rFonts w:ascii="PT Astra Serif" w:hAnsi="PT Astra Serif"/>
          <w:sz w:val="28"/>
          <w:szCs w:val="28"/>
        </w:rPr>
        <w:t xml:space="preserve">Об </w:t>
      </w:r>
      <w:r w:rsidR="002C4D97" w:rsidRPr="00DC3330">
        <w:rPr>
          <w:rFonts w:ascii="PT Astra Serif" w:hAnsi="PT Astra Serif"/>
          <w:sz w:val="28"/>
          <w:szCs w:val="28"/>
        </w:rPr>
        <w:t>обращении лекарственных средств»</w:t>
      </w:r>
      <w:r w:rsidRPr="00DC3330">
        <w:rPr>
          <w:rFonts w:ascii="PT Astra Serif" w:hAnsi="PT Astra Serif"/>
          <w:sz w:val="28"/>
          <w:szCs w:val="28"/>
        </w:rPr>
        <w:t>, стандартами медицинской помощи.</w:t>
      </w:r>
      <w:proofErr w:type="gramEnd"/>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Приобретение лекарственных препаратов, не входящих в стандарт медицинской помощи, перечень жизненно необходимых и важнейших лекарственных средств, осуществляется на основании решения врачебной комиссии медицинской организации. Приобретение перевязочных средств осуществляется в соответствии с рекомендованными нормативами потребления, утвержденными приказом Министерства здра</w:t>
      </w:r>
      <w:r w:rsidR="002C4D97" w:rsidRPr="00DC3330">
        <w:rPr>
          <w:rFonts w:ascii="PT Astra Serif" w:hAnsi="PT Astra Serif"/>
          <w:sz w:val="28"/>
          <w:szCs w:val="28"/>
        </w:rPr>
        <w:t>воохранения СССР от 28.08.1985 №</w:t>
      </w:r>
      <w:r w:rsidRPr="00DC3330">
        <w:rPr>
          <w:rFonts w:ascii="PT Astra Serif" w:hAnsi="PT Astra Serif"/>
          <w:sz w:val="28"/>
          <w:szCs w:val="28"/>
        </w:rPr>
        <w:t xml:space="preserve"> 1145.</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xml:space="preserve">За счет средств ОМС не оплачиваются расходы </w:t>
      </w:r>
      <w:proofErr w:type="gramStart"/>
      <w:r w:rsidRPr="00DC3330">
        <w:rPr>
          <w:rFonts w:ascii="PT Astra Serif" w:hAnsi="PT Astra Serif"/>
          <w:sz w:val="28"/>
          <w:szCs w:val="28"/>
        </w:rPr>
        <w:t>на</w:t>
      </w:r>
      <w:proofErr w:type="gramEnd"/>
      <w:r w:rsidRPr="00DC3330">
        <w:rPr>
          <w:rFonts w:ascii="PT Astra Serif" w:hAnsi="PT Astra Serif"/>
          <w:sz w:val="28"/>
          <w:szCs w:val="28"/>
        </w:rPr>
        <w:t>:</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предоставление иных государственных и муниципальных услуг (работ), предусмотренных стандартами и порядками оказания медицинской помощи в паталогоанатомических отделениях многопрофильных медицинских организаций, осуществляющих деятельность в системе ОМС (за исключением финансового обеспечения проведения гистологических и цитологических исследований пациентов, которые осуществляются за счет средств ОМС);</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услуги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xml:space="preserve">- приобретение иммунобиологические препараты для иммунопрофилактики заболеваний в соответствии с Федеральным </w:t>
      </w:r>
      <w:hyperlink r:id="rId109">
        <w:r w:rsidRPr="00DC3330">
          <w:rPr>
            <w:rFonts w:ascii="PT Astra Serif" w:hAnsi="PT Astra Serif"/>
            <w:sz w:val="28"/>
            <w:szCs w:val="28"/>
          </w:rPr>
          <w:t>законом</w:t>
        </w:r>
      </w:hyperlink>
      <w:r w:rsidR="002C4D97" w:rsidRPr="00DC3330">
        <w:rPr>
          <w:rFonts w:ascii="PT Astra Serif" w:hAnsi="PT Astra Serif"/>
          <w:sz w:val="28"/>
          <w:szCs w:val="28"/>
        </w:rPr>
        <w:t xml:space="preserve"> от 17.09.1998 № 157-ФЗ «</w:t>
      </w:r>
      <w:r w:rsidRPr="00DC3330">
        <w:rPr>
          <w:rFonts w:ascii="PT Astra Serif" w:hAnsi="PT Astra Serif"/>
          <w:sz w:val="28"/>
          <w:szCs w:val="28"/>
        </w:rPr>
        <w:t>Об иммунопро</w:t>
      </w:r>
      <w:r w:rsidR="002C4D97" w:rsidRPr="00DC3330">
        <w:rPr>
          <w:rFonts w:ascii="PT Astra Serif" w:hAnsi="PT Astra Serif"/>
          <w:sz w:val="28"/>
          <w:szCs w:val="28"/>
        </w:rPr>
        <w:t>филактике инфекционных болезней»</w:t>
      </w:r>
      <w:r w:rsidRPr="00DC3330">
        <w:rPr>
          <w:rFonts w:ascii="PT Astra Serif" w:hAnsi="PT Astra Serif"/>
          <w:sz w:val="28"/>
          <w:szCs w:val="28"/>
        </w:rPr>
        <w:t>;</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 приобретение туберкулина, используемого для проведения туберкулинодиагностики.</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В состав тарифа на оплату амбулаторной медицинской помощи, оказываемой консультативными поликлиниками (консультативный прием), включены расходы на посещение врача-специалиста и расходы на оказание медицинских услуг с лабораторной, диагностической и/или лечебной целью.</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В состав тарифа случая лечения по КСГ дневных стационаров, организованных для оказания медицинской помощи больным психоневрологического профиля, детям, включаются расходы на питание.</w:t>
      </w:r>
    </w:p>
    <w:p w:rsidR="00E65480" w:rsidRPr="00DC3330" w:rsidRDefault="00E65480" w:rsidP="002C4D97">
      <w:pPr>
        <w:pStyle w:val="ConsPlusNormal"/>
        <w:ind w:firstLine="539"/>
        <w:jc w:val="both"/>
        <w:rPr>
          <w:rFonts w:ascii="PT Astra Serif" w:hAnsi="PT Astra Serif"/>
          <w:sz w:val="28"/>
          <w:szCs w:val="28"/>
        </w:rPr>
      </w:pPr>
      <w:proofErr w:type="gramStart"/>
      <w:r w:rsidRPr="00DC3330">
        <w:rPr>
          <w:rFonts w:ascii="PT Astra Serif" w:hAnsi="PT Astra Serif"/>
          <w:sz w:val="28"/>
          <w:szCs w:val="28"/>
        </w:rPr>
        <w:t>В состав тарифа случая лечения по КСГ, норматива финансовых затрат на единицу объема предоставления медицинской помощи при оказании ВМП в соответствии с перечнем видов ВМП при оказании медицинской помощи детям в стационарных условиях включаются затраты на предоставление спального места и питания одного из родителей, иного члена семьи или иного законного представителя, находившегося с ребенком до достижения им возраста 4 лет</w:t>
      </w:r>
      <w:proofErr w:type="gramEnd"/>
      <w:r w:rsidRPr="00DC3330">
        <w:rPr>
          <w:rFonts w:ascii="PT Astra Serif" w:hAnsi="PT Astra Serif"/>
          <w:sz w:val="28"/>
          <w:szCs w:val="28"/>
        </w:rPr>
        <w:t>, а с ребенком старше данного возраста - при наличии медицинских показаний.</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В состав тарифа посещений в связи с оказанием медицинской помощи в неотложной форме входят расходы на обеспечение граждан необходимыми лекарственными препаратами с целью снятия неотложного состояния пациента.</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В состав тарифа на отдельно</w:t>
      </w:r>
      <w:r w:rsidR="002C4D97" w:rsidRPr="00DC3330">
        <w:rPr>
          <w:rFonts w:ascii="PT Astra Serif" w:hAnsi="PT Astra Serif"/>
          <w:sz w:val="28"/>
          <w:szCs w:val="28"/>
        </w:rPr>
        <w:t xml:space="preserve"> выделенную медицинскую услугу «</w:t>
      </w:r>
      <w:r w:rsidRPr="00DC3330">
        <w:rPr>
          <w:rFonts w:ascii="PT Astra Serif" w:hAnsi="PT Astra Serif"/>
          <w:sz w:val="28"/>
          <w:szCs w:val="28"/>
        </w:rPr>
        <w:t>Комплексная услуга в приемном отделении без последующей госпитализации, 1 категория, 2 категория</w:t>
      </w:r>
      <w:r w:rsidR="002C4D97" w:rsidRPr="00DC3330">
        <w:rPr>
          <w:rFonts w:ascii="PT Astra Serif" w:hAnsi="PT Astra Serif"/>
          <w:sz w:val="28"/>
          <w:szCs w:val="28"/>
        </w:rPr>
        <w:t>»</w:t>
      </w:r>
      <w:r w:rsidRPr="00DC3330">
        <w:rPr>
          <w:rFonts w:ascii="PT Astra Serif" w:hAnsi="PT Astra Serif"/>
          <w:sz w:val="28"/>
          <w:szCs w:val="28"/>
        </w:rPr>
        <w:t xml:space="preserve"> включены расходы на прием врача-специалиста (врачей-специалистов) и расходы на оказание лабораторных и диагностических мероприятий, в том числе проведение компьютерной томографии, магнитно-резонансной томографии и т.д.</w:t>
      </w:r>
    </w:p>
    <w:p w:rsidR="00E65480" w:rsidRPr="00DC3330" w:rsidRDefault="00E65480" w:rsidP="002C4D97">
      <w:pPr>
        <w:pStyle w:val="ConsPlusNormal"/>
        <w:ind w:firstLine="539"/>
        <w:jc w:val="both"/>
        <w:rPr>
          <w:rFonts w:ascii="PT Astra Serif" w:hAnsi="PT Astra Serif"/>
          <w:sz w:val="28"/>
          <w:szCs w:val="28"/>
        </w:rPr>
      </w:pPr>
      <w:r w:rsidRPr="00DC3330">
        <w:rPr>
          <w:rFonts w:ascii="PT Astra Serif" w:hAnsi="PT Astra Serif"/>
          <w:sz w:val="28"/>
          <w:szCs w:val="28"/>
        </w:rPr>
        <w:t>При формировании реестров счетов за оказанную медицинскую помощь применяются тарифы, действующие на дату завершения случая лечения, указанную в медицинской документации (медицинская карта стационарного больного, талон амбулаторного пациента и т.д.).</w:t>
      </w:r>
    </w:p>
    <w:p w:rsidR="00E65480" w:rsidRPr="00DC3330" w:rsidRDefault="00E65480">
      <w:pPr>
        <w:pStyle w:val="ConsPlusNormal"/>
        <w:jc w:val="both"/>
        <w:rPr>
          <w:rFonts w:ascii="PT Astra Serif" w:hAnsi="PT Astra Serif"/>
          <w:sz w:val="28"/>
          <w:szCs w:val="28"/>
        </w:rPr>
      </w:pPr>
    </w:p>
    <w:p w:rsidR="00E65480" w:rsidRPr="00DC3330" w:rsidRDefault="00E65480" w:rsidP="00801863">
      <w:pPr>
        <w:pStyle w:val="ConsPlusTitle"/>
        <w:jc w:val="center"/>
        <w:outlineLvl w:val="1"/>
        <w:rPr>
          <w:rFonts w:ascii="PT Astra Serif" w:hAnsi="PT Astra Serif"/>
          <w:sz w:val="28"/>
          <w:szCs w:val="28"/>
        </w:rPr>
      </w:pPr>
      <w:r w:rsidRPr="00DC3330">
        <w:rPr>
          <w:rFonts w:ascii="PT Astra Serif" w:hAnsi="PT Astra Serif"/>
          <w:sz w:val="28"/>
          <w:szCs w:val="28"/>
        </w:rPr>
        <w:t xml:space="preserve">Раздел 4. </w:t>
      </w:r>
      <w:r w:rsidR="009A6082">
        <w:rPr>
          <w:rFonts w:ascii="PT Astra Serif" w:hAnsi="PT Astra Serif"/>
          <w:sz w:val="28"/>
          <w:szCs w:val="28"/>
        </w:rPr>
        <w:t>Размеры неоплаты</w:t>
      </w:r>
      <w:r w:rsidRPr="00DC3330">
        <w:rPr>
          <w:rFonts w:ascii="PT Astra Serif" w:hAnsi="PT Astra Serif"/>
          <w:sz w:val="28"/>
          <w:szCs w:val="28"/>
        </w:rPr>
        <w:t>,</w:t>
      </w:r>
      <w:r w:rsidR="009A6082">
        <w:rPr>
          <w:rFonts w:ascii="PT Astra Serif" w:hAnsi="PT Astra Serif"/>
          <w:sz w:val="28"/>
          <w:szCs w:val="28"/>
        </w:rPr>
        <w:t xml:space="preserve"> неполной</w:t>
      </w:r>
      <w:r w:rsidRPr="00DC3330">
        <w:rPr>
          <w:rFonts w:ascii="PT Astra Serif" w:hAnsi="PT Astra Serif"/>
          <w:sz w:val="28"/>
          <w:szCs w:val="28"/>
        </w:rPr>
        <w:t xml:space="preserve"> </w:t>
      </w:r>
      <w:r w:rsidR="009A6082">
        <w:rPr>
          <w:rFonts w:ascii="PT Astra Serif" w:hAnsi="PT Astra Serif"/>
          <w:sz w:val="28"/>
          <w:szCs w:val="28"/>
        </w:rPr>
        <w:t>оплаты</w:t>
      </w:r>
      <w:r w:rsidR="00801863">
        <w:rPr>
          <w:rFonts w:ascii="PT Astra Serif" w:hAnsi="PT Astra Serif"/>
          <w:sz w:val="28"/>
          <w:szCs w:val="28"/>
        </w:rPr>
        <w:t xml:space="preserve"> затрат на оказание медицинской помощи</w:t>
      </w:r>
      <w:r w:rsidRPr="00DC3330">
        <w:rPr>
          <w:rFonts w:ascii="PT Astra Serif" w:hAnsi="PT Astra Serif"/>
          <w:sz w:val="28"/>
          <w:szCs w:val="28"/>
        </w:rPr>
        <w:t xml:space="preserve">, </w:t>
      </w:r>
      <w:r w:rsidR="00801863">
        <w:rPr>
          <w:rFonts w:ascii="PT Astra Serif" w:hAnsi="PT Astra Serif"/>
          <w:sz w:val="28"/>
          <w:szCs w:val="28"/>
        </w:rPr>
        <w:t>а также штрафов за неоказание</w:t>
      </w:r>
      <w:r w:rsidRPr="00DC3330">
        <w:rPr>
          <w:rFonts w:ascii="PT Astra Serif" w:hAnsi="PT Astra Serif"/>
          <w:sz w:val="28"/>
          <w:szCs w:val="28"/>
        </w:rPr>
        <w:t xml:space="preserve">, </w:t>
      </w:r>
      <w:r w:rsidR="00801863">
        <w:rPr>
          <w:rFonts w:ascii="PT Astra Serif" w:hAnsi="PT Astra Serif"/>
          <w:sz w:val="28"/>
          <w:szCs w:val="28"/>
        </w:rPr>
        <w:t xml:space="preserve"> за несвоевременное оказание, либо оказание медицинской помощи ненадлежащего качества</w:t>
      </w:r>
    </w:p>
    <w:p w:rsidR="00E65480" w:rsidRPr="00DC3330" w:rsidRDefault="00E65480">
      <w:pPr>
        <w:pStyle w:val="ConsPlusNormal"/>
        <w:jc w:val="both"/>
        <w:rPr>
          <w:rFonts w:ascii="PT Astra Serif" w:hAnsi="PT Astra Serif"/>
          <w:sz w:val="28"/>
          <w:szCs w:val="28"/>
        </w:rPr>
      </w:pPr>
    </w:p>
    <w:p w:rsidR="00E65480" w:rsidRPr="00DC3330" w:rsidRDefault="00E65480" w:rsidP="00C310B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(далее - МЭК, МЭЭ, ЭКМП), согласно </w:t>
      </w:r>
      <w:hyperlink r:id="rId110">
        <w:r w:rsidRPr="00DC3330">
          <w:rPr>
            <w:rFonts w:ascii="PT Astra Serif" w:hAnsi="PT Astra Serif"/>
            <w:sz w:val="28"/>
            <w:szCs w:val="28"/>
          </w:rPr>
          <w:t>статье 41</w:t>
        </w:r>
      </w:hyperlink>
      <w:r w:rsidRPr="00DC3330">
        <w:rPr>
          <w:rFonts w:ascii="PT Astra Serif" w:hAnsi="PT Astra Serif"/>
          <w:sz w:val="28"/>
          <w:szCs w:val="28"/>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w:t>
      </w:r>
      <w:proofErr w:type="gramEnd"/>
      <w:r w:rsidRPr="00DC3330">
        <w:rPr>
          <w:rFonts w:ascii="PT Astra Serif" w:hAnsi="PT Astra Serif"/>
          <w:sz w:val="28"/>
          <w:szCs w:val="28"/>
        </w:rPr>
        <w:t xml:space="preserve"> проведения контроля.</w:t>
      </w:r>
    </w:p>
    <w:p w:rsidR="00E65480" w:rsidRPr="00DC3330" w:rsidRDefault="00E65480" w:rsidP="00C310B4">
      <w:pPr>
        <w:autoSpaceDE w:val="0"/>
        <w:autoSpaceDN w:val="0"/>
        <w:adjustRightInd w:val="0"/>
        <w:spacing w:after="0" w:line="240" w:lineRule="auto"/>
        <w:jc w:val="both"/>
        <w:rPr>
          <w:rFonts w:ascii="PT Astra Serif" w:eastAsiaTheme="minorHAnsi" w:hAnsi="PT Astra Serif" w:cs="PT Astra Serif"/>
          <w:bCs/>
          <w:sz w:val="28"/>
          <w:szCs w:val="28"/>
          <w:lang w:eastAsia="en-US"/>
        </w:rPr>
      </w:pPr>
      <w:r w:rsidRPr="00DC3330">
        <w:rPr>
          <w:rFonts w:ascii="PT Astra Serif" w:hAnsi="PT Astra Serif"/>
          <w:sz w:val="28"/>
          <w:szCs w:val="28"/>
        </w:rPr>
        <w:t>Размер неоплаты или неполной оплаты затрат медицинской организации на оказание медицинской помощи (Н)</w:t>
      </w:r>
      <w:r w:rsidR="00EC0037" w:rsidRPr="00DC3330">
        <w:rPr>
          <w:rFonts w:ascii="PT Astra Serif" w:eastAsiaTheme="minorHAnsi" w:hAnsi="PT Astra Serif" w:cs="PT Astra Serif"/>
          <w:bCs/>
          <w:sz w:val="28"/>
          <w:szCs w:val="28"/>
          <w:lang w:eastAsia="en-US"/>
        </w:rPr>
        <w:t xml:space="preserve"> (за исключением </w:t>
      </w:r>
      <w:proofErr w:type="gramStart"/>
      <w:r w:rsidR="00EC0037" w:rsidRPr="00DC3330">
        <w:rPr>
          <w:rFonts w:ascii="PT Astra Serif" w:eastAsiaTheme="minorHAnsi" w:hAnsi="PT Astra Serif" w:cs="PT Astra Serif"/>
          <w:bCs/>
          <w:sz w:val="28"/>
          <w:szCs w:val="28"/>
          <w:lang w:eastAsia="en-US"/>
        </w:rPr>
        <w:t>случаев применения кода нарушения/дефекта</w:t>
      </w:r>
      <w:proofErr w:type="gramEnd"/>
      <w:r w:rsidR="00EC0037" w:rsidRPr="00DC3330">
        <w:rPr>
          <w:rFonts w:ascii="PT Astra Serif" w:eastAsiaTheme="minorHAnsi" w:hAnsi="PT Astra Serif" w:cs="PT Astra Serif"/>
          <w:bCs/>
          <w:sz w:val="28"/>
          <w:szCs w:val="28"/>
          <w:lang w:eastAsia="en-US"/>
        </w:rPr>
        <w:t xml:space="preserve"> </w:t>
      </w:r>
      <w:hyperlink r:id="rId111" w:history="1">
        <w:r w:rsidR="00EC0037" w:rsidRPr="00DC3330">
          <w:rPr>
            <w:rFonts w:ascii="PT Astra Serif" w:eastAsiaTheme="minorHAnsi" w:hAnsi="PT Astra Serif" w:cs="PT Astra Serif"/>
            <w:bCs/>
            <w:sz w:val="28"/>
            <w:szCs w:val="28"/>
            <w:lang w:eastAsia="en-US"/>
          </w:rPr>
          <w:t>2.16.1</w:t>
        </w:r>
      </w:hyperlink>
      <w:r w:rsidR="00EC0037" w:rsidRPr="00DC3330">
        <w:rPr>
          <w:rFonts w:ascii="PT Astra Serif" w:eastAsiaTheme="minorHAnsi" w:hAnsi="PT Astra Serif" w:cs="PT Astra Serif"/>
          <w:bCs/>
          <w:sz w:val="28"/>
          <w:szCs w:val="28"/>
          <w:lang w:eastAsia="en-US"/>
        </w:rPr>
        <w:t xml:space="preserve">) </w:t>
      </w:r>
      <w:r w:rsidRPr="00DC3330">
        <w:rPr>
          <w:rFonts w:ascii="PT Astra Serif" w:hAnsi="PT Astra Serif"/>
          <w:sz w:val="28"/>
          <w:szCs w:val="28"/>
        </w:rPr>
        <w:t>рассчитывается по формуле:</w:t>
      </w:r>
    </w:p>
    <w:p w:rsidR="00E65480" w:rsidRPr="00DC3330" w:rsidRDefault="00E65480" w:rsidP="00C310B4">
      <w:pPr>
        <w:pStyle w:val="ConsPlusNormal"/>
        <w:jc w:val="both"/>
        <w:rPr>
          <w:rFonts w:ascii="PT Astra Serif" w:hAnsi="PT Astra Serif"/>
          <w:sz w:val="28"/>
          <w:szCs w:val="28"/>
        </w:rPr>
      </w:pPr>
    </w:p>
    <w:p w:rsidR="00E65480" w:rsidRPr="00DC3330" w:rsidRDefault="00E65480" w:rsidP="00C310B4">
      <w:pPr>
        <w:pStyle w:val="ConsPlusNormal"/>
        <w:jc w:val="center"/>
        <w:rPr>
          <w:rFonts w:ascii="PT Astra Serif" w:hAnsi="PT Astra Serif"/>
          <w:sz w:val="28"/>
          <w:szCs w:val="28"/>
        </w:rPr>
      </w:pPr>
      <w:r w:rsidRPr="00DC3330">
        <w:rPr>
          <w:rFonts w:ascii="PT Astra Serif" w:hAnsi="PT Astra Serif"/>
          <w:sz w:val="28"/>
          <w:szCs w:val="28"/>
        </w:rPr>
        <w:t>Н = РТ x К</w:t>
      </w:r>
      <w:r w:rsidRPr="00DC3330">
        <w:rPr>
          <w:rFonts w:ascii="PT Astra Serif" w:hAnsi="PT Astra Serif"/>
          <w:sz w:val="28"/>
          <w:szCs w:val="28"/>
          <w:vertAlign w:val="subscript"/>
        </w:rPr>
        <w:t>НО</w:t>
      </w:r>
      <w:r w:rsidRPr="00DC3330">
        <w:rPr>
          <w:rFonts w:ascii="PT Astra Serif" w:hAnsi="PT Astra Serif"/>
          <w:sz w:val="28"/>
          <w:szCs w:val="28"/>
        </w:rPr>
        <w:t>,</w:t>
      </w: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где:</w:t>
      </w:r>
    </w:p>
    <w:p w:rsidR="00E65480" w:rsidRPr="00DC3330" w:rsidRDefault="00E65480" w:rsidP="00C310B4">
      <w:pPr>
        <w:pStyle w:val="ConsPlusNormal"/>
        <w:ind w:firstLine="539"/>
        <w:jc w:val="both"/>
        <w:rPr>
          <w:rFonts w:ascii="PT Astra Serif" w:hAnsi="PT Astra Serif"/>
          <w:sz w:val="28"/>
          <w:szCs w:val="28"/>
        </w:rPr>
      </w:pPr>
      <w:r w:rsidRPr="00DC3330">
        <w:rPr>
          <w:rFonts w:ascii="PT Astra Serif" w:hAnsi="PT Astra Serif"/>
          <w:sz w:val="28"/>
          <w:szCs w:val="28"/>
        </w:rPr>
        <w:t>Н - размер неоплаты или неполной оплаты затрат медицинской организации на оказание медицинской помощи;</w:t>
      </w:r>
    </w:p>
    <w:p w:rsidR="00E65480" w:rsidRPr="00DC3330" w:rsidRDefault="00E65480" w:rsidP="00C310B4">
      <w:pPr>
        <w:pStyle w:val="ConsPlusNormal"/>
        <w:ind w:firstLine="539"/>
        <w:jc w:val="both"/>
        <w:rPr>
          <w:rFonts w:ascii="PT Astra Serif" w:hAnsi="PT Astra Serif"/>
          <w:sz w:val="28"/>
          <w:szCs w:val="28"/>
        </w:rPr>
      </w:pPr>
      <w:r w:rsidRPr="00DC3330">
        <w:rPr>
          <w:rFonts w:ascii="PT Astra Serif" w:hAnsi="PT Astra Serif"/>
          <w:sz w:val="28"/>
          <w:szCs w:val="28"/>
        </w:rPr>
        <w:t xml:space="preserve">РТ - </w:t>
      </w:r>
      <w:r w:rsidR="00EC0037" w:rsidRPr="00DC3330">
        <w:rPr>
          <w:rFonts w:ascii="PT Astra Serif" w:hAnsi="PT Astra Serif"/>
          <w:sz w:val="28"/>
          <w:szCs w:val="28"/>
        </w:rPr>
        <w:t>размер тарифа на оплату медицинской помощи, поданный за оплату медицинской организацией и действующий на дату оказания медицинской помощи;</w:t>
      </w:r>
    </w:p>
    <w:p w:rsidR="00E65480" w:rsidRPr="00DC3330" w:rsidRDefault="00E65480" w:rsidP="00C310B4">
      <w:pPr>
        <w:pStyle w:val="ConsPlusNormal"/>
        <w:ind w:firstLine="539"/>
        <w:jc w:val="both"/>
        <w:rPr>
          <w:rFonts w:ascii="PT Astra Serif" w:hAnsi="PT Astra Serif"/>
          <w:sz w:val="28"/>
          <w:szCs w:val="28"/>
        </w:rPr>
      </w:pPr>
      <w:r w:rsidRPr="00DC3330">
        <w:rPr>
          <w:rFonts w:ascii="PT Astra Serif" w:hAnsi="PT Astra Serif"/>
          <w:sz w:val="28"/>
          <w:szCs w:val="28"/>
        </w:rPr>
        <w:t>К</w:t>
      </w:r>
      <w:r w:rsidRPr="00DC3330">
        <w:rPr>
          <w:rFonts w:ascii="PT Astra Serif" w:hAnsi="PT Astra Serif"/>
          <w:sz w:val="28"/>
          <w:szCs w:val="28"/>
          <w:vertAlign w:val="subscript"/>
        </w:rPr>
        <w:t>но</w:t>
      </w:r>
      <w:r w:rsidRPr="00DC3330">
        <w:rPr>
          <w:rFonts w:ascii="PT Astra Serif" w:hAnsi="PT Astra Serif"/>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r w:rsidR="00A4627E">
        <w:rPr>
          <w:rFonts w:ascii="PT Astra Serif" w:hAnsi="PT Astra Serif"/>
          <w:sz w:val="28"/>
          <w:szCs w:val="28"/>
        </w:rPr>
        <w:t>.</w:t>
      </w:r>
    </w:p>
    <w:p w:rsidR="00EC0037" w:rsidRPr="00DC3330" w:rsidRDefault="00EC0037" w:rsidP="00C310B4">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p>
    <w:p w:rsidR="00EC0037" w:rsidRPr="00DC3330" w:rsidRDefault="00EC0037" w:rsidP="00C310B4">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DC3330">
        <w:rPr>
          <w:rFonts w:ascii="PT Astra Serif" w:eastAsiaTheme="minorHAnsi" w:hAnsi="PT Astra Serif" w:cs="PT Astra Serif"/>
          <w:sz w:val="28"/>
          <w:szCs w:val="28"/>
          <w:lang w:eastAsia="en-US"/>
        </w:rPr>
        <w:t xml:space="preserve">В случаях применения кода нарушения/дефекта </w:t>
      </w:r>
      <w:hyperlink r:id="rId112" w:history="1">
        <w:r w:rsidRPr="00DC3330">
          <w:rPr>
            <w:rFonts w:ascii="PT Astra Serif" w:eastAsiaTheme="minorHAnsi" w:hAnsi="PT Astra Serif" w:cs="PT Astra Serif"/>
            <w:sz w:val="28"/>
            <w:szCs w:val="28"/>
            <w:lang w:eastAsia="en-US"/>
          </w:rPr>
          <w:t>2.16.1</w:t>
        </w:r>
      </w:hyperlink>
      <w:r w:rsidRPr="00DC3330">
        <w:rPr>
          <w:rFonts w:ascii="PT Astra Serif" w:eastAsiaTheme="minorHAnsi" w:hAnsi="PT Astra Serif" w:cs="PT Astra Serif"/>
          <w:sz w:val="28"/>
          <w:szCs w:val="28"/>
          <w:lang w:eastAsia="en-US"/>
        </w:rPr>
        <w:t>, размер неоплаты или неполной оплаты затрат медицинской организации на оказание медицинской помощи (Н) рассчитывается по формуле:</w:t>
      </w:r>
    </w:p>
    <w:p w:rsidR="00EC0037" w:rsidRPr="00DC3330" w:rsidRDefault="00EC0037" w:rsidP="00C310B4">
      <w:pPr>
        <w:autoSpaceDE w:val="0"/>
        <w:autoSpaceDN w:val="0"/>
        <w:adjustRightInd w:val="0"/>
        <w:spacing w:after="0" w:line="240" w:lineRule="auto"/>
        <w:jc w:val="both"/>
        <w:outlineLvl w:val="0"/>
        <w:rPr>
          <w:rFonts w:ascii="PT Astra Serif" w:eastAsiaTheme="minorHAnsi" w:hAnsi="PT Astra Serif" w:cs="PT Astra Serif"/>
          <w:sz w:val="28"/>
          <w:szCs w:val="28"/>
          <w:lang w:eastAsia="en-US"/>
        </w:rPr>
      </w:pPr>
    </w:p>
    <w:p w:rsidR="00EC0037" w:rsidRPr="00DC3330" w:rsidRDefault="00EC0037" w:rsidP="00C310B4">
      <w:pPr>
        <w:autoSpaceDE w:val="0"/>
        <w:autoSpaceDN w:val="0"/>
        <w:adjustRightInd w:val="0"/>
        <w:spacing w:after="0" w:line="240" w:lineRule="auto"/>
        <w:jc w:val="center"/>
        <w:rPr>
          <w:rFonts w:ascii="PT Astra Serif" w:eastAsiaTheme="minorHAnsi" w:hAnsi="PT Astra Serif" w:cs="PT Astra Serif"/>
          <w:sz w:val="28"/>
          <w:szCs w:val="28"/>
          <w:lang w:eastAsia="en-US"/>
        </w:rPr>
      </w:pPr>
      <w:r w:rsidRPr="00DC3330">
        <w:rPr>
          <w:rFonts w:ascii="PT Astra Serif" w:eastAsiaTheme="minorHAnsi" w:hAnsi="PT Astra Serif" w:cs="PT Astra Serif"/>
          <w:sz w:val="28"/>
          <w:szCs w:val="28"/>
          <w:lang w:eastAsia="en-US"/>
        </w:rPr>
        <w:t>Н = (РТ</w:t>
      </w:r>
      <w:proofErr w:type="gramStart"/>
      <w:r w:rsidRPr="00DC3330">
        <w:rPr>
          <w:rFonts w:ascii="PT Astra Serif" w:eastAsiaTheme="minorHAnsi" w:hAnsi="PT Astra Serif" w:cs="PT Astra Serif"/>
          <w:sz w:val="28"/>
          <w:szCs w:val="28"/>
          <w:vertAlign w:val="subscript"/>
          <w:lang w:eastAsia="en-US"/>
        </w:rPr>
        <w:t>1</w:t>
      </w:r>
      <w:proofErr w:type="gramEnd"/>
      <w:r w:rsidRPr="00DC3330">
        <w:rPr>
          <w:rFonts w:ascii="PT Astra Serif" w:eastAsiaTheme="minorHAnsi" w:hAnsi="PT Astra Serif" w:cs="PT Astra Serif"/>
          <w:sz w:val="28"/>
          <w:szCs w:val="28"/>
          <w:lang w:eastAsia="en-US"/>
        </w:rPr>
        <w:t xml:space="preserve"> - РТ</w:t>
      </w:r>
      <w:r w:rsidRPr="00DC3330">
        <w:rPr>
          <w:rFonts w:ascii="PT Astra Serif" w:eastAsiaTheme="minorHAnsi" w:hAnsi="PT Astra Serif" w:cs="PT Astra Serif"/>
          <w:sz w:val="28"/>
          <w:szCs w:val="28"/>
          <w:vertAlign w:val="subscript"/>
          <w:lang w:eastAsia="en-US"/>
        </w:rPr>
        <w:t>2</w:t>
      </w:r>
      <w:r w:rsidRPr="00DC3330">
        <w:rPr>
          <w:rFonts w:ascii="PT Astra Serif" w:eastAsiaTheme="minorHAnsi" w:hAnsi="PT Astra Serif" w:cs="PT Astra Serif"/>
          <w:sz w:val="28"/>
          <w:szCs w:val="28"/>
          <w:lang w:eastAsia="en-US"/>
        </w:rPr>
        <w:t>) + РТ</w:t>
      </w:r>
      <w:r w:rsidRPr="00DC3330">
        <w:rPr>
          <w:rFonts w:ascii="PT Astra Serif" w:eastAsiaTheme="minorHAnsi" w:hAnsi="PT Astra Serif" w:cs="PT Astra Serif"/>
          <w:sz w:val="28"/>
          <w:szCs w:val="28"/>
          <w:vertAlign w:val="subscript"/>
          <w:lang w:eastAsia="en-US"/>
        </w:rPr>
        <w:t>2</w:t>
      </w:r>
      <w:r w:rsidRPr="00DC3330">
        <w:rPr>
          <w:rFonts w:ascii="PT Astra Serif" w:eastAsiaTheme="minorHAnsi" w:hAnsi="PT Astra Serif" w:cs="PT Astra Serif"/>
          <w:sz w:val="28"/>
          <w:szCs w:val="28"/>
          <w:lang w:eastAsia="en-US"/>
        </w:rPr>
        <w:t xml:space="preserve"> x К</w:t>
      </w:r>
      <w:r w:rsidRPr="00DC3330">
        <w:rPr>
          <w:rFonts w:ascii="PT Astra Serif" w:eastAsiaTheme="minorHAnsi" w:hAnsi="PT Astra Serif" w:cs="PT Astra Serif"/>
          <w:sz w:val="28"/>
          <w:szCs w:val="28"/>
          <w:vertAlign w:val="subscript"/>
          <w:lang w:eastAsia="en-US"/>
        </w:rPr>
        <w:t>но</w:t>
      </w:r>
      <w:r w:rsidRPr="00DC3330">
        <w:rPr>
          <w:rFonts w:ascii="PT Astra Serif" w:eastAsiaTheme="minorHAnsi" w:hAnsi="PT Astra Serif" w:cs="PT Astra Serif"/>
          <w:sz w:val="28"/>
          <w:szCs w:val="28"/>
          <w:lang w:eastAsia="en-US"/>
        </w:rPr>
        <w:t>,</w:t>
      </w:r>
    </w:p>
    <w:p w:rsidR="00EC0037" w:rsidRPr="00DC3330" w:rsidRDefault="00EC0037" w:rsidP="00C310B4">
      <w:pPr>
        <w:autoSpaceDE w:val="0"/>
        <w:autoSpaceDN w:val="0"/>
        <w:adjustRightInd w:val="0"/>
        <w:spacing w:after="0" w:line="240" w:lineRule="auto"/>
        <w:jc w:val="both"/>
        <w:rPr>
          <w:rFonts w:ascii="PT Astra Serif" w:eastAsiaTheme="minorHAnsi" w:hAnsi="PT Astra Serif" w:cs="PT Astra Serif"/>
          <w:sz w:val="28"/>
          <w:szCs w:val="28"/>
          <w:lang w:eastAsia="en-US"/>
        </w:rPr>
      </w:pPr>
    </w:p>
    <w:p w:rsidR="00EC0037" w:rsidRPr="00DC3330" w:rsidRDefault="00EC0037" w:rsidP="00C310B4">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r w:rsidRPr="00DC3330">
        <w:rPr>
          <w:rFonts w:ascii="PT Astra Serif" w:eastAsiaTheme="minorHAnsi" w:hAnsi="PT Astra Serif" w:cs="PT Astra Serif"/>
          <w:sz w:val="28"/>
          <w:szCs w:val="28"/>
          <w:lang w:eastAsia="en-US"/>
        </w:rPr>
        <w:t>где:</w:t>
      </w:r>
    </w:p>
    <w:p w:rsidR="00EC0037" w:rsidRPr="00C310B4" w:rsidRDefault="00EC0037" w:rsidP="00C310B4">
      <w:pPr>
        <w:autoSpaceDE w:val="0"/>
        <w:autoSpaceDN w:val="0"/>
        <w:adjustRightInd w:val="0"/>
        <w:spacing w:after="0" w:line="240" w:lineRule="auto"/>
        <w:ind w:firstLine="540"/>
        <w:jc w:val="both"/>
        <w:rPr>
          <w:rFonts w:ascii="PT Astra Serif" w:eastAsiaTheme="minorHAnsi" w:hAnsi="PT Astra Serif" w:cs="PT Astra Serif"/>
          <w:sz w:val="24"/>
          <w:szCs w:val="24"/>
          <w:lang w:eastAsia="en-US"/>
        </w:rPr>
      </w:pPr>
      <w:r w:rsidRPr="00C310B4">
        <w:rPr>
          <w:rFonts w:ascii="PT Astra Serif" w:eastAsiaTheme="minorHAnsi" w:hAnsi="PT Astra Serif" w:cs="PT Astra Serif"/>
          <w:sz w:val="24"/>
          <w:szCs w:val="24"/>
          <w:lang w:eastAsia="en-US"/>
        </w:rPr>
        <w:t>Н - размер неоплаты или неполной оплаты затрат медицинской организации на оказание медицинской помощи;</w:t>
      </w:r>
    </w:p>
    <w:p w:rsidR="00EC0037" w:rsidRPr="00C310B4" w:rsidRDefault="00EC0037" w:rsidP="00C310B4">
      <w:pPr>
        <w:autoSpaceDE w:val="0"/>
        <w:autoSpaceDN w:val="0"/>
        <w:adjustRightInd w:val="0"/>
        <w:spacing w:after="0" w:line="240" w:lineRule="auto"/>
        <w:ind w:firstLine="540"/>
        <w:jc w:val="both"/>
        <w:rPr>
          <w:rFonts w:ascii="PT Astra Serif" w:eastAsiaTheme="minorHAnsi" w:hAnsi="PT Astra Serif" w:cs="PT Astra Serif"/>
          <w:sz w:val="24"/>
          <w:szCs w:val="24"/>
          <w:lang w:eastAsia="en-US"/>
        </w:rPr>
      </w:pPr>
      <w:r w:rsidRPr="00C310B4">
        <w:rPr>
          <w:rFonts w:ascii="PT Astra Serif" w:eastAsiaTheme="minorHAnsi" w:hAnsi="PT Astra Serif" w:cs="PT Astra Serif"/>
          <w:sz w:val="24"/>
          <w:szCs w:val="24"/>
          <w:lang w:eastAsia="en-US"/>
        </w:rPr>
        <w:t>РТ</w:t>
      </w:r>
      <w:proofErr w:type="gramStart"/>
      <w:r w:rsidRPr="00C310B4">
        <w:rPr>
          <w:rFonts w:ascii="PT Astra Serif" w:eastAsiaTheme="minorHAnsi" w:hAnsi="PT Astra Serif" w:cs="PT Astra Serif"/>
          <w:sz w:val="24"/>
          <w:szCs w:val="24"/>
          <w:vertAlign w:val="subscript"/>
          <w:lang w:eastAsia="en-US"/>
        </w:rPr>
        <w:t>1</w:t>
      </w:r>
      <w:proofErr w:type="gramEnd"/>
      <w:r w:rsidRPr="00C310B4">
        <w:rPr>
          <w:rFonts w:ascii="PT Astra Serif" w:eastAsiaTheme="minorHAnsi" w:hAnsi="PT Astra Serif" w:cs="PT Astra Serif"/>
          <w:sz w:val="24"/>
          <w:szCs w:val="24"/>
          <w:lang w:eastAsia="en-US"/>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EC0037" w:rsidRPr="00C310B4" w:rsidRDefault="00EC0037" w:rsidP="00C310B4">
      <w:pPr>
        <w:autoSpaceDE w:val="0"/>
        <w:autoSpaceDN w:val="0"/>
        <w:adjustRightInd w:val="0"/>
        <w:spacing w:after="0" w:line="240" w:lineRule="auto"/>
        <w:ind w:firstLine="540"/>
        <w:jc w:val="both"/>
        <w:rPr>
          <w:rFonts w:ascii="PT Astra Serif" w:eastAsiaTheme="minorHAnsi" w:hAnsi="PT Astra Serif" w:cs="PT Astra Serif"/>
          <w:sz w:val="24"/>
          <w:szCs w:val="24"/>
          <w:lang w:eastAsia="en-US"/>
        </w:rPr>
      </w:pPr>
      <w:r w:rsidRPr="00C310B4">
        <w:rPr>
          <w:rFonts w:ascii="PT Astra Serif" w:eastAsiaTheme="minorHAnsi" w:hAnsi="PT Astra Serif" w:cs="PT Astra Serif"/>
          <w:sz w:val="24"/>
          <w:szCs w:val="24"/>
          <w:lang w:eastAsia="en-US"/>
        </w:rPr>
        <w:t>РТ</w:t>
      </w:r>
      <w:proofErr w:type="gramStart"/>
      <w:r w:rsidRPr="00C310B4">
        <w:rPr>
          <w:rFonts w:ascii="PT Astra Serif" w:eastAsiaTheme="minorHAnsi" w:hAnsi="PT Astra Serif" w:cs="PT Astra Serif"/>
          <w:sz w:val="24"/>
          <w:szCs w:val="24"/>
          <w:vertAlign w:val="subscript"/>
          <w:lang w:eastAsia="en-US"/>
        </w:rPr>
        <w:t>2</w:t>
      </w:r>
      <w:proofErr w:type="gramEnd"/>
      <w:r w:rsidRPr="00C310B4">
        <w:rPr>
          <w:rFonts w:ascii="PT Astra Serif" w:eastAsiaTheme="minorHAnsi" w:hAnsi="PT Astra Serif" w:cs="PT Astra Serif"/>
          <w:sz w:val="24"/>
          <w:szCs w:val="24"/>
          <w:lang w:eastAsia="en-US"/>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EC0037" w:rsidRPr="00C310B4" w:rsidRDefault="00EC0037" w:rsidP="00C310B4">
      <w:pPr>
        <w:autoSpaceDE w:val="0"/>
        <w:autoSpaceDN w:val="0"/>
        <w:adjustRightInd w:val="0"/>
        <w:spacing w:after="0" w:line="240" w:lineRule="auto"/>
        <w:ind w:firstLine="567"/>
        <w:jc w:val="both"/>
        <w:rPr>
          <w:rFonts w:ascii="PT Astra Serif" w:eastAsiaTheme="minorHAnsi" w:hAnsi="PT Astra Serif" w:cs="PT Astra Serif"/>
          <w:sz w:val="24"/>
          <w:szCs w:val="24"/>
          <w:lang w:eastAsia="en-US"/>
        </w:rPr>
      </w:pPr>
      <w:r w:rsidRPr="00C310B4">
        <w:rPr>
          <w:rFonts w:ascii="PT Astra Serif" w:eastAsiaTheme="minorHAnsi" w:hAnsi="PT Astra Serif" w:cs="PT Astra Serif"/>
          <w:sz w:val="24"/>
          <w:szCs w:val="24"/>
          <w:lang w:eastAsia="en-US"/>
        </w:rPr>
        <w:tab/>
        <w:t>К</w:t>
      </w:r>
      <w:r w:rsidRPr="00C310B4">
        <w:rPr>
          <w:rFonts w:ascii="PT Astra Serif" w:eastAsiaTheme="minorHAnsi" w:hAnsi="PT Astra Serif" w:cs="PT Astra Serif"/>
          <w:sz w:val="24"/>
          <w:szCs w:val="24"/>
          <w:vertAlign w:val="subscript"/>
          <w:lang w:eastAsia="en-US"/>
        </w:rPr>
        <w:t>но</w:t>
      </w:r>
      <w:r w:rsidRPr="00C310B4">
        <w:rPr>
          <w:rFonts w:ascii="PT Astra Serif" w:eastAsiaTheme="minorHAnsi" w:hAnsi="PT Astra Serif" w:cs="PT Astra Serif"/>
          <w:sz w:val="24"/>
          <w:szCs w:val="24"/>
          <w:lang w:eastAsia="en-US"/>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C310B4" w:rsidRDefault="00C310B4" w:rsidP="00C310B4">
      <w:pPr>
        <w:pStyle w:val="ConsPlusNormal"/>
        <w:ind w:firstLine="540"/>
        <w:jc w:val="both"/>
        <w:rPr>
          <w:rFonts w:ascii="PT Astra Serif" w:hAnsi="PT Astra Serif"/>
          <w:sz w:val="28"/>
          <w:szCs w:val="28"/>
        </w:rPr>
      </w:pP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sidRPr="00DC3330">
        <w:rPr>
          <w:rFonts w:ascii="PT Astra Serif" w:hAnsi="PT Astra Serif"/>
          <w:sz w:val="28"/>
          <w:szCs w:val="28"/>
          <w:vertAlign w:val="subscript"/>
        </w:rPr>
        <w:t>шт</w:t>
      </w:r>
      <w:r w:rsidRPr="00DC3330">
        <w:rPr>
          <w:rFonts w:ascii="PT Astra Serif" w:hAnsi="PT Astra Serif"/>
          <w:sz w:val="28"/>
          <w:szCs w:val="28"/>
        </w:rPr>
        <w:t>), рассчитывается по формуле:</w:t>
      </w:r>
    </w:p>
    <w:p w:rsidR="00E65480" w:rsidRPr="00DC3330" w:rsidRDefault="00E65480" w:rsidP="00C310B4">
      <w:pPr>
        <w:pStyle w:val="ConsPlusNormal"/>
        <w:jc w:val="both"/>
        <w:rPr>
          <w:rFonts w:ascii="PT Astra Serif" w:hAnsi="PT Astra Serif"/>
          <w:sz w:val="28"/>
          <w:szCs w:val="28"/>
        </w:rPr>
      </w:pPr>
    </w:p>
    <w:p w:rsidR="00E65480" w:rsidRPr="00DC3330" w:rsidRDefault="00E65480" w:rsidP="00C310B4">
      <w:pPr>
        <w:pStyle w:val="ConsPlusNormal"/>
        <w:jc w:val="center"/>
        <w:rPr>
          <w:rFonts w:ascii="PT Astra Serif" w:hAnsi="PT Astra Serif"/>
          <w:sz w:val="28"/>
          <w:szCs w:val="28"/>
        </w:rPr>
      </w:pPr>
      <w:r w:rsidRPr="00DC3330">
        <w:rPr>
          <w:rFonts w:ascii="PT Astra Serif" w:hAnsi="PT Astra Serif"/>
          <w:sz w:val="28"/>
          <w:szCs w:val="28"/>
        </w:rPr>
        <w:t>С</w:t>
      </w:r>
      <w:r w:rsidRPr="00DC3330">
        <w:rPr>
          <w:rFonts w:ascii="PT Astra Serif" w:hAnsi="PT Astra Serif"/>
          <w:sz w:val="28"/>
          <w:szCs w:val="28"/>
          <w:vertAlign w:val="subscript"/>
        </w:rPr>
        <w:t>шт</w:t>
      </w:r>
      <w:r w:rsidRPr="00DC3330">
        <w:rPr>
          <w:rFonts w:ascii="PT Astra Serif" w:hAnsi="PT Astra Serif"/>
          <w:sz w:val="28"/>
          <w:szCs w:val="28"/>
        </w:rPr>
        <w:t xml:space="preserve"> = РП x К</w:t>
      </w:r>
      <w:r w:rsidRPr="00DC3330">
        <w:rPr>
          <w:rFonts w:ascii="PT Astra Serif" w:hAnsi="PT Astra Serif"/>
          <w:sz w:val="28"/>
          <w:szCs w:val="28"/>
          <w:vertAlign w:val="subscript"/>
        </w:rPr>
        <w:t>шт</w:t>
      </w:r>
      <w:r w:rsidRPr="00DC3330">
        <w:rPr>
          <w:rFonts w:ascii="PT Astra Serif" w:hAnsi="PT Astra Serif"/>
          <w:sz w:val="28"/>
          <w:szCs w:val="28"/>
        </w:rPr>
        <w:t>,</w:t>
      </w:r>
    </w:p>
    <w:p w:rsidR="00E65480" w:rsidRPr="00DC3330" w:rsidRDefault="00E65480" w:rsidP="00C310B4">
      <w:pPr>
        <w:pStyle w:val="ConsPlusNormal"/>
        <w:jc w:val="both"/>
        <w:rPr>
          <w:rFonts w:ascii="PT Astra Serif" w:hAnsi="PT Astra Serif"/>
          <w:sz w:val="28"/>
          <w:szCs w:val="28"/>
        </w:rPr>
      </w:pP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где:</w:t>
      </w: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С</w:t>
      </w:r>
      <w:r w:rsidRPr="00DC3330">
        <w:rPr>
          <w:rFonts w:ascii="PT Astra Serif" w:hAnsi="PT Astra Serif"/>
          <w:sz w:val="28"/>
          <w:szCs w:val="28"/>
          <w:vertAlign w:val="subscript"/>
        </w:rPr>
        <w:t>шт</w:t>
      </w:r>
      <w:r w:rsidRPr="00DC3330">
        <w:rPr>
          <w:rFonts w:ascii="PT Astra Serif" w:hAnsi="PT Astra Serif"/>
          <w:sz w:val="28"/>
          <w:szCs w:val="28"/>
        </w:rPr>
        <w:t xml:space="preserve"> - размер штрафа за неоказание, несвоевременное оказание либо оказание медицинской помощи ненадлежащего качества;</w:t>
      </w:r>
    </w:p>
    <w:p w:rsidR="00EC0037" w:rsidRPr="00DC3330" w:rsidRDefault="00EC0037" w:rsidP="00C310B4">
      <w:pPr>
        <w:autoSpaceDE w:val="0"/>
        <w:autoSpaceDN w:val="0"/>
        <w:adjustRightInd w:val="0"/>
        <w:spacing w:after="0" w:line="240" w:lineRule="auto"/>
        <w:ind w:firstLine="540"/>
        <w:jc w:val="both"/>
        <w:rPr>
          <w:rFonts w:ascii="PT Astra Serif" w:eastAsiaTheme="minorHAnsi" w:hAnsi="PT Astra Serif" w:cs="PT Astra Serif"/>
          <w:sz w:val="28"/>
          <w:szCs w:val="28"/>
          <w:lang w:eastAsia="en-US"/>
        </w:rPr>
      </w:pPr>
      <w:proofErr w:type="gramStart"/>
      <w:r w:rsidRPr="00DC3330">
        <w:rPr>
          <w:rFonts w:ascii="PT Astra Serif" w:eastAsiaTheme="minorHAnsi" w:hAnsi="PT Astra Serif" w:cs="PT Astra Serif"/>
          <w:sz w:val="28"/>
          <w:szCs w:val="28"/>
          <w:lang w:eastAsia="en-US"/>
        </w:rPr>
        <w:t>РП - установленный тарифным соглашением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w:t>
      </w:r>
      <w:proofErr w:type="gramEnd"/>
      <w:r w:rsidRPr="00DC3330">
        <w:rPr>
          <w:rFonts w:ascii="PT Astra Serif" w:eastAsiaTheme="minorHAnsi" w:hAnsi="PT Astra Serif" w:cs="PT Astra Serif"/>
          <w:sz w:val="28"/>
          <w:szCs w:val="28"/>
          <w:lang w:eastAsia="en-US"/>
        </w:rPr>
        <w:t xml:space="preserve"> </w:t>
      </w:r>
      <w:proofErr w:type="gramStart"/>
      <w:r w:rsidRPr="00DC3330">
        <w:rPr>
          <w:rFonts w:ascii="PT Astra Serif" w:eastAsiaTheme="minorHAnsi" w:hAnsi="PT Astra Serif" w:cs="PT Astra Serif"/>
          <w:sz w:val="28"/>
          <w:szCs w:val="28"/>
          <w:lang w:eastAsia="en-US"/>
        </w:rPr>
        <w:t xml:space="preserve">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r:id="rId113" w:history="1">
        <w:r w:rsidRPr="00DC3330">
          <w:rPr>
            <w:rFonts w:ascii="PT Astra Serif" w:eastAsiaTheme="minorHAnsi" w:hAnsi="PT Astra Serif" w:cs="PT Astra Serif"/>
            <w:sz w:val="28"/>
            <w:szCs w:val="28"/>
            <w:lang w:eastAsia="en-US"/>
          </w:rPr>
          <w:t>2.16.1</w:t>
        </w:r>
      </w:hyperlink>
      <w:r w:rsidRPr="00DC3330">
        <w:rPr>
          <w:rFonts w:ascii="PT Astra Serif" w:eastAsiaTheme="minorHAnsi" w:hAnsi="PT Astra Serif" w:cs="PT Astra Serif"/>
          <w:sz w:val="28"/>
          <w:szCs w:val="28"/>
          <w:lang w:eastAsia="en-US"/>
        </w:rPr>
        <w:t>, для которого РП - размер предъявленной к оплате стоимости оказанной медицинской</w:t>
      </w:r>
      <w:proofErr w:type="gramEnd"/>
      <w:r w:rsidRPr="00DC3330">
        <w:rPr>
          <w:rFonts w:ascii="PT Astra Serif" w:eastAsiaTheme="minorHAnsi" w:hAnsi="PT Astra Serif" w:cs="PT Astra Serif"/>
          <w:sz w:val="28"/>
          <w:szCs w:val="28"/>
          <w:lang w:eastAsia="en-US"/>
        </w:rPr>
        <w:t xml:space="preserve"> помощи):</w:t>
      </w: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 xml:space="preserve">1. в амбулаторных условиях - установленный территориальной программой государственных гарантий бесплатного оказания гражданам медицинской помощи Ульяновской области подушевой норматив финансирования территориальной программы за счет средств ОМС для медицинской помощи, предоставляемой в рамках базовой программы ОМС застрахованным лицам в амбулаторных условиях </w:t>
      </w:r>
      <w:r w:rsidR="00862ECE" w:rsidRPr="00DC3330">
        <w:rPr>
          <w:rFonts w:ascii="PT Astra Serif" w:hAnsi="PT Astra Serif"/>
          <w:sz w:val="28"/>
          <w:szCs w:val="28"/>
        </w:rPr>
        <w:t>–</w:t>
      </w:r>
      <w:r w:rsidRPr="00DC3330">
        <w:rPr>
          <w:rFonts w:ascii="PT Astra Serif" w:hAnsi="PT Astra Serif"/>
          <w:sz w:val="28"/>
          <w:szCs w:val="28"/>
        </w:rPr>
        <w:t xml:space="preserve"> </w:t>
      </w:r>
      <w:r w:rsidR="00862ECE" w:rsidRPr="00DC3330">
        <w:rPr>
          <w:rFonts w:ascii="PT Astra Serif" w:hAnsi="PT Astra Serif"/>
          <w:sz w:val="28"/>
          <w:szCs w:val="28"/>
        </w:rPr>
        <w:t>6065,74</w:t>
      </w:r>
      <w:r w:rsidRPr="00DC3330">
        <w:rPr>
          <w:rFonts w:ascii="PT Astra Serif" w:hAnsi="PT Astra Serif"/>
          <w:sz w:val="28"/>
          <w:szCs w:val="28"/>
        </w:rPr>
        <w:t xml:space="preserve"> руб.;</w:t>
      </w: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 xml:space="preserve">2. при оплате скорой медицинской помощи вне медицинской организации - установленный территориальной программой государственных гарантий бесплатного оказания гражданам медицинской помощи Ульяновской области подушевой норматив финансирования территориальной программы за счет средств ОМС для скорой медицинской помощи, предоставляемой в рамках базовой программы ОМС застрахованным лицам </w:t>
      </w:r>
      <w:r w:rsidR="00862ECE" w:rsidRPr="00DC3330">
        <w:rPr>
          <w:rFonts w:ascii="PT Astra Serif" w:hAnsi="PT Astra Serif"/>
          <w:sz w:val="28"/>
          <w:szCs w:val="28"/>
        </w:rPr>
        <w:t>–</w:t>
      </w:r>
      <w:r w:rsidRPr="00DC3330">
        <w:rPr>
          <w:rFonts w:ascii="PT Astra Serif" w:hAnsi="PT Astra Serif"/>
          <w:sz w:val="28"/>
          <w:szCs w:val="28"/>
        </w:rPr>
        <w:t xml:space="preserve"> </w:t>
      </w:r>
      <w:r w:rsidR="00862ECE" w:rsidRPr="00DC3330">
        <w:rPr>
          <w:rFonts w:ascii="PT Astra Serif" w:hAnsi="PT Astra Serif"/>
          <w:sz w:val="28"/>
          <w:szCs w:val="28"/>
        </w:rPr>
        <w:t>953,78</w:t>
      </w:r>
      <w:r w:rsidRPr="00DC3330">
        <w:rPr>
          <w:rFonts w:ascii="PT Astra Serif" w:hAnsi="PT Astra Serif"/>
          <w:sz w:val="28"/>
          <w:szCs w:val="28"/>
        </w:rPr>
        <w:t xml:space="preserve"> руб.;</w:t>
      </w: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 xml:space="preserve">3. в стационарных условиях, в том числе при оказании высокотехнологичной медицинской помощи - установленный территориальной программой государственных гарантий бесплатного оказания гражданам медицинской помощи Ульяновской области подушевой норматив финансирования территориальной программы за счет средств ОМС для специализированной медицинской помощи в стационарных условиях, предоставляемой в рамках базовой программы ОМС застрахованным лицам </w:t>
      </w:r>
      <w:r w:rsidR="00862ECE" w:rsidRPr="00DC3330">
        <w:rPr>
          <w:rFonts w:ascii="PT Astra Serif" w:hAnsi="PT Astra Serif"/>
          <w:sz w:val="28"/>
          <w:szCs w:val="28"/>
        </w:rPr>
        <w:t>–</w:t>
      </w:r>
      <w:r w:rsidRPr="00DC3330">
        <w:rPr>
          <w:rFonts w:ascii="PT Astra Serif" w:hAnsi="PT Astra Serif"/>
          <w:sz w:val="28"/>
          <w:szCs w:val="28"/>
        </w:rPr>
        <w:t xml:space="preserve"> </w:t>
      </w:r>
      <w:r w:rsidR="00862ECE" w:rsidRPr="00DC3330">
        <w:rPr>
          <w:rFonts w:ascii="PT Astra Serif" w:hAnsi="PT Astra Serif"/>
          <w:sz w:val="28"/>
          <w:szCs w:val="28"/>
        </w:rPr>
        <w:t>6956,42</w:t>
      </w:r>
      <w:r w:rsidRPr="00DC3330">
        <w:rPr>
          <w:rFonts w:ascii="PT Astra Serif" w:hAnsi="PT Astra Serif"/>
          <w:sz w:val="28"/>
          <w:szCs w:val="28"/>
        </w:rPr>
        <w:t xml:space="preserve"> руб.;</w:t>
      </w:r>
    </w:p>
    <w:p w:rsidR="00E65480" w:rsidRPr="00DC3330" w:rsidRDefault="00E65480" w:rsidP="00C310B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 xml:space="preserve">4. в условиях дневного стационара, в том числе при оказании высокотехнологичной медицинской помощи - установленный территориальной программой государственных гарантий бесплатного оказания гражданам медицинской помощи субъекта Ульяновской области подушевой норматив финансирования территориальной программы за счет средств ОМС для специализированной медицинской помощи в условиях дневного стационара, предоставляемой в рамках базовой программы ОМС застрахованным лицам </w:t>
      </w:r>
      <w:r w:rsidR="00862ECE" w:rsidRPr="00DC3330">
        <w:rPr>
          <w:rFonts w:ascii="PT Astra Serif" w:hAnsi="PT Astra Serif"/>
          <w:sz w:val="28"/>
          <w:szCs w:val="28"/>
        </w:rPr>
        <w:t>–</w:t>
      </w:r>
      <w:r w:rsidRPr="00DC3330">
        <w:rPr>
          <w:rFonts w:ascii="PT Astra Serif" w:hAnsi="PT Astra Serif"/>
          <w:sz w:val="28"/>
          <w:szCs w:val="28"/>
        </w:rPr>
        <w:t xml:space="preserve"> </w:t>
      </w:r>
      <w:r w:rsidR="00862ECE" w:rsidRPr="00DC3330">
        <w:rPr>
          <w:rFonts w:ascii="PT Astra Serif" w:hAnsi="PT Astra Serif"/>
          <w:sz w:val="28"/>
          <w:szCs w:val="28"/>
        </w:rPr>
        <w:t>1762,07</w:t>
      </w:r>
      <w:r w:rsidRPr="00DC3330">
        <w:rPr>
          <w:rFonts w:ascii="PT Astra Serif" w:hAnsi="PT Astra Serif"/>
          <w:sz w:val="28"/>
          <w:szCs w:val="28"/>
        </w:rPr>
        <w:t xml:space="preserve"> рубля.</w:t>
      </w:r>
      <w:proofErr w:type="gramEnd"/>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К</w:t>
      </w:r>
      <w:r w:rsidRPr="00DC3330">
        <w:rPr>
          <w:rFonts w:ascii="PT Astra Serif" w:hAnsi="PT Astra Serif"/>
          <w:sz w:val="28"/>
          <w:szCs w:val="28"/>
          <w:vertAlign w:val="subscript"/>
        </w:rPr>
        <w:t>шт</w:t>
      </w:r>
      <w:r w:rsidRPr="00DC3330">
        <w:rPr>
          <w:rFonts w:ascii="PT Astra Serif" w:hAnsi="PT Astra Serif"/>
          <w:sz w:val="28"/>
          <w:szCs w:val="28"/>
        </w:rPr>
        <w:t xml:space="preserve"> - </w:t>
      </w:r>
      <w:r w:rsidR="00EC0037" w:rsidRPr="00DC3330">
        <w:rPr>
          <w:rFonts w:ascii="PT Astra Serif" w:hAnsi="PT Astra Serif"/>
          <w:sz w:val="28"/>
          <w:szCs w:val="28"/>
        </w:rPr>
        <w:t>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E65480" w:rsidRPr="00DC3330" w:rsidRDefault="00E65480" w:rsidP="00C310B4">
      <w:pPr>
        <w:pStyle w:val="ConsPlusNormal"/>
        <w:ind w:firstLine="540"/>
        <w:jc w:val="both"/>
        <w:rPr>
          <w:rFonts w:ascii="PT Astra Serif" w:hAnsi="PT Astra Serif"/>
          <w:sz w:val="28"/>
          <w:szCs w:val="28"/>
        </w:rPr>
      </w:pPr>
      <w:proofErr w:type="gramStart"/>
      <w:r w:rsidRPr="00DC3330">
        <w:rPr>
          <w:rFonts w:ascii="PT Astra Serif" w:hAnsi="PT Astra Serif"/>
          <w:sz w:val="28"/>
          <w:szCs w:val="28"/>
        </w:rPr>
        <w:t>С целью достижения сопоставимости размера штрафов по сопоставимым основаниям в одинаковых условиях оказания медицинской помощи среди медицинских организаций, участвующих в реализации территориальной программы обязательного медицинского страхования, в случае, если медицинская помощь, в отношении которой по результатам МЭК, МЭЭ или ЭКМП принято решение о необходимости применения штрафа за неоказание, несвоевременное оказание либо оказание медицинской помощи ненадлежащего качества, подлежит оплате в Ульяновской</w:t>
      </w:r>
      <w:proofErr w:type="gramEnd"/>
      <w:r w:rsidRPr="00DC3330">
        <w:rPr>
          <w:rFonts w:ascii="PT Astra Serif" w:hAnsi="PT Astra Serif"/>
          <w:sz w:val="28"/>
          <w:szCs w:val="28"/>
        </w:rPr>
        <w:t xml:space="preserve"> области по подушевому нормативу финансирования на прикрепившихся лиц по всем видам и условиям оказания медицинской помощи, при определении размера штрафа применяется значение вышеуказанных подушевых нормативов финансирования в зависимости от условий, в которых фактически была оказана медицинская помощь, подлежащая наложению штрафа, независимо от применяемого способа оплаты.</w:t>
      </w:r>
    </w:p>
    <w:p w:rsidR="00E65480" w:rsidRPr="00DC3330" w:rsidRDefault="00E65480" w:rsidP="00C310B4">
      <w:pPr>
        <w:pStyle w:val="ConsPlusNormal"/>
        <w:ind w:firstLine="540"/>
        <w:jc w:val="both"/>
        <w:rPr>
          <w:rFonts w:ascii="PT Astra Serif" w:hAnsi="PT Astra Serif"/>
          <w:sz w:val="28"/>
          <w:szCs w:val="28"/>
        </w:rPr>
      </w:pPr>
      <w:r w:rsidRPr="00DC3330">
        <w:rPr>
          <w:rFonts w:ascii="PT Astra Serif" w:hAnsi="PT Astra Serif"/>
          <w:sz w:val="28"/>
          <w:szCs w:val="28"/>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по результатам МЭК, МЭЭ, ЭКМП приведены в следующей таблице.</w:t>
      </w:r>
    </w:p>
    <w:p w:rsidR="00E65480" w:rsidRPr="00DC3330" w:rsidRDefault="00E65480">
      <w:pPr>
        <w:pStyle w:val="ConsPlusNormal"/>
        <w:jc w:val="both"/>
        <w:rPr>
          <w:rFonts w:ascii="PT Astra Serif" w:hAnsi="PT Astra Serif"/>
          <w:sz w:val="28"/>
          <w:szCs w:val="28"/>
        </w:rPr>
      </w:pPr>
    </w:p>
    <w:p w:rsidR="00030B4B" w:rsidRDefault="00030B4B" w:rsidP="00C310B4">
      <w:pPr>
        <w:autoSpaceDE w:val="0"/>
        <w:autoSpaceDN w:val="0"/>
        <w:adjustRightInd w:val="0"/>
        <w:spacing w:after="0" w:line="240" w:lineRule="auto"/>
        <w:ind w:firstLine="709"/>
        <w:jc w:val="center"/>
        <w:outlineLvl w:val="1"/>
        <w:rPr>
          <w:rFonts w:ascii="PT Astra Serif" w:hAnsi="PT Astra Serif"/>
          <w:b/>
          <w:bCs/>
          <w:sz w:val="28"/>
          <w:szCs w:val="28"/>
        </w:rPr>
      </w:pPr>
      <w:r w:rsidRPr="00DC3330">
        <w:rPr>
          <w:rFonts w:ascii="PT Astra Serif" w:hAnsi="PT Astra Serif"/>
          <w:b/>
          <w:bCs/>
          <w:sz w:val="28"/>
          <w:szCs w:val="28"/>
        </w:rPr>
        <w:t>Значение коэффициентов для определения размера неоплаты, неполной оплаты затрат на оказание медицинской помощи, а также штрафов за неоказание, за несвоевременное оказание, либо оказание медицинской помощи ненадлежащего качества</w:t>
      </w:r>
    </w:p>
    <w:p w:rsidR="00CC61C4" w:rsidRPr="00DC3330" w:rsidRDefault="00CC61C4" w:rsidP="00C310B4">
      <w:pPr>
        <w:autoSpaceDE w:val="0"/>
        <w:autoSpaceDN w:val="0"/>
        <w:adjustRightInd w:val="0"/>
        <w:spacing w:after="0" w:line="240" w:lineRule="auto"/>
        <w:ind w:firstLine="709"/>
        <w:jc w:val="center"/>
        <w:outlineLvl w:val="1"/>
        <w:rPr>
          <w:rFonts w:ascii="PT Astra Serif" w:hAnsi="PT Astra Serif"/>
          <w:b/>
          <w:bCs/>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196"/>
        <w:gridCol w:w="5103"/>
        <w:gridCol w:w="1701"/>
        <w:gridCol w:w="1701"/>
      </w:tblGrid>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Код нарушения</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Перечень оснований</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8"/>
                <w:szCs w:val="28"/>
              </w:rPr>
            </w:pPr>
            <w:r w:rsidRPr="00DC3330">
              <w:rPr>
                <w:rFonts w:ascii="PT Astra Serif" w:hAnsi="PT Astra Serif"/>
                <w:sz w:val="24"/>
                <w:szCs w:val="24"/>
              </w:rPr>
              <w:t>Значение коэффициента для определения размера неоплаты или неполной оплаты затрат медицинской организации на оказание медицинской помощи</w:t>
            </w:r>
            <w:r w:rsidRPr="00DC3330">
              <w:rPr>
                <w:rFonts w:ascii="PT Astra Serif" w:hAnsi="PT Astra Serif"/>
                <w:sz w:val="28"/>
                <w:szCs w:val="28"/>
              </w:rPr>
              <w:t xml:space="preserve"> </w:t>
            </w:r>
          </w:p>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8"/>
                <w:szCs w:val="28"/>
              </w:rPr>
              <w:t>(К</w:t>
            </w:r>
            <w:r w:rsidRPr="00DC3330">
              <w:rPr>
                <w:rFonts w:ascii="PT Astra Serif" w:hAnsi="PT Astra Serif"/>
                <w:sz w:val="28"/>
                <w:szCs w:val="28"/>
                <w:vertAlign w:val="subscript"/>
              </w:rPr>
              <w:t>НО)</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8"/>
                <w:szCs w:val="28"/>
              </w:rPr>
              <w:t>(К</w:t>
            </w:r>
            <w:r w:rsidRPr="00DC3330">
              <w:rPr>
                <w:rFonts w:ascii="PT Astra Serif" w:hAnsi="PT Astra Serif"/>
                <w:sz w:val="28"/>
                <w:szCs w:val="28"/>
                <w:vertAlign w:val="subscript"/>
              </w:rPr>
              <w:t>шт)</w:t>
            </w:r>
          </w:p>
        </w:tc>
      </w:tr>
      <w:tr w:rsidR="00030B4B" w:rsidRPr="00DC3330" w:rsidTr="00030B4B">
        <w:tc>
          <w:tcPr>
            <w:tcW w:w="9701" w:type="dxa"/>
            <w:gridSpan w:val="4"/>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outlineLvl w:val="0"/>
              <w:rPr>
                <w:rFonts w:ascii="PT Astra Serif" w:hAnsi="PT Astra Serif"/>
                <w:sz w:val="24"/>
                <w:szCs w:val="24"/>
              </w:rPr>
            </w:pPr>
            <w:r w:rsidRPr="00DC3330">
              <w:rPr>
                <w:rFonts w:ascii="PT Astra Serif" w:hAnsi="PT Astra Serif"/>
                <w:sz w:val="24"/>
                <w:szCs w:val="24"/>
              </w:rPr>
              <w:t>Раздел 1. Нарушения, выявляемые при проведении медико-экономического контроля</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highlight w:val="yellow"/>
              </w:rPr>
            </w:pPr>
            <w:r w:rsidRPr="00DC3330">
              <w:rPr>
                <w:rFonts w:ascii="PT Astra Serif" w:hAnsi="PT Astra Serif"/>
                <w:sz w:val="24"/>
                <w:szCs w:val="24"/>
              </w:rPr>
              <w:t>1.2.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highlight w:val="yellow"/>
              </w:rPr>
            </w:pPr>
            <w:proofErr w:type="gramStart"/>
            <w:r w:rsidRPr="00DC3330">
              <w:rPr>
                <w:rFonts w:ascii="PT Astra Serif" w:hAnsi="PT Astra Serif"/>
                <w:sz w:val="24"/>
                <w:szCs w:val="24"/>
              </w:rP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highlight w:val="yellow"/>
              </w:rPr>
            </w:pPr>
            <w:r w:rsidRPr="00DC3330">
              <w:rPr>
                <w:rFonts w:ascii="PT Astra Serif" w:hAnsi="PT Astra Serif"/>
                <w:sz w:val="24"/>
                <w:szCs w:val="24"/>
              </w:rPr>
              <w:t>1.3.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autoSpaceDE w:val="0"/>
              <w:autoSpaceDN w:val="0"/>
              <w:adjustRightInd w:val="0"/>
              <w:spacing w:after="0" w:line="240" w:lineRule="auto"/>
              <w:jc w:val="both"/>
              <w:rPr>
                <w:rFonts w:ascii="PT Astra Serif" w:hAnsi="PT Astra Serif" w:cs="PT Astra Serif"/>
                <w:sz w:val="24"/>
                <w:szCs w:val="24"/>
              </w:rPr>
            </w:pPr>
            <w:r w:rsidRPr="00DC3330">
              <w:rPr>
                <w:rFonts w:ascii="PT Astra Serif" w:hAnsi="PT Astra Serif" w:cs="PT Astra Serif"/>
                <w:sz w:val="24"/>
                <w:szCs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Нарушения, связанные с оформлением и предъявлением на оплату счетов и реестров счетов, в том числе:</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наличие ошибок и/или недостоверной информации в реквизитах счета;</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сумма счета не соответствует итоговой сумме предоставленной медицинской помощи по реестру счетов;</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rsidRPr="00DC3330">
              <w:rPr>
                <w:rFonts w:ascii="PT Astra Serif" w:hAnsi="PT Astra Serif"/>
                <w:sz w:val="24"/>
                <w:szCs w:val="24"/>
              </w:rPr>
              <w:t xml:space="preserve"> медицинской помощи, оказанной застрахованным лицам;</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1.4.4.</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некорректное заполнение полей реестра счетов;</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1.4.5.</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заявленная сумма по позиции реестра счетов не корректна (содержит арифметическую ошибку);</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1.4.6.</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дата оказания медицинской помощи в реестре счетов не соответствует отчетному периоду/периоду оплаты.</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1.5.</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1.6.</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1.6.1.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включение в реестр счетов видов медицинской помощи, не входящих в программу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1.6.2.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1.6.3.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Pr="00DC3330">
              <w:rPr>
                <w:rFonts w:ascii="PT Astra Serif" w:hAnsi="PT Astra Serif"/>
                <w:sz w:val="24"/>
                <w:szCs w:val="24"/>
                <w:shd w:val="clear" w:color="auto" w:fill="FFFFFF"/>
              </w:rPr>
              <w:t>медицинской организации в соответствии с законодательством об обязательном медицинском страховании</w:t>
            </w:r>
            <w:r w:rsidRPr="00DC3330">
              <w:rPr>
                <w:rFonts w:ascii="PT Astra Serif" w:hAnsi="PT Astra Serif"/>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1.6.4.</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w:t>
            </w:r>
            <w:proofErr w:type="gramEnd"/>
            <w:r w:rsidRPr="00DC3330">
              <w:rPr>
                <w:rFonts w:ascii="PT Astra Serif" w:hAnsi="PT Astra Serif"/>
                <w:sz w:val="24"/>
                <w:szCs w:val="24"/>
              </w:rPr>
              <w:t xml:space="preserve"> числе </w:t>
            </w:r>
            <w:proofErr w:type="gramStart"/>
            <w:r w:rsidRPr="00DC3330">
              <w:rPr>
                <w:rFonts w:ascii="PT Astra Serif" w:hAnsi="PT Astra Serif"/>
                <w:sz w:val="24"/>
                <w:szCs w:val="24"/>
              </w:rPr>
              <w:t>проживающим</w:t>
            </w:r>
            <w:proofErr w:type="gramEnd"/>
            <w:r w:rsidRPr="00DC3330">
              <w:rPr>
                <w:rFonts w:ascii="PT Astra Serif" w:hAnsi="PT Astra Serif"/>
                <w:sz w:val="24"/>
                <w:szCs w:val="24"/>
              </w:rPr>
              <w:t xml:space="preserve"> в сельской местности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1.7.</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Нарушения, связанные с необоснованным применением тарифа на оплату медицинской помощи, в том числе:</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1.7.1.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1.7.2.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 xml:space="preserve">включение в реестр счетов случаев оказания медицинской по тарифам на оплату медицинской помощи, не соответствующим </w:t>
            </w:r>
            <w:r w:rsidRPr="00DC3330">
              <w:rPr>
                <w:rFonts w:ascii="PT Astra Serif" w:hAnsi="PT Astra Serif"/>
                <w:sz w:val="24"/>
                <w:szCs w:val="24"/>
                <w:shd w:val="clear" w:color="auto" w:fill="FFFFFF"/>
              </w:rPr>
              <w:t>установленным в соответствии с законодательством об обязательном медицинском страховании.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1.8.</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1.8.1.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1.8.2.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1.8.3.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1.9.</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1.10.</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Нарушения, связанные с повторным включением в реестр счетов случаев оказания медицинской помощи, в том числе:</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1.10.1.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1.10.2.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дублирование случаев оказания медицинской помощи в одном реестре;</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1.10.3.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1.10.4.</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1.10.5.</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1.10.6.</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9701" w:type="dxa"/>
            <w:gridSpan w:val="4"/>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outlineLvl w:val="0"/>
              <w:rPr>
                <w:rFonts w:ascii="PT Astra Serif" w:hAnsi="PT Astra Serif"/>
                <w:sz w:val="24"/>
                <w:szCs w:val="24"/>
              </w:rPr>
            </w:pPr>
            <w:r w:rsidRPr="00DC3330">
              <w:rPr>
                <w:rFonts w:ascii="PT Astra Serif" w:hAnsi="PT Astra Serif"/>
                <w:sz w:val="24"/>
                <w:szCs w:val="24"/>
              </w:rPr>
              <w:t>Раздел 2. Нарушения, выявляемые при проведении медико-экономической экспертизы</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Нарушение сроков ожидания медицинской помощи, установленных территориальной программой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highlight w:val="yellow"/>
              </w:rPr>
            </w:pPr>
            <w:r w:rsidRPr="00DC3330">
              <w:rPr>
                <w:rFonts w:ascii="PT Astra Serif" w:hAnsi="PT Astra Serif"/>
                <w:sz w:val="24"/>
                <w:szCs w:val="24"/>
              </w:rPr>
              <w:t>2.2.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highlight w:val="yellow"/>
              </w:rPr>
            </w:pPr>
            <w:r w:rsidRPr="00DC3330">
              <w:rPr>
                <w:rFonts w:ascii="PT Astra Serif" w:hAnsi="PT Astra Serif"/>
                <w:sz w:val="24"/>
                <w:szCs w:val="24"/>
              </w:rP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highlight w:val="yellow"/>
              </w:rPr>
            </w:pPr>
            <w:r w:rsidRPr="00DC3330">
              <w:rPr>
                <w:rFonts w:ascii="PT Astra Serif" w:hAnsi="PT Astra Serif"/>
                <w:sz w:val="24"/>
                <w:szCs w:val="24"/>
              </w:rPr>
              <w:t>2.7.</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highlight w:val="yellow"/>
              </w:rPr>
            </w:pPr>
            <w:proofErr w:type="gramStart"/>
            <w:r w:rsidRPr="00DC3330">
              <w:rPr>
                <w:rFonts w:ascii="PT Astra Serif" w:hAnsi="PT Astra Serif"/>
                <w:sz w:val="24"/>
                <w:szCs w:val="24"/>
              </w:rP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rsidRPr="00DC3330">
              <w:rPr>
                <w:rFonts w:ascii="PT Astra Serif" w:hAnsi="PT Astra Serif"/>
                <w:sz w:val="24"/>
                <w:szCs w:val="24"/>
              </w:rPr>
              <w:t xml:space="preserve"> на оплату медицинской помощи другой услуги, также предъявленной к оплате медицинской организацией)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2.8.</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2.9.</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highlight w:val="yellow"/>
              </w:rPr>
            </w:pPr>
            <w:r w:rsidRPr="00DC3330">
              <w:rPr>
                <w:rFonts w:ascii="PT Astra Serif" w:hAnsi="PT Astra Serif"/>
                <w:sz w:val="24"/>
                <w:szCs w:val="24"/>
              </w:rPr>
              <w:t>2.10.</w:t>
            </w:r>
          </w:p>
        </w:tc>
        <w:tc>
          <w:tcPr>
            <w:tcW w:w="5103" w:type="dxa"/>
            <w:tcBorders>
              <w:top w:val="single" w:sz="4" w:space="0" w:color="auto"/>
              <w:left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highlight w:val="yellow"/>
              </w:rPr>
            </w:pPr>
            <w:r w:rsidRPr="00DC3330">
              <w:rPr>
                <w:rFonts w:ascii="PT Astra Serif" w:hAnsi="PT Astra Serif"/>
                <w:sz w:val="24"/>
                <w:szCs w:val="24"/>
              </w:rPr>
              <w:t>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и (или) медицинских изделий, включенных в перечень медицинских изделий, имплантируемых в организм человека, на основе клинических рекомендаций, с учетом стандартов медицинской помощи</w:t>
            </w:r>
          </w:p>
        </w:tc>
        <w:tc>
          <w:tcPr>
            <w:tcW w:w="1701" w:type="dxa"/>
            <w:tcBorders>
              <w:top w:val="single" w:sz="4" w:space="0" w:color="auto"/>
              <w:left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c>
          <w:tcPr>
            <w:tcW w:w="1701" w:type="dxa"/>
            <w:tcBorders>
              <w:top w:val="single" w:sz="4" w:space="0" w:color="auto"/>
              <w:left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highlight w:val="yellow"/>
              </w:rPr>
            </w:pPr>
            <w:r w:rsidRPr="00DC3330">
              <w:rPr>
                <w:rFonts w:ascii="PT Astra Serif" w:hAnsi="PT Astra Serif"/>
                <w:sz w:val="24"/>
                <w:szCs w:val="24"/>
              </w:rPr>
              <w:t>2.11.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highlight w:val="yellow"/>
              </w:rPr>
            </w:pPr>
            <w:r w:rsidRPr="00DC3330">
              <w:rPr>
                <w:rFonts w:ascii="PT Astra Serif" w:hAnsi="PT Astra Serif"/>
                <w:sz w:val="24"/>
                <w:szCs w:val="24"/>
              </w:rPr>
              <w:t xml:space="preserve">Отсутствие </w:t>
            </w:r>
            <w:proofErr w:type="gramStart"/>
            <w:r w:rsidRPr="00DC3330">
              <w:rPr>
                <w:rFonts w:ascii="PT Astra Serif" w:hAnsi="PT Astra Serif"/>
                <w:sz w:val="24"/>
                <w:szCs w:val="24"/>
              </w:rPr>
              <w:t>в реестре счетов сведений о страховом случае с летальным исходом при наличии сведений о смерти</w:t>
            </w:r>
            <w:proofErr w:type="gramEnd"/>
            <w:r w:rsidRPr="00DC3330">
              <w:rPr>
                <w:rFonts w:ascii="PT Astra Serif" w:hAnsi="PT Astra Serif"/>
                <w:sz w:val="24"/>
                <w:szCs w:val="24"/>
              </w:rP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0,6</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2.12.</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rsidRPr="00DC3330">
              <w:rPr>
                <w:rFonts w:ascii="PT Astra Serif" w:hAnsi="PT Astra Serif"/>
                <w:sz w:val="24"/>
                <w:szCs w:val="24"/>
              </w:rPr>
              <w:t>, эксперта качества медицинской помощи, действующего по их поручению</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2.14.</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2.15.</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2.16.</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Несоответствие данных медицинской документации данным реестра счетов, в том числе:</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highlight w:val="yellow"/>
              </w:rPr>
            </w:pPr>
            <w:r w:rsidRPr="00DC3330">
              <w:rPr>
                <w:rFonts w:ascii="PT Astra Serif" w:hAnsi="PT Astra Serif"/>
                <w:sz w:val="24"/>
                <w:szCs w:val="24"/>
              </w:rPr>
              <w:t>2.16.1.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highlight w:val="yellow"/>
              </w:rPr>
            </w:pPr>
            <w:r w:rsidRPr="00DC3330">
              <w:rPr>
                <w:rFonts w:ascii="PT Astra Serif" w:hAnsi="PT Astra Serif"/>
                <w:sz w:val="24"/>
                <w:szCs w:val="24"/>
              </w:rP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2.16.2.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2.16.3.</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cs="PT Astra Serif"/>
                <w:sz w:val="24"/>
                <w:szCs w:val="24"/>
              </w:rPr>
            </w:pPr>
            <w:r w:rsidRPr="00DC3330">
              <w:rPr>
                <w:rFonts w:ascii="PT Astra Serif" w:hAnsi="PT Astra Serif" w:cs="PT Astra Serif"/>
                <w:sz w:val="24"/>
                <w:szCs w:val="24"/>
              </w:rPr>
              <w:t>некорректное (неполное) отражение в реестре счета сведений медицинской документации.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2.17.</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2.18.</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9701" w:type="dxa"/>
            <w:gridSpan w:val="4"/>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outlineLvl w:val="0"/>
              <w:rPr>
                <w:rFonts w:ascii="PT Astra Serif" w:hAnsi="PT Astra Serif"/>
                <w:sz w:val="24"/>
                <w:szCs w:val="24"/>
                <w:highlight w:val="yellow"/>
              </w:rPr>
            </w:pPr>
            <w:r w:rsidRPr="00DC3330">
              <w:rPr>
                <w:rFonts w:ascii="PT Astra Serif" w:hAnsi="PT Astra Serif"/>
                <w:sz w:val="24"/>
                <w:szCs w:val="24"/>
              </w:rPr>
              <w:t>Раздел 3. Нарушения, выявляемые при проведении экспертизы качества медицинской помощи</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w:t>
            </w:r>
          </w:p>
        </w:tc>
        <w:tc>
          <w:tcPr>
            <w:tcW w:w="8505" w:type="dxa"/>
            <w:gridSpan w:val="3"/>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w:t>
            </w:r>
            <w:proofErr w:type="gramEnd"/>
            <w:r w:rsidRPr="00DC3330">
              <w:rPr>
                <w:rFonts w:ascii="PT Astra Serif" w:hAnsi="PT Astra Serif"/>
                <w:sz w:val="24"/>
                <w:szCs w:val="24"/>
              </w:rPr>
              <w:t xml:space="preserve"> центров в ходе консультаций/консилиумов с применением телемедицинских технологий:</w:t>
            </w:r>
          </w:p>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не повлиявшее на состояние здоровья застрахованного лица;</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приведшее</w:t>
            </w:r>
            <w:proofErr w:type="gramEnd"/>
            <w:r w:rsidRPr="00DC3330">
              <w:rPr>
                <w:rFonts w:ascii="PT Astra Serif" w:hAnsi="PT Astra Serif"/>
                <w:sz w:val="24"/>
                <w:szCs w:val="24"/>
              </w:rP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3.1.4.</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приведшее к инвалидизации;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3.1.5.</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приведшее</w:t>
            </w:r>
            <w:proofErr w:type="gramEnd"/>
            <w:r w:rsidRPr="00DC3330">
              <w:rPr>
                <w:rFonts w:ascii="PT Astra Serif" w:hAnsi="PT Astra Serif"/>
                <w:sz w:val="24"/>
                <w:szCs w:val="24"/>
              </w:rPr>
              <w:t xml:space="preserve"> к летальному исходу (в том числе при наличии расхождений клинического и патологоанатомического диагнозов);</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3.2.</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rsidRPr="00DC3330">
              <w:rPr>
                <w:rFonts w:ascii="PT Astra Serif" w:hAnsi="PT Astra Serif"/>
                <w:sz w:val="24"/>
                <w:szCs w:val="24"/>
              </w:rPr>
              <w:t xml:space="preserve"> применением телемедицинских технологий:</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3.2.1.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не повлиявшее на состояние здоровья застрахованного лица;</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3.2.2.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0,4</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3.2.3.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приведшее</w:t>
            </w:r>
            <w:proofErr w:type="gramEnd"/>
            <w:r w:rsidRPr="00DC3330">
              <w:rPr>
                <w:rFonts w:ascii="PT Astra Serif" w:hAnsi="PT Astra Serif"/>
                <w:sz w:val="24"/>
                <w:szCs w:val="24"/>
              </w:rPr>
              <w:t xml:space="preserve">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3.2.4.</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приведшее</w:t>
            </w:r>
            <w:proofErr w:type="gramEnd"/>
            <w:r w:rsidRPr="00DC3330">
              <w:rPr>
                <w:rFonts w:ascii="PT Astra Serif" w:hAnsi="PT Astra Serif"/>
                <w:sz w:val="24"/>
                <w:szCs w:val="24"/>
              </w:rP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3.2.5.</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3.2.6.</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по результатам проведенного диспансерного наблюдения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0,6</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3.4.</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3.5.</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3.6.</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0,8</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3.7.</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3.8.</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3.9.</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rsidRPr="00DC3330">
              <w:rPr>
                <w:rFonts w:ascii="PT Astra Serif" w:hAnsi="PT Astra Serif"/>
                <w:sz w:val="24"/>
                <w:szCs w:val="24"/>
              </w:rPr>
              <w:t xml:space="preserve"> с выдачей справок и иных медицинских документов.</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3.10.</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roofErr w:type="gramEnd"/>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0,9</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w:t>
            </w:r>
            <w:r w:rsidRPr="00DC3330">
              <w:rPr>
                <w:rFonts w:ascii="PT Astra Serif" w:hAnsi="PT Astra Serif"/>
                <w:sz w:val="24"/>
                <w:szCs w:val="24"/>
                <w:shd w:val="clear" w:color="auto" w:fill="FFFFFF"/>
              </w:rPr>
              <w:t>с учетом стандартов медицинской помощи и клинических рекомендаций,</w:t>
            </w:r>
            <w:r w:rsidRPr="00DC3330">
              <w:rPr>
                <w:rFonts w:ascii="PT Astra Serif" w:hAnsi="PT Astra Serif"/>
                <w:sz w:val="24"/>
                <w:szCs w:val="24"/>
              </w:rPr>
              <w:t xml:space="preserve"> связанные с риском для здоровья пациента.</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0,6</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3.14</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3.14.1.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с отсутствием последующего ухудшения состояния здоровья;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3.14.2.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с последующим ухудшением состояния здоровья;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3.14.3.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приведший</w:t>
            </w:r>
            <w:proofErr w:type="gramEnd"/>
            <w:r w:rsidRPr="00DC3330">
              <w:rPr>
                <w:rFonts w:ascii="PT Astra Serif" w:hAnsi="PT Astra Serif"/>
                <w:sz w:val="24"/>
                <w:szCs w:val="24"/>
              </w:rPr>
              <w:t xml:space="preserve"> к летальному исходу.</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3.15.</w:t>
            </w:r>
          </w:p>
        </w:tc>
        <w:tc>
          <w:tcPr>
            <w:tcW w:w="8505" w:type="dxa"/>
            <w:gridSpan w:val="3"/>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3.15.1.</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с отсутствием последующего ухудшения состояния здоровья;</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1</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3.15.2.</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r w:rsidRPr="00DC3330">
              <w:rPr>
                <w:rFonts w:ascii="PT Astra Serif" w:hAnsi="PT Astra Serif"/>
                <w:sz w:val="24"/>
                <w:szCs w:val="24"/>
              </w:rPr>
              <w:t>с последующим ухудшением состояния здоровья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2</w:t>
            </w:r>
          </w:p>
        </w:tc>
      </w:tr>
      <w:tr w:rsidR="00030B4B" w:rsidRPr="00DC3330" w:rsidTr="00030B4B">
        <w:tc>
          <w:tcPr>
            <w:tcW w:w="1196"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3.15.3.</w:t>
            </w:r>
          </w:p>
        </w:tc>
        <w:tc>
          <w:tcPr>
            <w:tcW w:w="5103"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roofErr w:type="gramStart"/>
            <w:r w:rsidRPr="00DC3330">
              <w:rPr>
                <w:rFonts w:ascii="PT Astra Serif" w:hAnsi="PT Astra Serif"/>
                <w:sz w:val="24"/>
                <w:szCs w:val="24"/>
              </w:rPr>
              <w:t>приведший</w:t>
            </w:r>
            <w:proofErr w:type="gramEnd"/>
            <w:r w:rsidRPr="00DC3330">
              <w:rPr>
                <w:rFonts w:ascii="PT Astra Serif" w:hAnsi="PT Astra Serif"/>
                <w:sz w:val="24"/>
                <w:szCs w:val="24"/>
              </w:rPr>
              <w:t xml:space="preserve"> к летальному исходу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p w:rsidR="00030B4B" w:rsidRPr="00DC3330" w:rsidRDefault="00030B4B" w:rsidP="00C310B4">
            <w:pPr>
              <w:shd w:val="clear" w:color="auto" w:fill="FFFFFF"/>
              <w:autoSpaceDE w:val="0"/>
              <w:autoSpaceDN w:val="0"/>
              <w:adjustRightInd w:val="0"/>
              <w:spacing w:after="0" w:line="240" w:lineRule="auto"/>
              <w:jc w:val="both"/>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30B4B" w:rsidRPr="00DC3330" w:rsidRDefault="00030B4B" w:rsidP="00C310B4">
            <w:pPr>
              <w:shd w:val="clear" w:color="auto" w:fill="FFFFFF"/>
              <w:autoSpaceDE w:val="0"/>
              <w:autoSpaceDN w:val="0"/>
              <w:adjustRightInd w:val="0"/>
              <w:spacing w:after="0" w:line="240" w:lineRule="auto"/>
              <w:jc w:val="center"/>
              <w:rPr>
                <w:rFonts w:ascii="PT Astra Serif" w:hAnsi="PT Astra Serif"/>
                <w:sz w:val="24"/>
                <w:szCs w:val="24"/>
              </w:rPr>
            </w:pPr>
            <w:r w:rsidRPr="00DC3330">
              <w:rPr>
                <w:rFonts w:ascii="PT Astra Serif" w:hAnsi="PT Astra Serif"/>
                <w:sz w:val="24"/>
                <w:szCs w:val="24"/>
              </w:rPr>
              <w:t>3</w:t>
            </w:r>
          </w:p>
        </w:tc>
      </w:tr>
    </w:tbl>
    <w:p w:rsidR="00E65480" w:rsidRPr="00CC61C4" w:rsidRDefault="00E65480">
      <w:pPr>
        <w:pStyle w:val="ConsPlusNormal"/>
        <w:jc w:val="both"/>
        <w:rPr>
          <w:rFonts w:ascii="PT Astra Serif" w:hAnsi="PT Astra Serif"/>
          <w:sz w:val="28"/>
          <w:szCs w:val="28"/>
        </w:rPr>
      </w:pPr>
    </w:p>
    <w:p w:rsidR="002201C0" w:rsidRDefault="002201C0">
      <w:pPr>
        <w:pStyle w:val="ConsPlusTitle"/>
        <w:jc w:val="center"/>
        <w:outlineLvl w:val="1"/>
        <w:rPr>
          <w:rFonts w:ascii="PT Astra Serif" w:hAnsi="PT Astra Serif"/>
          <w:sz w:val="28"/>
          <w:szCs w:val="28"/>
        </w:rPr>
      </w:pPr>
    </w:p>
    <w:p w:rsidR="002201C0" w:rsidRDefault="002201C0">
      <w:pPr>
        <w:pStyle w:val="ConsPlusTitle"/>
        <w:jc w:val="center"/>
        <w:outlineLvl w:val="1"/>
        <w:rPr>
          <w:rFonts w:ascii="PT Astra Serif" w:hAnsi="PT Astra Serif"/>
          <w:sz w:val="28"/>
          <w:szCs w:val="28"/>
        </w:rPr>
      </w:pPr>
    </w:p>
    <w:p w:rsidR="002201C0" w:rsidRDefault="002201C0">
      <w:pPr>
        <w:pStyle w:val="ConsPlusTitle"/>
        <w:jc w:val="center"/>
        <w:outlineLvl w:val="1"/>
        <w:rPr>
          <w:rFonts w:ascii="PT Astra Serif" w:hAnsi="PT Astra Serif"/>
          <w:sz w:val="28"/>
          <w:szCs w:val="28"/>
        </w:rPr>
      </w:pPr>
    </w:p>
    <w:p w:rsidR="002201C0" w:rsidRDefault="002201C0">
      <w:pPr>
        <w:pStyle w:val="ConsPlusTitle"/>
        <w:jc w:val="center"/>
        <w:outlineLvl w:val="1"/>
        <w:rPr>
          <w:rFonts w:ascii="PT Astra Serif" w:hAnsi="PT Astra Serif"/>
          <w:sz w:val="28"/>
          <w:szCs w:val="28"/>
        </w:rPr>
      </w:pPr>
    </w:p>
    <w:p w:rsidR="00E65480" w:rsidRPr="00DC3330" w:rsidRDefault="00E65480">
      <w:pPr>
        <w:pStyle w:val="ConsPlusTitle"/>
        <w:jc w:val="center"/>
        <w:outlineLvl w:val="1"/>
        <w:rPr>
          <w:rFonts w:ascii="PT Astra Serif" w:hAnsi="PT Astra Serif"/>
          <w:sz w:val="28"/>
          <w:szCs w:val="28"/>
        </w:rPr>
      </w:pPr>
      <w:r w:rsidRPr="00DC3330">
        <w:rPr>
          <w:rFonts w:ascii="PT Astra Serif" w:hAnsi="PT Astra Serif"/>
          <w:sz w:val="28"/>
          <w:szCs w:val="28"/>
        </w:rPr>
        <w:t>Раздел 5. ЗАКЛЮЧИТЕЛЬНЫЕ ПОЛОЖЕНИЯ</w:t>
      </w:r>
    </w:p>
    <w:p w:rsidR="002201C0" w:rsidRDefault="002201C0" w:rsidP="003A691E">
      <w:pPr>
        <w:pStyle w:val="ConsPlusNormal"/>
        <w:ind w:firstLine="539"/>
        <w:jc w:val="both"/>
        <w:rPr>
          <w:rFonts w:ascii="PT Astra Serif" w:hAnsi="PT Astra Serif"/>
          <w:sz w:val="28"/>
          <w:szCs w:val="28"/>
        </w:rPr>
      </w:pPr>
      <w:bookmarkStart w:id="36" w:name="_GoBack"/>
      <w:bookmarkEnd w:id="36"/>
    </w:p>
    <w:p w:rsidR="002201C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Тарифное соглашение заключается на один финансовый год и распространяется на правоотношения, связанные с оплатой медицинской помощи, оказанной с 01.01.202</w:t>
      </w:r>
      <w:r w:rsidR="00030B4B" w:rsidRPr="00DC3330">
        <w:rPr>
          <w:rFonts w:ascii="PT Astra Serif" w:hAnsi="PT Astra Serif"/>
          <w:sz w:val="28"/>
          <w:szCs w:val="28"/>
        </w:rPr>
        <w:t>3</w:t>
      </w:r>
      <w:r w:rsidRPr="00DC3330">
        <w:rPr>
          <w:rFonts w:ascii="PT Astra Serif" w:hAnsi="PT Astra Serif"/>
          <w:sz w:val="28"/>
          <w:szCs w:val="28"/>
        </w:rPr>
        <w:t xml:space="preserve"> по 31.12.202</w:t>
      </w:r>
      <w:r w:rsidR="00030B4B" w:rsidRPr="00DC3330">
        <w:rPr>
          <w:rFonts w:ascii="PT Astra Serif" w:hAnsi="PT Astra Serif"/>
          <w:sz w:val="28"/>
          <w:szCs w:val="28"/>
        </w:rPr>
        <w:t>3</w:t>
      </w:r>
      <w:r w:rsidR="00B95C6F">
        <w:rPr>
          <w:rFonts w:ascii="PT Astra Serif" w:hAnsi="PT Astra Serif"/>
          <w:sz w:val="28"/>
          <w:szCs w:val="28"/>
        </w:rPr>
        <w:t xml:space="preserve"> года</w:t>
      </w:r>
      <w:r w:rsidRPr="00DC3330">
        <w:rPr>
          <w:rFonts w:ascii="PT Astra Serif" w:hAnsi="PT Astra Serif"/>
          <w:sz w:val="28"/>
          <w:szCs w:val="28"/>
        </w:rPr>
        <w:t>.</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В Тарифное соглашение вносятся изменения:</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а) при внесении изменений в реестр медицинских организаций, осуществляющих деятельность в сфере обязательного медицинского страхования в Ульяновской области, в части включения (исключения) медицинских организаций;</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б) при внесении изменений в распределение объемов предоставления медицинской помощи между медицинскими организациями (при утверждении распределения объемов предоставления медицинской помощи между медицинскими организациями не в составе тарифного соглашения - в случае необходимости дополнения (исключения) сведений, для медицинских организаций, объемы предоставления медицинской помощи по которым изменяются);</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в) при определении новых заболеваний, состояний (групп заболеваний, состояний), при которых осуществляется оказание медицинской помощи застрахованным лицам в рамках обязательного медицинского страхования;</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г) при внесении изменений, приводящие к изменению структуры и содержания тарифного соглашения;</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д) при внесении изменений в порядок контроля объемов, сроков, качества и условий предоставления медицинской помощи в части изменения перечня оснований для отказа в оплате медицинской помощи либо уменьшению оплаты медицинской помощи;</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е) при принятии Президентом Российской Федерации, Правительством Российской Федерации, высшим исполнительным органом государственной власти субъекта Российской Федерации решений, приводящих к необходимости внесения изменений в тарифное соглашение, в том числе изменении тарифов на оплату медицинской помощи, и (или) решений об изменении тарифов на оплату медицинской помощи.</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Тарифное соглашение может быть пересмотрено полностью или в определенной его части по инициативе одной из сторон. Рассмотрение мотивированных предложений осуществляется Комиссией. Изменения и дополнения в настоящее Тарифное соглашение оформляются дополнительным соглашением, которое является его неотъемлемой частью.</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Изменения в настоящее Тарифное соглашение, влекущие дополнительные расходы в течение 202</w:t>
      </w:r>
      <w:r w:rsidR="00030B4B" w:rsidRPr="00DC3330">
        <w:rPr>
          <w:rFonts w:ascii="PT Astra Serif" w:hAnsi="PT Astra Serif"/>
          <w:sz w:val="28"/>
          <w:szCs w:val="28"/>
        </w:rPr>
        <w:t>3</w:t>
      </w:r>
      <w:r w:rsidRPr="00DC3330">
        <w:rPr>
          <w:rFonts w:ascii="PT Astra Serif" w:hAnsi="PT Astra Serif"/>
          <w:sz w:val="28"/>
          <w:szCs w:val="28"/>
        </w:rPr>
        <w:t xml:space="preserve"> года, возможны при наличии источника финансового обеспечения.</w:t>
      </w:r>
    </w:p>
    <w:p w:rsidR="00111794"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В случае возникновения споров между сторонами по настоящему Тарифному соглашению стороны принимают все меры по их разрешению путем переговоров.</w:t>
      </w:r>
      <w:r w:rsidR="00111794">
        <w:rPr>
          <w:rFonts w:ascii="PT Astra Serif" w:hAnsi="PT Astra Serif"/>
          <w:sz w:val="28"/>
          <w:szCs w:val="28"/>
        </w:rPr>
        <w:t xml:space="preserve"> </w:t>
      </w:r>
      <w:r w:rsidRPr="00DC3330">
        <w:rPr>
          <w:rFonts w:ascii="PT Astra Serif" w:hAnsi="PT Astra Serif"/>
          <w:sz w:val="28"/>
          <w:szCs w:val="28"/>
        </w:rPr>
        <w:t>Все неурегулированные сторонами споры в рамках выполнения настоящего Тарифного соглашения разрешаются в порядке, установленном законодательством Российской Федерации.</w:t>
      </w:r>
    </w:p>
    <w:p w:rsidR="00E65480" w:rsidRPr="00DC3330" w:rsidRDefault="00E65480" w:rsidP="003A691E">
      <w:pPr>
        <w:pStyle w:val="ConsPlusNormal"/>
        <w:ind w:firstLine="539"/>
        <w:jc w:val="both"/>
        <w:rPr>
          <w:rFonts w:ascii="PT Astra Serif" w:hAnsi="PT Astra Serif"/>
          <w:sz w:val="28"/>
          <w:szCs w:val="28"/>
        </w:rPr>
      </w:pPr>
      <w:r w:rsidRPr="00DC3330">
        <w:rPr>
          <w:rFonts w:ascii="PT Astra Serif" w:hAnsi="PT Astra Serif"/>
          <w:sz w:val="28"/>
          <w:szCs w:val="28"/>
        </w:rPr>
        <w:t>Все приложения являются неотъемлемой частью настоящего Тарифного соглашения.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9"/>
        <w:gridCol w:w="4680"/>
      </w:tblGrid>
      <w:tr w:rsidR="00F22EA8" w:rsidRPr="00C310B4" w:rsidTr="00F22EA8">
        <w:trPr>
          <w:trHeight w:val="2062"/>
        </w:trPr>
        <w:tc>
          <w:tcPr>
            <w:tcW w:w="4959" w:type="dxa"/>
            <w:tcBorders>
              <w:top w:val="single" w:sz="4" w:space="0" w:color="auto"/>
              <w:left w:val="single" w:sz="4" w:space="0" w:color="auto"/>
              <w:bottom w:val="single" w:sz="4" w:space="0" w:color="auto"/>
              <w:right w:val="single" w:sz="4" w:space="0" w:color="auto"/>
            </w:tcBorders>
          </w:tcPr>
          <w:p w:rsidR="00F22EA8" w:rsidRPr="00C310B4" w:rsidRDefault="00F22EA8" w:rsidP="00C310B4">
            <w:pPr>
              <w:spacing w:after="0" w:line="240" w:lineRule="auto"/>
              <w:jc w:val="both"/>
              <w:rPr>
                <w:rFonts w:ascii="PT Astra Serif" w:hAnsi="PT Astra Serif"/>
                <w:sz w:val="28"/>
                <w:szCs w:val="28"/>
              </w:rPr>
            </w:pPr>
            <w:r w:rsidRPr="00C310B4">
              <w:rPr>
                <w:rFonts w:ascii="PT Astra Serif" w:hAnsi="PT Astra Serif"/>
                <w:sz w:val="28"/>
                <w:szCs w:val="28"/>
              </w:rPr>
              <w:t>И.о. Министра здравоохранения Ульяновской области</w:t>
            </w:r>
          </w:p>
          <w:p w:rsidR="00F22EA8" w:rsidRPr="00C310B4" w:rsidRDefault="00F22EA8" w:rsidP="00C310B4">
            <w:pPr>
              <w:spacing w:after="0" w:line="240" w:lineRule="auto"/>
              <w:jc w:val="both"/>
              <w:rPr>
                <w:rFonts w:ascii="PT Astra Serif" w:hAnsi="PT Astra Serif"/>
                <w:sz w:val="28"/>
                <w:szCs w:val="28"/>
              </w:rPr>
            </w:pPr>
          </w:p>
          <w:p w:rsidR="00F22EA8" w:rsidRPr="00C310B4" w:rsidRDefault="00F22EA8" w:rsidP="00C310B4">
            <w:pPr>
              <w:spacing w:after="0" w:line="240" w:lineRule="auto"/>
              <w:ind w:left="-534" w:firstLine="534"/>
              <w:jc w:val="both"/>
              <w:rPr>
                <w:rFonts w:ascii="PT Astra Serif" w:hAnsi="PT Astra Serif"/>
                <w:sz w:val="28"/>
                <w:szCs w:val="28"/>
              </w:rPr>
            </w:pPr>
          </w:p>
          <w:p w:rsidR="00C310B4" w:rsidRPr="00C310B4" w:rsidRDefault="00C310B4" w:rsidP="00C310B4">
            <w:pPr>
              <w:spacing w:after="0" w:line="240" w:lineRule="auto"/>
              <w:ind w:left="-534" w:firstLine="534"/>
              <w:jc w:val="both"/>
              <w:rPr>
                <w:rFonts w:ascii="PT Astra Serif" w:hAnsi="PT Astra Serif"/>
                <w:sz w:val="28"/>
                <w:szCs w:val="28"/>
              </w:rPr>
            </w:pPr>
          </w:p>
          <w:p w:rsidR="00F22EA8" w:rsidRPr="00C310B4" w:rsidRDefault="00F22EA8" w:rsidP="00C310B4">
            <w:pPr>
              <w:spacing w:after="0" w:line="240" w:lineRule="auto"/>
              <w:ind w:left="-534" w:firstLine="534"/>
              <w:jc w:val="both"/>
              <w:rPr>
                <w:rFonts w:ascii="PT Astra Serif" w:hAnsi="PT Astra Serif"/>
                <w:sz w:val="28"/>
                <w:szCs w:val="28"/>
              </w:rPr>
            </w:pPr>
            <w:r w:rsidRPr="00C310B4">
              <w:rPr>
                <w:rFonts w:ascii="PT Astra Serif" w:hAnsi="PT Astra Serif"/>
                <w:sz w:val="28"/>
                <w:szCs w:val="28"/>
              </w:rPr>
              <w:t>___</w:t>
            </w:r>
            <w:r w:rsidR="00C310B4" w:rsidRPr="00C310B4">
              <w:rPr>
                <w:rFonts w:ascii="PT Astra Serif" w:hAnsi="PT Astra Serif"/>
                <w:sz w:val="28"/>
                <w:szCs w:val="28"/>
              </w:rPr>
              <w:t>_________ О.Ю. Колотик-Каменева</w:t>
            </w:r>
          </w:p>
        </w:tc>
        <w:tc>
          <w:tcPr>
            <w:tcW w:w="4680" w:type="dxa"/>
            <w:tcBorders>
              <w:top w:val="single" w:sz="4" w:space="0" w:color="auto"/>
              <w:left w:val="single" w:sz="4" w:space="0" w:color="auto"/>
              <w:bottom w:val="single" w:sz="4" w:space="0" w:color="auto"/>
              <w:right w:val="single" w:sz="4" w:space="0" w:color="auto"/>
            </w:tcBorders>
          </w:tcPr>
          <w:p w:rsidR="00C310B4" w:rsidRPr="00C310B4" w:rsidRDefault="00F22EA8" w:rsidP="00C310B4">
            <w:pPr>
              <w:spacing w:after="0" w:line="240" w:lineRule="auto"/>
              <w:jc w:val="both"/>
              <w:rPr>
                <w:rFonts w:ascii="PT Astra Serif" w:hAnsi="PT Astra Serif"/>
                <w:sz w:val="28"/>
                <w:szCs w:val="28"/>
              </w:rPr>
            </w:pPr>
            <w:r w:rsidRPr="00C310B4">
              <w:rPr>
                <w:rFonts w:ascii="PT Astra Serif" w:hAnsi="PT Astra Serif"/>
                <w:sz w:val="28"/>
                <w:szCs w:val="28"/>
              </w:rPr>
              <w:t>Директор департамента организации медицинской помощи населению Министерства здравоохранения Ульяновской области</w:t>
            </w:r>
          </w:p>
          <w:p w:rsidR="00C310B4" w:rsidRPr="00C310B4" w:rsidRDefault="00C310B4" w:rsidP="00C310B4">
            <w:pPr>
              <w:spacing w:after="0" w:line="240" w:lineRule="auto"/>
              <w:jc w:val="both"/>
              <w:rPr>
                <w:rFonts w:ascii="PT Astra Serif" w:hAnsi="PT Astra Serif"/>
                <w:sz w:val="28"/>
                <w:szCs w:val="28"/>
              </w:rPr>
            </w:pPr>
          </w:p>
          <w:p w:rsidR="00C310B4" w:rsidRPr="00C310B4" w:rsidRDefault="00C310B4" w:rsidP="00C310B4">
            <w:pPr>
              <w:spacing w:after="0" w:line="240" w:lineRule="auto"/>
              <w:ind w:left="33"/>
              <w:rPr>
                <w:rFonts w:ascii="PT Astra Serif" w:hAnsi="PT Astra Serif"/>
                <w:sz w:val="28"/>
                <w:szCs w:val="28"/>
              </w:rPr>
            </w:pPr>
            <w:r w:rsidRPr="00C310B4">
              <w:rPr>
                <w:rFonts w:ascii="PT Astra Serif" w:hAnsi="PT Astra Serif"/>
                <w:sz w:val="28"/>
                <w:szCs w:val="28"/>
              </w:rPr>
              <w:t>___________________ О.В. Пикуш</w:t>
            </w:r>
          </w:p>
        </w:tc>
      </w:tr>
      <w:tr w:rsidR="00F22EA8" w:rsidRPr="00C310B4" w:rsidTr="00F22EA8">
        <w:trPr>
          <w:trHeight w:val="2062"/>
        </w:trPr>
        <w:tc>
          <w:tcPr>
            <w:tcW w:w="4959" w:type="dxa"/>
            <w:tcBorders>
              <w:top w:val="single" w:sz="4" w:space="0" w:color="auto"/>
              <w:left w:val="single" w:sz="4" w:space="0" w:color="auto"/>
              <w:bottom w:val="single" w:sz="4" w:space="0" w:color="auto"/>
              <w:right w:val="single" w:sz="4" w:space="0" w:color="auto"/>
            </w:tcBorders>
          </w:tcPr>
          <w:p w:rsidR="00F22EA8" w:rsidRPr="00C310B4" w:rsidRDefault="00F22EA8" w:rsidP="00C310B4">
            <w:pPr>
              <w:spacing w:after="0" w:line="240" w:lineRule="auto"/>
              <w:jc w:val="both"/>
              <w:rPr>
                <w:rFonts w:ascii="PT Astra Serif" w:hAnsi="PT Astra Serif"/>
                <w:sz w:val="28"/>
                <w:szCs w:val="28"/>
              </w:rPr>
            </w:pPr>
            <w:r w:rsidRPr="00C310B4">
              <w:rPr>
                <w:rFonts w:ascii="PT Astra Serif" w:hAnsi="PT Astra Serif"/>
                <w:sz w:val="28"/>
                <w:szCs w:val="28"/>
              </w:rPr>
              <w:t xml:space="preserve">Директор Территориального фонда обязательного медицинского страхования Ульяновской области </w:t>
            </w:r>
          </w:p>
          <w:p w:rsidR="00F22EA8" w:rsidRPr="00C310B4" w:rsidRDefault="00F22EA8" w:rsidP="00C310B4">
            <w:pPr>
              <w:spacing w:after="0" w:line="240" w:lineRule="auto"/>
              <w:jc w:val="both"/>
              <w:rPr>
                <w:rFonts w:ascii="PT Astra Serif" w:hAnsi="PT Astra Serif"/>
                <w:sz w:val="28"/>
                <w:szCs w:val="28"/>
              </w:rPr>
            </w:pPr>
          </w:p>
          <w:p w:rsidR="00C310B4" w:rsidRPr="00C310B4" w:rsidRDefault="00C310B4" w:rsidP="00C310B4">
            <w:pPr>
              <w:spacing w:after="0" w:line="240" w:lineRule="auto"/>
              <w:jc w:val="both"/>
              <w:rPr>
                <w:rFonts w:ascii="PT Astra Serif" w:hAnsi="PT Astra Serif"/>
                <w:sz w:val="28"/>
                <w:szCs w:val="28"/>
              </w:rPr>
            </w:pPr>
          </w:p>
          <w:p w:rsidR="00F22EA8" w:rsidRPr="00C310B4" w:rsidRDefault="00F22EA8" w:rsidP="00C310B4">
            <w:pPr>
              <w:spacing w:after="0" w:line="240" w:lineRule="auto"/>
              <w:jc w:val="both"/>
              <w:rPr>
                <w:rFonts w:ascii="PT Astra Serif" w:hAnsi="PT Astra Serif"/>
                <w:sz w:val="28"/>
                <w:szCs w:val="28"/>
              </w:rPr>
            </w:pPr>
          </w:p>
          <w:p w:rsidR="00F22EA8" w:rsidRPr="00C310B4" w:rsidRDefault="00F22EA8" w:rsidP="00C310B4">
            <w:pPr>
              <w:spacing w:after="0" w:line="240" w:lineRule="auto"/>
              <w:ind w:left="33"/>
              <w:rPr>
                <w:rFonts w:ascii="PT Astra Serif" w:hAnsi="PT Astra Serif"/>
                <w:sz w:val="28"/>
                <w:szCs w:val="28"/>
              </w:rPr>
            </w:pPr>
            <w:r w:rsidRPr="00C310B4">
              <w:rPr>
                <w:rFonts w:ascii="PT Astra Serif" w:hAnsi="PT Astra Serif"/>
                <w:sz w:val="28"/>
                <w:szCs w:val="28"/>
              </w:rPr>
              <w:t>_____________________ Е.В. Буцкая</w:t>
            </w:r>
          </w:p>
        </w:tc>
        <w:tc>
          <w:tcPr>
            <w:tcW w:w="4680" w:type="dxa"/>
            <w:tcBorders>
              <w:top w:val="single" w:sz="4" w:space="0" w:color="auto"/>
              <w:left w:val="single" w:sz="4" w:space="0" w:color="auto"/>
              <w:bottom w:val="single" w:sz="4" w:space="0" w:color="auto"/>
              <w:right w:val="single" w:sz="4" w:space="0" w:color="auto"/>
            </w:tcBorders>
          </w:tcPr>
          <w:p w:rsidR="00F22EA8" w:rsidRPr="00C310B4" w:rsidRDefault="00F22EA8" w:rsidP="00C310B4">
            <w:pPr>
              <w:spacing w:after="0" w:line="240" w:lineRule="auto"/>
              <w:jc w:val="both"/>
              <w:rPr>
                <w:rFonts w:ascii="PT Astra Serif" w:hAnsi="PT Astra Serif"/>
                <w:sz w:val="28"/>
                <w:szCs w:val="28"/>
              </w:rPr>
            </w:pPr>
            <w:r w:rsidRPr="00C310B4">
              <w:rPr>
                <w:rFonts w:ascii="PT Astra Serif" w:hAnsi="PT Astra Serif"/>
                <w:sz w:val="28"/>
                <w:szCs w:val="28"/>
              </w:rPr>
              <w:t xml:space="preserve">Заместитель директора по организации ОМС Территориального фонда обязательного медицинского страхования Ульяновской области </w:t>
            </w:r>
          </w:p>
          <w:p w:rsidR="00F22EA8" w:rsidRDefault="00F22EA8" w:rsidP="00C310B4">
            <w:pPr>
              <w:spacing w:after="0" w:line="240" w:lineRule="auto"/>
              <w:jc w:val="both"/>
              <w:rPr>
                <w:rFonts w:ascii="PT Astra Serif" w:hAnsi="PT Astra Serif"/>
                <w:sz w:val="28"/>
                <w:szCs w:val="28"/>
              </w:rPr>
            </w:pPr>
          </w:p>
          <w:p w:rsidR="00F22EA8" w:rsidRPr="00C310B4" w:rsidRDefault="00F22EA8" w:rsidP="00C310B4">
            <w:pPr>
              <w:spacing w:after="0" w:line="240" w:lineRule="auto"/>
              <w:ind w:left="33"/>
              <w:rPr>
                <w:rFonts w:ascii="PT Astra Serif" w:hAnsi="PT Astra Serif"/>
                <w:sz w:val="28"/>
                <w:szCs w:val="28"/>
              </w:rPr>
            </w:pPr>
            <w:r w:rsidRPr="00C310B4">
              <w:rPr>
                <w:rFonts w:ascii="PT Astra Serif" w:hAnsi="PT Astra Serif"/>
                <w:sz w:val="28"/>
                <w:szCs w:val="28"/>
              </w:rPr>
              <w:t>__________________ Т.Я. Водкина</w:t>
            </w:r>
          </w:p>
        </w:tc>
      </w:tr>
      <w:tr w:rsidR="00F22EA8" w:rsidRPr="00C310B4" w:rsidTr="00F22EA8">
        <w:trPr>
          <w:trHeight w:val="2062"/>
        </w:trPr>
        <w:tc>
          <w:tcPr>
            <w:tcW w:w="4959" w:type="dxa"/>
            <w:tcBorders>
              <w:top w:val="single" w:sz="4" w:space="0" w:color="auto"/>
              <w:left w:val="single" w:sz="4" w:space="0" w:color="auto"/>
              <w:bottom w:val="single" w:sz="4" w:space="0" w:color="auto"/>
              <w:right w:val="single" w:sz="4" w:space="0" w:color="auto"/>
            </w:tcBorders>
          </w:tcPr>
          <w:p w:rsidR="00F22EA8" w:rsidRPr="00C310B4" w:rsidRDefault="00F22EA8" w:rsidP="00C310B4">
            <w:pPr>
              <w:spacing w:after="0" w:line="240" w:lineRule="auto"/>
              <w:jc w:val="both"/>
              <w:rPr>
                <w:rFonts w:ascii="PT Astra Serif" w:hAnsi="PT Astra Serif"/>
                <w:sz w:val="28"/>
                <w:szCs w:val="28"/>
              </w:rPr>
            </w:pPr>
            <w:r w:rsidRPr="00C310B4">
              <w:rPr>
                <w:rFonts w:ascii="PT Astra Serif" w:hAnsi="PT Astra Serif"/>
                <w:sz w:val="28"/>
                <w:szCs w:val="28"/>
              </w:rPr>
              <w:t xml:space="preserve">Директор Ульяновского филиала АО Страховая компания «СОГАЗ-Мед» </w:t>
            </w:r>
          </w:p>
          <w:p w:rsidR="00F22EA8" w:rsidRPr="00C310B4" w:rsidRDefault="00F22EA8" w:rsidP="00C310B4">
            <w:pPr>
              <w:spacing w:after="0" w:line="240" w:lineRule="auto"/>
              <w:jc w:val="both"/>
              <w:rPr>
                <w:rFonts w:ascii="PT Astra Serif" w:hAnsi="PT Astra Serif"/>
                <w:sz w:val="28"/>
                <w:szCs w:val="28"/>
              </w:rPr>
            </w:pPr>
          </w:p>
          <w:p w:rsidR="00F22EA8" w:rsidRPr="00C310B4" w:rsidRDefault="00F22EA8" w:rsidP="00C310B4">
            <w:pPr>
              <w:spacing w:after="0" w:line="240" w:lineRule="auto"/>
              <w:jc w:val="both"/>
              <w:rPr>
                <w:rFonts w:ascii="PT Astra Serif" w:hAnsi="PT Astra Serif"/>
                <w:sz w:val="28"/>
                <w:szCs w:val="28"/>
              </w:rPr>
            </w:pPr>
          </w:p>
          <w:p w:rsidR="00F22EA8" w:rsidRPr="00C310B4" w:rsidRDefault="00F22EA8" w:rsidP="00C310B4">
            <w:pPr>
              <w:spacing w:after="0" w:line="240" w:lineRule="auto"/>
              <w:jc w:val="both"/>
              <w:rPr>
                <w:rFonts w:ascii="PT Astra Serif" w:hAnsi="PT Astra Serif"/>
                <w:sz w:val="28"/>
                <w:szCs w:val="28"/>
              </w:rPr>
            </w:pPr>
          </w:p>
          <w:p w:rsidR="00F22EA8" w:rsidRPr="00C310B4" w:rsidRDefault="00F22EA8" w:rsidP="00C310B4">
            <w:pPr>
              <w:spacing w:after="0" w:line="240" w:lineRule="auto"/>
              <w:jc w:val="both"/>
              <w:rPr>
                <w:rFonts w:ascii="PT Astra Serif" w:hAnsi="PT Astra Serif"/>
                <w:sz w:val="28"/>
                <w:szCs w:val="28"/>
              </w:rPr>
            </w:pPr>
            <w:r w:rsidRPr="00C310B4">
              <w:rPr>
                <w:rFonts w:ascii="PT Astra Serif" w:hAnsi="PT Astra Serif"/>
                <w:sz w:val="28"/>
                <w:szCs w:val="28"/>
              </w:rPr>
              <w:t>__________________ Е.В. Бараненкова</w:t>
            </w:r>
          </w:p>
        </w:tc>
        <w:tc>
          <w:tcPr>
            <w:tcW w:w="4680" w:type="dxa"/>
            <w:tcBorders>
              <w:top w:val="single" w:sz="4" w:space="0" w:color="auto"/>
              <w:left w:val="single" w:sz="4" w:space="0" w:color="auto"/>
              <w:bottom w:val="single" w:sz="4" w:space="0" w:color="auto"/>
              <w:right w:val="single" w:sz="4" w:space="0" w:color="auto"/>
            </w:tcBorders>
          </w:tcPr>
          <w:p w:rsidR="00EB277B" w:rsidRPr="00C310B4" w:rsidRDefault="00EB277B" w:rsidP="00C310B4">
            <w:pPr>
              <w:spacing w:after="0" w:line="240" w:lineRule="auto"/>
              <w:jc w:val="both"/>
              <w:rPr>
                <w:rFonts w:ascii="PT Astra Serif" w:hAnsi="PT Astra Serif"/>
                <w:sz w:val="28"/>
                <w:szCs w:val="28"/>
              </w:rPr>
            </w:pPr>
            <w:r w:rsidRPr="00C310B4">
              <w:rPr>
                <w:rFonts w:ascii="PT Astra Serif" w:hAnsi="PT Astra Serif"/>
                <w:sz w:val="28"/>
                <w:szCs w:val="28"/>
              </w:rPr>
              <w:t>Директор филиал</w:t>
            </w:r>
            <w:proofErr w:type="gramStart"/>
            <w:r w:rsidRPr="00C310B4">
              <w:rPr>
                <w:rFonts w:ascii="PT Astra Serif" w:hAnsi="PT Astra Serif"/>
                <w:sz w:val="28"/>
                <w:szCs w:val="28"/>
              </w:rPr>
              <w:t>а ООО</w:t>
            </w:r>
            <w:proofErr w:type="gramEnd"/>
            <w:r w:rsidRPr="00C310B4">
              <w:rPr>
                <w:rFonts w:ascii="PT Astra Serif" w:hAnsi="PT Astra Serif"/>
                <w:sz w:val="28"/>
                <w:szCs w:val="28"/>
              </w:rPr>
              <w:t xml:space="preserve"> «Капитал Медицинское страхование» в Ульяновской области </w:t>
            </w:r>
          </w:p>
          <w:p w:rsidR="00EB277B" w:rsidRPr="00C310B4" w:rsidRDefault="00EB277B" w:rsidP="00C310B4">
            <w:pPr>
              <w:spacing w:after="0" w:line="240" w:lineRule="auto"/>
              <w:jc w:val="both"/>
              <w:rPr>
                <w:rFonts w:ascii="PT Astra Serif" w:hAnsi="PT Astra Serif"/>
                <w:sz w:val="28"/>
                <w:szCs w:val="28"/>
              </w:rPr>
            </w:pPr>
          </w:p>
          <w:p w:rsidR="00EB277B" w:rsidRPr="00C310B4" w:rsidRDefault="00EB277B" w:rsidP="00C310B4">
            <w:pPr>
              <w:spacing w:after="0" w:line="240" w:lineRule="auto"/>
              <w:jc w:val="both"/>
              <w:rPr>
                <w:rFonts w:ascii="PT Astra Serif" w:hAnsi="PT Astra Serif"/>
                <w:sz w:val="28"/>
                <w:szCs w:val="28"/>
              </w:rPr>
            </w:pPr>
          </w:p>
          <w:p w:rsidR="00F22EA8" w:rsidRPr="00C310B4" w:rsidRDefault="00EB277B" w:rsidP="00C310B4">
            <w:pPr>
              <w:spacing w:after="0" w:line="240" w:lineRule="auto"/>
              <w:jc w:val="both"/>
              <w:rPr>
                <w:rFonts w:ascii="PT Astra Serif" w:hAnsi="PT Astra Serif"/>
                <w:sz w:val="28"/>
                <w:szCs w:val="28"/>
              </w:rPr>
            </w:pPr>
            <w:r w:rsidRPr="00C310B4">
              <w:rPr>
                <w:rFonts w:ascii="PT Astra Serif" w:hAnsi="PT Astra Serif"/>
                <w:sz w:val="28"/>
                <w:szCs w:val="28"/>
              </w:rPr>
              <w:t>______________ Л.В. Мухаметшина</w:t>
            </w:r>
          </w:p>
        </w:tc>
      </w:tr>
      <w:tr w:rsidR="00EB277B" w:rsidRPr="00C310B4" w:rsidTr="00F22EA8">
        <w:trPr>
          <w:trHeight w:val="2062"/>
        </w:trPr>
        <w:tc>
          <w:tcPr>
            <w:tcW w:w="4959" w:type="dxa"/>
            <w:tcBorders>
              <w:top w:val="single" w:sz="4" w:space="0" w:color="auto"/>
              <w:left w:val="single" w:sz="4" w:space="0" w:color="auto"/>
              <w:bottom w:val="single" w:sz="4" w:space="0" w:color="auto"/>
              <w:right w:val="single" w:sz="4" w:space="0" w:color="auto"/>
            </w:tcBorders>
          </w:tcPr>
          <w:p w:rsidR="00EB277B" w:rsidRPr="00C310B4" w:rsidRDefault="00EB277B" w:rsidP="00C310B4">
            <w:pPr>
              <w:spacing w:after="0" w:line="240" w:lineRule="auto"/>
              <w:jc w:val="both"/>
              <w:rPr>
                <w:rFonts w:ascii="PT Astra Serif" w:hAnsi="PT Astra Serif"/>
                <w:sz w:val="28"/>
                <w:szCs w:val="28"/>
              </w:rPr>
            </w:pPr>
            <w:r w:rsidRPr="00C310B4">
              <w:rPr>
                <w:rFonts w:ascii="PT Astra Serif" w:hAnsi="PT Astra Serif"/>
                <w:sz w:val="28"/>
                <w:szCs w:val="28"/>
              </w:rPr>
              <w:t>Председатель Ассоциации содействия</w:t>
            </w:r>
            <w:r w:rsidRPr="00C310B4">
              <w:rPr>
                <w:rFonts w:ascii="PT Astra Serif" w:hAnsi="PT Astra Serif"/>
                <w:sz w:val="28"/>
                <w:szCs w:val="28"/>
              </w:rPr>
              <w:br/>
              <w:t xml:space="preserve">развитию здравоохранения «Медицинская палата Ульяновской области» </w:t>
            </w:r>
          </w:p>
          <w:p w:rsidR="00EB277B" w:rsidRPr="00C310B4" w:rsidRDefault="00EB277B" w:rsidP="00C310B4">
            <w:pPr>
              <w:spacing w:after="0" w:line="240" w:lineRule="auto"/>
              <w:jc w:val="both"/>
              <w:rPr>
                <w:rFonts w:ascii="PT Astra Serif" w:hAnsi="PT Astra Serif"/>
                <w:sz w:val="28"/>
                <w:szCs w:val="28"/>
              </w:rPr>
            </w:pPr>
          </w:p>
          <w:p w:rsidR="00EB277B" w:rsidRPr="00C310B4" w:rsidRDefault="00EB277B" w:rsidP="00C310B4">
            <w:pPr>
              <w:spacing w:after="0" w:line="240" w:lineRule="auto"/>
              <w:jc w:val="both"/>
              <w:rPr>
                <w:rFonts w:ascii="PT Astra Serif" w:hAnsi="PT Astra Serif"/>
                <w:sz w:val="28"/>
                <w:szCs w:val="28"/>
              </w:rPr>
            </w:pPr>
            <w:r w:rsidRPr="00C310B4">
              <w:rPr>
                <w:rFonts w:ascii="PT Astra Serif" w:hAnsi="PT Astra Serif"/>
                <w:sz w:val="28"/>
                <w:szCs w:val="28"/>
              </w:rPr>
              <w:t>____________________ В.Г. Караулова</w:t>
            </w:r>
          </w:p>
        </w:tc>
        <w:tc>
          <w:tcPr>
            <w:tcW w:w="4680" w:type="dxa"/>
            <w:tcBorders>
              <w:top w:val="single" w:sz="4" w:space="0" w:color="auto"/>
              <w:left w:val="single" w:sz="4" w:space="0" w:color="auto"/>
              <w:bottom w:val="single" w:sz="4" w:space="0" w:color="auto"/>
              <w:right w:val="single" w:sz="4" w:space="0" w:color="auto"/>
            </w:tcBorders>
          </w:tcPr>
          <w:p w:rsidR="00EB277B" w:rsidRPr="00C310B4" w:rsidRDefault="00EB277B" w:rsidP="00C310B4">
            <w:pPr>
              <w:spacing w:after="0" w:line="240" w:lineRule="auto"/>
              <w:jc w:val="both"/>
              <w:rPr>
                <w:rFonts w:ascii="PT Astra Serif" w:hAnsi="PT Astra Serif"/>
                <w:sz w:val="28"/>
                <w:szCs w:val="28"/>
              </w:rPr>
            </w:pPr>
            <w:r w:rsidRPr="00C310B4">
              <w:rPr>
                <w:rFonts w:ascii="PT Astra Serif" w:hAnsi="PT Astra Serif"/>
                <w:sz w:val="28"/>
                <w:szCs w:val="28"/>
              </w:rPr>
              <w:t>Член Ассоциации содействия развитию здравоохранения «Медицинская палата Ульяновской области»</w:t>
            </w:r>
          </w:p>
          <w:p w:rsidR="00EB277B" w:rsidRPr="00C310B4" w:rsidRDefault="00EB277B" w:rsidP="00C310B4">
            <w:pPr>
              <w:spacing w:after="0" w:line="240" w:lineRule="auto"/>
              <w:jc w:val="both"/>
              <w:rPr>
                <w:rFonts w:ascii="PT Astra Serif" w:hAnsi="PT Astra Serif"/>
                <w:sz w:val="28"/>
                <w:szCs w:val="28"/>
              </w:rPr>
            </w:pPr>
          </w:p>
          <w:p w:rsidR="00EB277B" w:rsidRPr="00C310B4" w:rsidRDefault="00EB277B" w:rsidP="00C310B4">
            <w:pPr>
              <w:spacing w:after="0" w:line="240" w:lineRule="auto"/>
              <w:jc w:val="both"/>
              <w:rPr>
                <w:rFonts w:ascii="PT Astra Serif" w:hAnsi="PT Astra Serif"/>
                <w:sz w:val="28"/>
                <w:szCs w:val="28"/>
              </w:rPr>
            </w:pPr>
            <w:r w:rsidRPr="00C310B4">
              <w:rPr>
                <w:rFonts w:ascii="PT Astra Serif" w:hAnsi="PT Astra Serif"/>
                <w:sz w:val="28"/>
                <w:szCs w:val="28"/>
              </w:rPr>
              <w:t>_________________  И.И. Мидленко</w:t>
            </w:r>
          </w:p>
        </w:tc>
      </w:tr>
      <w:tr w:rsidR="00EB277B" w:rsidRPr="00C310B4" w:rsidTr="00910C82">
        <w:trPr>
          <w:trHeight w:val="1777"/>
        </w:trPr>
        <w:tc>
          <w:tcPr>
            <w:tcW w:w="4959" w:type="dxa"/>
            <w:tcBorders>
              <w:top w:val="single" w:sz="4" w:space="0" w:color="auto"/>
              <w:left w:val="single" w:sz="4" w:space="0" w:color="auto"/>
              <w:bottom w:val="single" w:sz="4" w:space="0" w:color="auto"/>
              <w:right w:val="single" w:sz="4" w:space="0" w:color="auto"/>
            </w:tcBorders>
          </w:tcPr>
          <w:p w:rsidR="00910C82" w:rsidRPr="00910C82" w:rsidRDefault="00910C82" w:rsidP="00910C82">
            <w:pPr>
              <w:spacing w:after="0" w:line="240" w:lineRule="auto"/>
              <w:jc w:val="both"/>
              <w:rPr>
                <w:rFonts w:ascii="PT Astra Serif" w:hAnsi="PT Astra Serif"/>
                <w:sz w:val="28"/>
                <w:szCs w:val="28"/>
              </w:rPr>
            </w:pPr>
            <w:r w:rsidRPr="00910C82">
              <w:rPr>
                <w:rFonts w:ascii="PT Astra Serif" w:hAnsi="PT Astra Serif"/>
                <w:sz w:val="28"/>
                <w:szCs w:val="28"/>
              </w:rPr>
              <w:t>Заведующий отделом социальной защиты, правовой инспектор труда ЦК Профсоюза по Ульяновской области</w:t>
            </w:r>
          </w:p>
          <w:p w:rsidR="00910C82" w:rsidRPr="00910C82" w:rsidRDefault="00910C82" w:rsidP="00910C82">
            <w:pPr>
              <w:spacing w:after="0" w:line="240" w:lineRule="auto"/>
              <w:jc w:val="both"/>
              <w:rPr>
                <w:rFonts w:ascii="PT Astra Serif" w:hAnsi="PT Astra Serif"/>
                <w:sz w:val="28"/>
                <w:szCs w:val="28"/>
              </w:rPr>
            </w:pPr>
          </w:p>
          <w:p w:rsidR="00EB277B" w:rsidRPr="00C310B4" w:rsidRDefault="00910C82" w:rsidP="00910C82">
            <w:pPr>
              <w:spacing w:after="0" w:line="240" w:lineRule="auto"/>
              <w:jc w:val="both"/>
              <w:rPr>
                <w:rFonts w:ascii="PT Astra Serif" w:hAnsi="PT Astra Serif"/>
                <w:sz w:val="28"/>
                <w:szCs w:val="28"/>
              </w:rPr>
            </w:pPr>
            <w:r w:rsidRPr="00910C82">
              <w:rPr>
                <w:rFonts w:ascii="PT Astra Serif" w:hAnsi="PT Astra Serif"/>
                <w:sz w:val="28"/>
                <w:szCs w:val="28"/>
              </w:rPr>
              <w:t>__________________ Н.Е. Мальцева</w:t>
            </w:r>
          </w:p>
        </w:tc>
        <w:tc>
          <w:tcPr>
            <w:tcW w:w="4680" w:type="dxa"/>
            <w:tcBorders>
              <w:top w:val="single" w:sz="4" w:space="0" w:color="auto"/>
              <w:left w:val="single" w:sz="4" w:space="0" w:color="auto"/>
              <w:bottom w:val="single" w:sz="4" w:space="0" w:color="auto"/>
              <w:right w:val="single" w:sz="4" w:space="0" w:color="auto"/>
            </w:tcBorders>
          </w:tcPr>
          <w:p w:rsidR="00910C82" w:rsidRPr="00910C82" w:rsidRDefault="00910C82" w:rsidP="00910C82">
            <w:pPr>
              <w:spacing w:after="0" w:line="240" w:lineRule="auto"/>
              <w:jc w:val="both"/>
              <w:rPr>
                <w:rFonts w:ascii="PT Astra Serif" w:hAnsi="PT Astra Serif"/>
                <w:sz w:val="28"/>
                <w:szCs w:val="28"/>
              </w:rPr>
            </w:pPr>
            <w:r w:rsidRPr="00910C82">
              <w:rPr>
                <w:rFonts w:ascii="PT Astra Serif" w:hAnsi="PT Astra Serif"/>
                <w:sz w:val="28"/>
                <w:szCs w:val="28"/>
              </w:rPr>
              <w:t>Главный врач ГУЗ «Майнская районная больница»</w:t>
            </w:r>
          </w:p>
          <w:p w:rsidR="00910C82" w:rsidRDefault="00910C82" w:rsidP="00910C82">
            <w:pPr>
              <w:spacing w:after="0" w:line="240" w:lineRule="auto"/>
              <w:jc w:val="both"/>
              <w:rPr>
                <w:rFonts w:ascii="PT Astra Serif" w:hAnsi="PT Astra Serif"/>
                <w:sz w:val="28"/>
                <w:szCs w:val="28"/>
              </w:rPr>
            </w:pPr>
          </w:p>
          <w:p w:rsidR="00910C82" w:rsidRPr="00910C82" w:rsidRDefault="00910C82" w:rsidP="00910C82">
            <w:pPr>
              <w:spacing w:after="0" w:line="240" w:lineRule="auto"/>
              <w:jc w:val="both"/>
              <w:rPr>
                <w:rFonts w:ascii="PT Astra Serif" w:hAnsi="PT Astra Serif"/>
                <w:sz w:val="28"/>
                <w:szCs w:val="28"/>
              </w:rPr>
            </w:pPr>
          </w:p>
          <w:p w:rsidR="00EB277B" w:rsidRPr="00C310B4" w:rsidRDefault="00910C82" w:rsidP="00910C82">
            <w:pPr>
              <w:spacing w:after="0" w:line="240" w:lineRule="auto"/>
              <w:jc w:val="both"/>
              <w:rPr>
                <w:rFonts w:ascii="PT Astra Serif" w:hAnsi="PT Astra Serif"/>
                <w:sz w:val="28"/>
                <w:szCs w:val="28"/>
              </w:rPr>
            </w:pPr>
            <w:r w:rsidRPr="00910C82">
              <w:rPr>
                <w:rFonts w:ascii="PT Astra Serif" w:hAnsi="PT Astra Serif"/>
                <w:sz w:val="28"/>
                <w:szCs w:val="28"/>
              </w:rPr>
              <w:t>__________________  И.К. Крупнова</w:t>
            </w:r>
          </w:p>
        </w:tc>
      </w:tr>
    </w:tbl>
    <w:p w:rsidR="00F22EA8" w:rsidRPr="00C310B4" w:rsidRDefault="00F22EA8" w:rsidP="00F22EA8">
      <w:pPr>
        <w:jc w:val="both"/>
        <w:rPr>
          <w:rFonts w:ascii="PT Astra Serif" w:hAnsi="PT Astra Serif"/>
          <w:sz w:val="28"/>
          <w:szCs w:val="28"/>
        </w:rPr>
      </w:pPr>
    </w:p>
    <w:sectPr w:rsidR="00F22EA8" w:rsidRPr="00C310B4">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1C4" w:rsidRDefault="00CC61C4" w:rsidP="001C53CC">
      <w:pPr>
        <w:spacing w:after="0" w:line="240" w:lineRule="auto"/>
      </w:pPr>
      <w:r>
        <w:separator/>
      </w:r>
    </w:p>
  </w:endnote>
  <w:endnote w:type="continuationSeparator" w:id="0">
    <w:p w:rsidR="00CC61C4" w:rsidRDefault="00CC61C4" w:rsidP="001C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Grande CY">
    <w:charset w:val="59"/>
    <w:family w:val="auto"/>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News Gothic MT">
    <w:charset w:val="00"/>
    <w:family w:val="swiss"/>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Swiss 72 1 BT">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1C4" w:rsidRDefault="00CC61C4" w:rsidP="001C53CC">
      <w:pPr>
        <w:spacing w:after="0" w:line="240" w:lineRule="auto"/>
      </w:pPr>
      <w:r>
        <w:separator/>
      </w:r>
    </w:p>
  </w:footnote>
  <w:footnote w:type="continuationSeparator" w:id="0">
    <w:p w:rsidR="00CC61C4" w:rsidRDefault="00CC61C4" w:rsidP="001C53CC">
      <w:pPr>
        <w:spacing w:after="0" w:line="240" w:lineRule="auto"/>
      </w:pPr>
      <w:r>
        <w:continuationSeparator/>
      </w:r>
    </w:p>
  </w:footnote>
  <w:footnote w:id="1">
    <w:p w:rsidR="00CC61C4" w:rsidRPr="001219EE" w:rsidRDefault="00CC61C4" w:rsidP="001C53CC">
      <w:pPr>
        <w:pStyle w:val="af8"/>
        <w:rPr>
          <w:rFonts w:ascii="Times New Roman" w:hAnsi="Times New Roman"/>
        </w:rPr>
      </w:pPr>
      <w:r w:rsidRPr="001219EE">
        <w:rPr>
          <w:rStyle w:val="afa"/>
          <w:rFonts w:ascii="Times New Roman" w:hAnsi="Times New Roman"/>
        </w:rPr>
        <w:footnoteRef/>
      </w:r>
      <w:r w:rsidRPr="001219EE">
        <w:rPr>
          <w:rFonts w:ascii="Times New Roman" w:hAnsi="Times New Roman"/>
        </w:rPr>
        <w:t xml:space="preserve"> https://minzdrav.gov.ru/documents/8048-perechen-redkih-orfannyh-zabolevaniy</w:t>
      </w:r>
    </w:p>
  </w:footnote>
  <w:footnote w:id="2">
    <w:p w:rsidR="00CC61C4" w:rsidRPr="001219EE" w:rsidRDefault="00CC61C4" w:rsidP="00466FD6">
      <w:pPr>
        <w:pStyle w:val="af8"/>
        <w:rPr>
          <w:rFonts w:ascii="Times New Roman" w:hAnsi="Times New Roman"/>
        </w:rPr>
      </w:pPr>
      <w:r w:rsidRPr="001219EE">
        <w:rPr>
          <w:rStyle w:val="afa"/>
          <w:rFonts w:ascii="Times New Roman" w:hAnsi="Times New Roman"/>
        </w:rPr>
        <w:footnoteRef/>
      </w:r>
      <w:r w:rsidRPr="001219EE">
        <w:rPr>
          <w:rFonts w:ascii="Times New Roman" w:hAnsi="Times New Roman"/>
        </w:rPr>
        <w:t xml:space="preserve"> https://minzdrav.gov.ru/documents/8048-perechen-redkih-orfannyh-zabolevaniy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DB"/>
    <w:multiLevelType w:val="hybridMultilevel"/>
    <w:tmpl w:val="F4E6B4FE"/>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3A0FFC"/>
    <w:multiLevelType w:val="hybridMultilevel"/>
    <w:tmpl w:val="C436069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6CB4B84"/>
    <w:multiLevelType w:val="hybridMultilevel"/>
    <w:tmpl w:val="D1AE8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5F32ED"/>
    <w:multiLevelType w:val="hybridMultilevel"/>
    <w:tmpl w:val="BEDC7A00"/>
    <w:lvl w:ilvl="0" w:tplc="C10A4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D7E1F"/>
    <w:multiLevelType w:val="hybridMultilevel"/>
    <w:tmpl w:val="EBB2CDF2"/>
    <w:lvl w:ilvl="0" w:tplc="78E8D0C6">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B438E8"/>
    <w:multiLevelType w:val="hybridMultilevel"/>
    <w:tmpl w:val="80ACE9C8"/>
    <w:lvl w:ilvl="0" w:tplc="965CBAB6">
      <w:start w:val="1"/>
      <w:numFmt w:val="decimal"/>
      <w:lvlText w:val="%1."/>
      <w:lvlJc w:val="left"/>
      <w:pPr>
        <w:ind w:left="360" w:hanging="360"/>
      </w:pPr>
      <w:rPr>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538317B"/>
    <w:multiLevelType w:val="hybridMultilevel"/>
    <w:tmpl w:val="DE3A0AC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4F2141"/>
    <w:multiLevelType w:val="hybridMultilevel"/>
    <w:tmpl w:val="E81E8CD0"/>
    <w:lvl w:ilvl="0" w:tplc="04190011">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BBA684D"/>
    <w:multiLevelType w:val="hybridMultilevel"/>
    <w:tmpl w:val="4F58665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D155D6D"/>
    <w:multiLevelType w:val="hybridMultilevel"/>
    <w:tmpl w:val="B28E8044"/>
    <w:lvl w:ilvl="0" w:tplc="7370F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F443C9D"/>
    <w:multiLevelType w:val="hybridMultilevel"/>
    <w:tmpl w:val="0398343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EB264C"/>
    <w:multiLevelType w:val="hybridMultilevel"/>
    <w:tmpl w:val="EF30AE1A"/>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98533C"/>
    <w:multiLevelType w:val="hybridMultilevel"/>
    <w:tmpl w:val="A0EE31A6"/>
    <w:lvl w:ilvl="0" w:tplc="04DEF856">
      <w:start w:val="1"/>
      <w:numFmt w:val="bullet"/>
      <w:lvlText w:val=""/>
      <w:lvlJc w:val="left"/>
      <w:pPr>
        <w:ind w:left="755" w:hanging="360"/>
      </w:pPr>
      <w:rPr>
        <w:rFonts w:ascii="Symbol" w:hAnsi="Symbol" w:hint="default"/>
      </w:rPr>
    </w:lvl>
    <w:lvl w:ilvl="1" w:tplc="F4920B8C">
      <w:numFmt w:val="bullet"/>
      <w:lvlText w:val="•"/>
      <w:lvlJc w:val="left"/>
      <w:pPr>
        <w:ind w:left="1850" w:hanging="735"/>
      </w:pPr>
      <w:rPr>
        <w:rFonts w:ascii="Times New Roman" w:eastAsiaTheme="minorHAnsi" w:hAnsi="Times New Roman" w:cs="Times New Roman"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5">
    <w:nsid w:val="28145083"/>
    <w:multiLevelType w:val="hybridMultilevel"/>
    <w:tmpl w:val="0A3C021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422040"/>
    <w:multiLevelType w:val="hybridMultilevel"/>
    <w:tmpl w:val="F238F8E0"/>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E32B76"/>
    <w:multiLevelType w:val="hybridMultilevel"/>
    <w:tmpl w:val="4FDE64EC"/>
    <w:lvl w:ilvl="0" w:tplc="13D41FC6">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031286"/>
    <w:multiLevelType w:val="hybridMultilevel"/>
    <w:tmpl w:val="C0BED8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220336"/>
    <w:multiLevelType w:val="hybridMultilevel"/>
    <w:tmpl w:val="A85C4B58"/>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F3B76F3"/>
    <w:multiLevelType w:val="hybridMultilevel"/>
    <w:tmpl w:val="BB80B564"/>
    <w:lvl w:ilvl="0" w:tplc="06182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B200ED"/>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5A228A9"/>
    <w:multiLevelType w:val="multilevel"/>
    <w:tmpl w:val="96FE3944"/>
    <w:lvl w:ilvl="0">
      <w:start w:val="1"/>
      <w:numFmt w:val="none"/>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434" w:hanging="1008"/>
      </w:pPr>
    </w:lvl>
    <w:lvl w:ilvl="5">
      <w:start w:val="1"/>
      <w:numFmt w:val="decimal"/>
      <w:pStyle w:val="6"/>
      <w:lvlText w:val="%1%2.%3.%4.%5.%6"/>
      <w:lvlJc w:val="left"/>
      <w:pPr>
        <w:ind w:left="1152" w:hanging="1152"/>
      </w:pPr>
      <w:rPr>
        <w:b w:val="0"/>
      </w:rPr>
    </w:lvl>
    <w:lvl w:ilvl="6">
      <w:start w:val="1"/>
      <w:numFmt w:val="decimal"/>
      <w:lvlText w:val="%1%2.%3.%4.%5.%6.%7"/>
      <w:lvlJc w:val="left"/>
      <w:pPr>
        <w:ind w:left="1296" w:hanging="1296"/>
      </w:pPr>
      <w:rPr>
        <w:sz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45C12F9D"/>
    <w:multiLevelType w:val="hybridMultilevel"/>
    <w:tmpl w:val="9EB038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6D65123"/>
    <w:multiLevelType w:val="hybridMultilevel"/>
    <w:tmpl w:val="F1F617E6"/>
    <w:lvl w:ilvl="0" w:tplc="04DEF856">
      <w:start w:val="1"/>
      <w:numFmt w:val="bullet"/>
      <w:lvlText w:val=""/>
      <w:lvlJc w:val="left"/>
      <w:pPr>
        <w:ind w:left="3196" w:hanging="360"/>
      </w:pPr>
      <w:rPr>
        <w:rFonts w:ascii="Symbol" w:hAnsi="Symbol" w:hint="default"/>
      </w:rPr>
    </w:lvl>
    <w:lvl w:ilvl="1" w:tplc="10090003" w:tentative="1">
      <w:start w:val="1"/>
      <w:numFmt w:val="bullet"/>
      <w:lvlText w:val="o"/>
      <w:lvlJc w:val="left"/>
      <w:pPr>
        <w:ind w:left="3916" w:hanging="360"/>
      </w:pPr>
      <w:rPr>
        <w:rFonts w:ascii="Courier New" w:hAnsi="Courier New" w:cs="Courier New" w:hint="default"/>
      </w:rPr>
    </w:lvl>
    <w:lvl w:ilvl="2" w:tplc="10090005" w:tentative="1">
      <w:start w:val="1"/>
      <w:numFmt w:val="bullet"/>
      <w:lvlText w:val=""/>
      <w:lvlJc w:val="left"/>
      <w:pPr>
        <w:ind w:left="4636" w:hanging="360"/>
      </w:pPr>
      <w:rPr>
        <w:rFonts w:ascii="Wingdings" w:hAnsi="Wingdings" w:hint="default"/>
      </w:rPr>
    </w:lvl>
    <w:lvl w:ilvl="3" w:tplc="10090001" w:tentative="1">
      <w:start w:val="1"/>
      <w:numFmt w:val="bullet"/>
      <w:lvlText w:val=""/>
      <w:lvlJc w:val="left"/>
      <w:pPr>
        <w:ind w:left="5356" w:hanging="360"/>
      </w:pPr>
      <w:rPr>
        <w:rFonts w:ascii="Symbol" w:hAnsi="Symbol" w:hint="default"/>
      </w:rPr>
    </w:lvl>
    <w:lvl w:ilvl="4" w:tplc="10090003" w:tentative="1">
      <w:start w:val="1"/>
      <w:numFmt w:val="bullet"/>
      <w:lvlText w:val="o"/>
      <w:lvlJc w:val="left"/>
      <w:pPr>
        <w:ind w:left="6076" w:hanging="360"/>
      </w:pPr>
      <w:rPr>
        <w:rFonts w:ascii="Courier New" w:hAnsi="Courier New" w:cs="Courier New" w:hint="default"/>
      </w:rPr>
    </w:lvl>
    <w:lvl w:ilvl="5" w:tplc="10090005" w:tentative="1">
      <w:start w:val="1"/>
      <w:numFmt w:val="bullet"/>
      <w:lvlText w:val=""/>
      <w:lvlJc w:val="left"/>
      <w:pPr>
        <w:ind w:left="6796" w:hanging="360"/>
      </w:pPr>
      <w:rPr>
        <w:rFonts w:ascii="Wingdings" w:hAnsi="Wingdings" w:hint="default"/>
      </w:rPr>
    </w:lvl>
    <w:lvl w:ilvl="6" w:tplc="10090001" w:tentative="1">
      <w:start w:val="1"/>
      <w:numFmt w:val="bullet"/>
      <w:lvlText w:val=""/>
      <w:lvlJc w:val="left"/>
      <w:pPr>
        <w:ind w:left="7516" w:hanging="360"/>
      </w:pPr>
      <w:rPr>
        <w:rFonts w:ascii="Symbol" w:hAnsi="Symbol" w:hint="default"/>
      </w:rPr>
    </w:lvl>
    <w:lvl w:ilvl="7" w:tplc="10090003" w:tentative="1">
      <w:start w:val="1"/>
      <w:numFmt w:val="bullet"/>
      <w:lvlText w:val="o"/>
      <w:lvlJc w:val="left"/>
      <w:pPr>
        <w:ind w:left="8236" w:hanging="360"/>
      </w:pPr>
      <w:rPr>
        <w:rFonts w:ascii="Courier New" w:hAnsi="Courier New" w:cs="Courier New" w:hint="default"/>
      </w:rPr>
    </w:lvl>
    <w:lvl w:ilvl="8" w:tplc="10090005" w:tentative="1">
      <w:start w:val="1"/>
      <w:numFmt w:val="bullet"/>
      <w:lvlText w:val=""/>
      <w:lvlJc w:val="left"/>
      <w:pPr>
        <w:ind w:left="8956" w:hanging="360"/>
      </w:pPr>
      <w:rPr>
        <w:rFonts w:ascii="Wingdings" w:hAnsi="Wingdings" w:hint="default"/>
      </w:rPr>
    </w:lvl>
  </w:abstractNum>
  <w:abstractNum w:abstractNumId="28">
    <w:nsid w:val="474D1418"/>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8FA69B4"/>
    <w:multiLevelType w:val="multilevel"/>
    <w:tmpl w:val="50BA6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F28068B"/>
    <w:multiLevelType w:val="hybridMultilevel"/>
    <w:tmpl w:val="7B8E6D74"/>
    <w:lvl w:ilvl="0" w:tplc="D82210A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B52092"/>
    <w:multiLevelType w:val="hybridMultilevel"/>
    <w:tmpl w:val="1E4A63B2"/>
    <w:lvl w:ilvl="0" w:tplc="FA66E7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D0543A1"/>
    <w:multiLevelType w:val="hybridMultilevel"/>
    <w:tmpl w:val="6D3AED3E"/>
    <w:lvl w:ilvl="0" w:tplc="552CE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B22B5C"/>
    <w:multiLevelType w:val="hybridMultilevel"/>
    <w:tmpl w:val="ED0684CC"/>
    <w:lvl w:ilvl="0" w:tplc="D82210AE">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DE15EC"/>
    <w:multiLevelType w:val="multilevel"/>
    <w:tmpl w:val="2BB66052"/>
    <w:lvl w:ilvl="0">
      <w:start w:val="1"/>
      <w:numFmt w:val="decimal"/>
      <w:suff w:val="space"/>
      <w:lvlText w:val="%1"/>
      <w:lvlJc w:val="left"/>
      <w:pPr>
        <w:ind w:left="0" w:firstLine="709"/>
      </w:pPr>
      <w:rPr>
        <w:rFonts w:ascii="Times New Roman" w:hAnsi="Times New Roman" w:cs="Times New Roman" w:hint="default"/>
        <w:b w:val="0"/>
        <w:i w:val="0"/>
        <w:sz w:val="28"/>
      </w:rPr>
    </w:lvl>
    <w:lvl w:ilvl="1">
      <w:start w:val="1"/>
      <w:numFmt w:val="decimal"/>
      <w:pStyle w:val="a"/>
      <w:suff w:val="space"/>
      <w:lvlText w:val="%1.%2"/>
      <w:lvlJc w:val="left"/>
      <w:pPr>
        <w:ind w:left="-141" w:firstLine="709"/>
      </w:pPr>
      <w:rPr>
        <w:rFonts w:ascii="Times New Roman" w:hAnsi="Times New Roman" w:cs="Times New Roman" w:hint="default"/>
        <w:sz w:val="28"/>
      </w:rPr>
    </w:lvl>
    <w:lvl w:ilvl="2">
      <w:start w:val="1"/>
      <w:numFmt w:val="decimal"/>
      <w:suff w:val="space"/>
      <w:lvlText w:val="%1.%2.%3"/>
      <w:lvlJc w:val="left"/>
      <w:pPr>
        <w:ind w:left="0" w:firstLine="709"/>
      </w:pPr>
      <w:rPr>
        <w:rFonts w:ascii="Times New Roman" w:hAnsi="Times New Roman" w:cs="Times New Roman" w:hint="default"/>
        <w:sz w:val="28"/>
      </w:rPr>
    </w:lvl>
    <w:lvl w:ilvl="3">
      <w:start w:val="1"/>
      <w:numFmt w:val="decimal"/>
      <w:pStyle w:val="a0"/>
      <w:suff w:val="space"/>
      <w:lvlText w:val="%1.%2.%3.%4"/>
      <w:lvlJc w:val="left"/>
      <w:pPr>
        <w:ind w:left="0" w:firstLine="709"/>
      </w:pPr>
      <w:rPr>
        <w:rFonts w:ascii="Times New Roman" w:hAnsi="Times New Roman" w:cs="Times New Roman" w:hint="default"/>
        <w:sz w:val="28"/>
      </w:rPr>
    </w:lvl>
    <w:lvl w:ilvl="4">
      <w:start w:val="1"/>
      <w:numFmt w:val="none"/>
      <w:suff w:val="space"/>
      <w:lvlText w:val=""/>
      <w:lvlJc w:val="left"/>
      <w:pPr>
        <w:ind w:left="0" w:firstLine="709"/>
      </w:pPr>
      <w:rPr>
        <w:rFonts w:ascii="Times New Roman" w:hAnsi="Times New Roman" w:cs="Times New Roman" w:hint="default"/>
        <w:sz w:val="28"/>
      </w:rPr>
    </w:lvl>
    <w:lvl w:ilvl="5">
      <w:start w:val="1"/>
      <w:numFmt w:val="none"/>
      <w:suff w:val="space"/>
      <w:lvlText w:val=""/>
      <w:lvlJc w:val="left"/>
      <w:pPr>
        <w:ind w:left="0" w:firstLine="709"/>
      </w:pPr>
      <w:rPr>
        <w:rFonts w:ascii="Times New Roman" w:hAnsi="Times New Roman" w:cs="Times New Roman" w:hint="default"/>
        <w:sz w:val="28"/>
      </w:rPr>
    </w:lvl>
    <w:lvl w:ilvl="6">
      <w:start w:val="1"/>
      <w:numFmt w:val="none"/>
      <w:suff w:val="space"/>
      <w:lvlText w:val=""/>
      <w:lvlJc w:val="left"/>
      <w:pPr>
        <w:ind w:left="0" w:firstLine="709"/>
      </w:pPr>
      <w:rPr>
        <w:rFonts w:ascii="Times New Roman" w:hAnsi="Times New Roman" w:cs="Times New Roman" w:hint="default"/>
        <w:sz w:val="28"/>
      </w:rPr>
    </w:lvl>
    <w:lvl w:ilvl="7">
      <w:start w:val="1"/>
      <w:numFmt w:val="none"/>
      <w:suff w:val="space"/>
      <w:lvlText w:val=""/>
      <w:lvlJc w:val="left"/>
      <w:pPr>
        <w:ind w:left="0" w:firstLine="709"/>
      </w:pPr>
      <w:rPr>
        <w:rFonts w:ascii="Times New Roman" w:hAnsi="Times New Roman" w:cs="Times New Roman" w:hint="default"/>
        <w:sz w:val="28"/>
      </w:rPr>
    </w:lvl>
    <w:lvl w:ilvl="8">
      <w:start w:val="1"/>
      <w:numFmt w:val="none"/>
      <w:suff w:val="space"/>
      <w:lvlText w:val=""/>
      <w:lvlJc w:val="left"/>
      <w:pPr>
        <w:ind w:left="0" w:firstLine="709"/>
      </w:pPr>
      <w:rPr>
        <w:rFonts w:ascii="Times New Roman" w:hAnsi="Times New Roman" w:cs="Times New Roman" w:hint="default"/>
        <w:sz w:val="28"/>
      </w:rPr>
    </w:lvl>
  </w:abstractNum>
  <w:abstractNum w:abstractNumId="36">
    <w:nsid w:val="67FA20B4"/>
    <w:multiLevelType w:val="hybridMultilevel"/>
    <w:tmpl w:val="7DF2122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82C2273"/>
    <w:multiLevelType w:val="hybridMultilevel"/>
    <w:tmpl w:val="B5B47152"/>
    <w:lvl w:ilvl="0" w:tplc="01F2FD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688C2109"/>
    <w:multiLevelType w:val="multilevel"/>
    <w:tmpl w:val="DB306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pStyle w:val="a1"/>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D94238A"/>
    <w:multiLevelType w:val="hybridMultilevel"/>
    <w:tmpl w:val="3BBC03C2"/>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D877AB"/>
    <w:multiLevelType w:val="hybridMultilevel"/>
    <w:tmpl w:val="547459BC"/>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1786842"/>
    <w:multiLevelType w:val="hybridMultilevel"/>
    <w:tmpl w:val="DB46B370"/>
    <w:lvl w:ilvl="0" w:tplc="FC7CDF1C">
      <w:start w:val="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3CB119D"/>
    <w:multiLevelType w:val="hybridMultilevel"/>
    <w:tmpl w:val="C440616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19"/>
  </w:num>
  <w:num w:numId="3">
    <w:abstractNumId w:val="10"/>
  </w:num>
  <w:num w:numId="4">
    <w:abstractNumId w:val="20"/>
  </w:num>
  <w:num w:numId="5">
    <w:abstractNumId w:val="31"/>
  </w:num>
  <w:num w:numId="6">
    <w:abstractNumId w:val="4"/>
  </w:num>
  <w:num w:numId="7">
    <w:abstractNumId w:val="5"/>
  </w:num>
  <w:num w:numId="8">
    <w:abstractNumId w:val="24"/>
  </w:num>
  <w:num w:numId="9">
    <w:abstractNumId w:val="42"/>
  </w:num>
  <w:num w:numId="10">
    <w:abstractNumId w:val="8"/>
  </w:num>
  <w:num w:numId="11">
    <w:abstractNumId w:val="15"/>
  </w:num>
  <w:num w:numId="12">
    <w:abstractNumId w:val="21"/>
  </w:num>
  <w:num w:numId="13">
    <w:abstractNumId w:val="41"/>
  </w:num>
  <w:num w:numId="14">
    <w:abstractNumId w:val="0"/>
  </w:num>
  <w:num w:numId="15">
    <w:abstractNumId w:val="39"/>
  </w:num>
  <w:num w:numId="16">
    <w:abstractNumId w:val="12"/>
  </w:num>
  <w:num w:numId="17">
    <w:abstractNumId w:val="30"/>
  </w:num>
  <w:num w:numId="18">
    <w:abstractNumId w:val="34"/>
  </w:num>
  <w:num w:numId="19">
    <w:abstractNumId w:val="40"/>
  </w:num>
  <w:num w:numId="20">
    <w:abstractNumId w:val="1"/>
  </w:num>
  <w:num w:numId="21">
    <w:abstractNumId w:val="22"/>
  </w:num>
  <w:num w:numId="22">
    <w:abstractNumId w:val="11"/>
  </w:num>
  <w:num w:numId="23">
    <w:abstractNumId w:val="9"/>
  </w:num>
  <w:num w:numId="24">
    <w:abstractNumId w:val="17"/>
  </w:num>
  <w:num w:numId="25">
    <w:abstractNumId w:val="13"/>
  </w:num>
  <w:num w:numId="26">
    <w:abstractNumId w:val="32"/>
  </w:num>
  <w:num w:numId="27">
    <w:abstractNumId w:val="7"/>
  </w:num>
  <w:num w:numId="28">
    <w:abstractNumId w:val="14"/>
  </w:num>
  <w:num w:numId="29">
    <w:abstractNumId w:val="26"/>
  </w:num>
  <w:num w:numId="30">
    <w:abstractNumId w:val="27"/>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8"/>
    <w:lvlOverride w:ilvl="0"/>
    <w:lvlOverride w:ilvl="1"/>
    <w:lvlOverride w:ilvl="2">
      <w:startOverride w:val="1"/>
    </w:lvlOverride>
    <w:lvlOverride w:ilvl="3"/>
    <w:lvlOverride w:ilvl="4"/>
    <w:lvlOverride w:ilvl="5"/>
    <w:lvlOverride w:ilvl="6"/>
    <w:lvlOverride w:ilvl="7"/>
    <w:lvlOverride w:ilvl="8"/>
  </w:num>
  <w:num w:numId="38">
    <w:abstractNumId w:val="36"/>
  </w:num>
  <w:num w:numId="39">
    <w:abstractNumId w:val="16"/>
  </w:num>
  <w:num w:numId="40">
    <w:abstractNumId w:val="18"/>
  </w:num>
  <w:num w:numId="41">
    <w:abstractNumId w:val="23"/>
  </w:num>
  <w:num w:numId="42">
    <w:abstractNumId w:val="29"/>
  </w:num>
  <w:num w:numId="43">
    <w:abstractNumId w:val="28"/>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80"/>
    <w:rsid w:val="00004743"/>
    <w:rsid w:val="000226C7"/>
    <w:rsid w:val="00030B4B"/>
    <w:rsid w:val="00042CDF"/>
    <w:rsid w:val="00043060"/>
    <w:rsid w:val="000B2EE8"/>
    <w:rsid w:val="000E12AC"/>
    <w:rsid w:val="00111794"/>
    <w:rsid w:val="00117C6F"/>
    <w:rsid w:val="00145035"/>
    <w:rsid w:val="00150CA3"/>
    <w:rsid w:val="001B7F61"/>
    <w:rsid w:val="001C53CC"/>
    <w:rsid w:val="001E6677"/>
    <w:rsid w:val="001F3BDF"/>
    <w:rsid w:val="00203748"/>
    <w:rsid w:val="00205D73"/>
    <w:rsid w:val="002201C0"/>
    <w:rsid w:val="00234BEB"/>
    <w:rsid w:val="002A3902"/>
    <w:rsid w:val="002A3B72"/>
    <w:rsid w:val="002A4BF2"/>
    <w:rsid w:val="002B245A"/>
    <w:rsid w:val="002C4D97"/>
    <w:rsid w:val="002D26C5"/>
    <w:rsid w:val="002D5112"/>
    <w:rsid w:val="003128BB"/>
    <w:rsid w:val="003201A1"/>
    <w:rsid w:val="00322AE7"/>
    <w:rsid w:val="00331691"/>
    <w:rsid w:val="00336CE2"/>
    <w:rsid w:val="00390F50"/>
    <w:rsid w:val="003A691E"/>
    <w:rsid w:val="00416E03"/>
    <w:rsid w:val="00427F1B"/>
    <w:rsid w:val="00433CF7"/>
    <w:rsid w:val="00435AFC"/>
    <w:rsid w:val="00466FD6"/>
    <w:rsid w:val="00473F07"/>
    <w:rsid w:val="00486413"/>
    <w:rsid w:val="00487D74"/>
    <w:rsid w:val="00496227"/>
    <w:rsid w:val="004D4A77"/>
    <w:rsid w:val="004D6821"/>
    <w:rsid w:val="004D6BDE"/>
    <w:rsid w:val="00501E11"/>
    <w:rsid w:val="00505CB7"/>
    <w:rsid w:val="0052726D"/>
    <w:rsid w:val="00554000"/>
    <w:rsid w:val="005A2FC9"/>
    <w:rsid w:val="005C3E3A"/>
    <w:rsid w:val="005C79C8"/>
    <w:rsid w:val="005E3B7C"/>
    <w:rsid w:val="005E7DA8"/>
    <w:rsid w:val="0062389F"/>
    <w:rsid w:val="00626A26"/>
    <w:rsid w:val="00634A9D"/>
    <w:rsid w:val="006836F3"/>
    <w:rsid w:val="00694E77"/>
    <w:rsid w:val="00697E60"/>
    <w:rsid w:val="006D2E7B"/>
    <w:rsid w:val="006F0AAD"/>
    <w:rsid w:val="00716AC6"/>
    <w:rsid w:val="00742685"/>
    <w:rsid w:val="007710F8"/>
    <w:rsid w:val="007758DA"/>
    <w:rsid w:val="007845ED"/>
    <w:rsid w:val="00794082"/>
    <w:rsid w:val="007C43B9"/>
    <w:rsid w:val="007C5F9B"/>
    <w:rsid w:val="007D00A8"/>
    <w:rsid w:val="007E4E9E"/>
    <w:rsid w:val="007F593B"/>
    <w:rsid w:val="00801863"/>
    <w:rsid w:val="00802695"/>
    <w:rsid w:val="008045D1"/>
    <w:rsid w:val="00814605"/>
    <w:rsid w:val="0084208B"/>
    <w:rsid w:val="008519C8"/>
    <w:rsid w:val="0085492D"/>
    <w:rsid w:val="00862ECE"/>
    <w:rsid w:val="00865918"/>
    <w:rsid w:val="00865A67"/>
    <w:rsid w:val="00867639"/>
    <w:rsid w:val="00874B91"/>
    <w:rsid w:val="00876C84"/>
    <w:rsid w:val="008856BB"/>
    <w:rsid w:val="008962FF"/>
    <w:rsid w:val="008973FB"/>
    <w:rsid w:val="008A28E3"/>
    <w:rsid w:val="008E133F"/>
    <w:rsid w:val="008E3482"/>
    <w:rsid w:val="00901C4E"/>
    <w:rsid w:val="00902386"/>
    <w:rsid w:val="00903CE1"/>
    <w:rsid w:val="00910C82"/>
    <w:rsid w:val="00941D94"/>
    <w:rsid w:val="009455D3"/>
    <w:rsid w:val="009652D1"/>
    <w:rsid w:val="009704E0"/>
    <w:rsid w:val="0098264B"/>
    <w:rsid w:val="00992B3A"/>
    <w:rsid w:val="00994543"/>
    <w:rsid w:val="009A6082"/>
    <w:rsid w:val="009C740A"/>
    <w:rsid w:val="009F5429"/>
    <w:rsid w:val="009F7012"/>
    <w:rsid w:val="00A06795"/>
    <w:rsid w:val="00A073D8"/>
    <w:rsid w:val="00A247DB"/>
    <w:rsid w:val="00A25E16"/>
    <w:rsid w:val="00A34A63"/>
    <w:rsid w:val="00A4627E"/>
    <w:rsid w:val="00A87378"/>
    <w:rsid w:val="00AD4639"/>
    <w:rsid w:val="00AF5379"/>
    <w:rsid w:val="00B51E6A"/>
    <w:rsid w:val="00B608C7"/>
    <w:rsid w:val="00B8724F"/>
    <w:rsid w:val="00B909BD"/>
    <w:rsid w:val="00B95C6F"/>
    <w:rsid w:val="00C0329E"/>
    <w:rsid w:val="00C16DCD"/>
    <w:rsid w:val="00C310B4"/>
    <w:rsid w:val="00C50400"/>
    <w:rsid w:val="00C84F09"/>
    <w:rsid w:val="00CA3193"/>
    <w:rsid w:val="00CB1FF7"/>
    <w:rsid w:val="00CC61C4"/>
    <w:rsid w:val="00CD4888"/>
    <w:rsid w:val="00D334F9"/>
    <w:rsid w:val="00D33BAB"/>
    <w:rsid w:val="00D34D32"/>
    <w:rsid w:val="00D43341"/>
    <w:rsid w:val="00D5701E"/>
    <w:rsid w:val="00D71C04"/>
    <w:rsid w:val="00D83036"/>
    <w:rsid w:val="00DC3330"/>
    <w:rsid w:val="00DC444F"/>
    <w:rsid w:val="00E100A6"/>
    <w:rsid w:val="00E3571D"/>
    <w:rsid w:val="00E65480"/>
    <w:rsid w:val="00E83A84"/>
    <w:rsid w:val="00E85C6F"/>
    <w:rsid w:val="00EB277B"/>
    <w:rsid w:val="00EC0037"/>
    <w:rsid w:val="00ED0EF0"/>
    <w:rsid w:val="00EE275D"/>
    <w:rsid w:val="00EE7EE0"/>
    <w:rsid w:val="00F14E08"/>
    <w:rsid w:val="00F1743B"/>
    <w:rsid w:val="00F22EA8"/>
    <w:rsid w:val="00F269F5"/>
    <w:rsid w:val="00F35DDA"/>
    <w:rsid w:val="00F414CA"/>
    <w:rsid w:val="00FB66B3"/>
    <w:rsid w:val="00FF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34D32"/>
    <w:rPr>
      <w:rFonts w:ascii="Times New Roman" w:eastAsia="Times New Roman" w:hAnsi="Times New Roman" w:cs="Times New Roman"/>
      <w:sz w:val="20"/>
      <w:szCs w:val="20"/>
      <w:lang w:eastAsia="ru-RU"/>
    </w:rPr>
  </w:style>
  <w:style w:type="paragraph" w:styleId="1">
    <w:name w:val="heading 1"/>
    <w:basedOn w:val="a2"/>
    <w:next w:val="a2"/>
    <w:link w:val="12"/>
    <w:uiPriority w:val="9"/>
    <w:qFormat/>
    <w:rsid w:val="001C5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rsid w:val="001C53CC"/>
    <w:pPr>
      <w:keepNext/>
      <w:keepLines/>
      <w:spacing w:before="200" w:after="0"/>
      <w:outlineLvl w:val="1"/>
    </w:pPr>
    <w:rPr>
      <w:rFonts w:ascii="Calibri Light" w:hAnsi="Calibri Light"/>
      <w:color w:val="2E74B5"/>
      <w:sz w:val="26"/>
      <w:szCs w:val="26"/>
      <w:lang w:eastAsia="en-US"/>
    </w:rPr>
  </w:style>
  <w:style w:type="paragraph" w:styleId="3">
    <w:name w:val="heading 3"/>
    <w:basedOn w:val="a2"/>
    <w:next w:val="a2"/>
    <w:link w:val="30"/>
    <w:semiHidden/>
    <w:unhideWhenUsed/>
    <w:qFormat/>
    <w:rsid w:val="001C53CC"/>
    <w:pPr>
      <w:keepNext/>
      <w:keepLines/>
      <w:spacing w:before="200" w:after="0"/>
      <w:outlineLvl w:val="2"/>
    </w:pPr>
    <w:rPr>
      <w:rFonts w:ascii="Calibri Light" w:hAnsi="Calibri Light"/>
      <w:color w:val="1F4D78"/>
      <w:sz w:val="24"/>
      <w:szCs w:val="24"/>
      <w:lang w:eastAsia="en-US"/>
    </w:rPr>
  </w:style>
  <w:style w:type="paragraph" w:styleId="4">
    <w:name w:val="heading 4"/>
    <w:basedOn w:val="a2"/>
    <w:next w:val="a2"/>
    <w:link w:val="40"/>
    <w:semiHidden/>
    <w:unhideWhenUsed/>
    <w:qFormat/>
    <w:rsid w:val="001C53CC"/>
    <w:pPr>
      <w:keepNext/>
      <w:keepLines/>
      <w:spacing w:before="200" w:after="0"/>
      <w:outlineLvl w:val="3"/>
    </w:pPr>
    <w:rPr>
      <w:rFonts w:ascii="Calibri Light" w:hAnsi="Calibri Light"/>
      <w:i/>
      <w:iCs/>
      <w:color w:val="2E74B5"/>
      <w:sz w:val="22"/>
      <w:szCs w:val="22"/>
      <w:lang w:eastAsia="en-US"/>
    </w:rPr>
  </w:style>
  <w:style w:type="paragraph" w:styleId="5">
    <w:name w:val="heading 5"/>
    <w:aliases w:val="1.2.3.4"/>
    <w:basedOn w:val="a2"/>
    <w:next w:val="a2"/>
    <w:link w:val="50"/>
    <w:autoRedefine/>
    <w:unhideWhenUsed/>
    <w:qFormat/>
    <w:rsid w:val="001C53CC"/>
    <w:pPr>
      <w:keepNext/>
      <w:numPr>
        <w:ilvl w:val="4"/>
        <w:numId w:val="32"/>
      </w:numPr>
      <w:spacing w:before="240" w:after="240" w:line="360" w:lineRule="auto"/>
      <w:outlineLvl w:val="4"/>
    </w:pPr>
    <w:rPr>
      <w:sz w:val="24"/>
      <w:szCs w:val="24"/>
    </w:rPr>
  </w:style>
  <w:style w:type="paragraph" w:styleId="6">
    <w:name w:val="heading 6"/>
    <w:aliases w:val="1.2.3.4.5"/>
    <w:basedOn w:val="a2"/>
    <w:next w:val="a2"/>
    <w:link w:val="60"/>
    <w:autoRedefine/>
    <w:unhideWhenUsed/>
    <w:qFormat/>
    <w:rsid w:val="001C53CC"/>
    <w:pPr>
      <w:keepNext/>
      <w:numPr>
        <w:ilvl w:val="5"/>
        <w:numId w:val="32"/>
      </w:numPr>
      <w:spacing w:before="240" w:after="240" w:line="360" w:lineRule="auto"/>
      <w:outlineLvl w:val="5"/>
    </w:pPr>
    <w:rPr>
      <w:sz w:val="24"/>
      <w:lang w:val="en-US"/>
    </w:rPr>
  </w:style>
  <w:style w:type="paragraph" w:styleId="7">
    <w:name w:val="heading 7"/>
    <w:basedOn w:val="a2"/>
    <w:next w:val="a2"/>
    <w:link w:val="70"/>
    <w:uiPriority w:val="9"/>
    <w:semiHidden/>
    <w:unhideWhenUsed/>
    <w:qFormat/>
    <w:rsid w:val="001C53CC"/>
    <w:pPr>
      <w:keepNext/>
      <w:keepLines/>
      <w:spacing w:before="200" w:after="0" w:line="360" w:lineRule="auto"/>
      <w:ind w:firstLine="709"/>
      <w:jc w:val="both"/>
      <w:outlineLvl w:val="6"/>
    </w:pPr>
    <w:rPr>
      <w:iCs/>
      <w:sz w:val="24"/>
      <w:szCs w:val="22"/>
      <w:lang w:eastAsia="en-US"/>
    </w:rPr>
  </w:style>
  <w:style w:type="paragraph" w:styleId="8">
    <w:name w:val="heading 8"/>
    <w:basedOn w:val="a2"/>
    <w:next w:val="a2"/>
    <w:link w:val="80"/>
    <w:uiPriority w:val="9"/>
    <w:semiHidden/>
    <w:unhideWhenUsed/>
    <w:qFormat/>
    <w:rsid w:val="001C53CC"/>
    <w:pPr>
      <w:keepNext/>
      <w:spacing w:after="0" w:line="240" w:lineRule="auto"/>
      <w:ind w:left="1440" w:hanging="1440"/>
      <w:jc w:val="both"/>
      <w:outlineLvl w:val="7"/>
    </w:pPr>
    <w:rPr>
      <w:b/>
      <w:sz w:val="18"/>
    </w:rPr>
  </w:style>
  <w:style w:type="paragraph" w:styleId="9">
    <w:name w:val="heading 9"/>
    <w:basedOn w:val="a2"/>
    <w:next w:val="a2"/>
    <w:link w:val="90"/>
    <w:uiPriority w:val="9"/>
    <w:semiHidden/>
    <w:unhideWhenUsed/>
    <w:qFormat/>
    <w:rsid w:val="001C53CC"/>
    <w:pPr>
      <w:keepNext/>
      <w:keepLines/>
      <w:spacing w:before="200" w:after="0" w:line="259" w:lineRule="auto"/>
      <w:outlineLvl w:val="8"/>
    </w:pPr>
    <w:rPr>
      <w:rFonts w:ascii="Calibri Light" w:hAnsi="Calibri Light"/>
      <w:i/>
      <w:iCs/>
      <w:color w:val="40404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E654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E65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4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E65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E65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uiPriority w:val="99"/>
    <w:rsid w:val="00E65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E65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E65480"/>
    <w:pPr>
      <w:widowControl w:val="0"/>
      <w:autoSpaceDE w:val="0"/>
      <w:autoSpaceDN w:val="0"/>
      <w:spacing w:after="0" w:line="240" w:lineRule="auto"/>
    </w:pPr>
    <w:rPr>
      <w:rFonts w:ascii="Arial" w:eastAsiaTheme="minorEastAsia" w:hAnsi="Arial" w:cs="Arial"/>
      <w:sz w:val="20"/>
      <w:lang w:eastAsia="ru-RU"/>
    </w:rPr>
  </w:style>
  <w:style w:type="paragraph" w:styleId="a6">
    <w:name w:val="Balloon Text"/>
    <w:basedOn w:val="a2"/>
    <w:link w:val="a7"/>
    <w:unhideWhenUsed/>
    <w:rsid w:val="00D34D32"/>
    <w:rPr>
      <w:rFonts w:ascii="Tahoma" w:eastAsiaTheme="minorHAnsi" w:hAnsi="Tahoma" w:cs="Tahoma"/>
      <w:sz w:val="16"/>
      <w:szCs w:val="16"/>
      <w:lang w:eastAsia="en-US"/>
    </w:rPr>
  </w:style>
  <w:style w:type="character" w:customStyle="1" w:styleId="a7">
    <w:name w:val="Текст выноски Знак"/>
    <w:basedOn w:val="a3"/>
    <w:link w:val="a6"/>
    <w:uiPriority w:val="99"/>
    <w:rsid w:val="00D34D32"/>
    <w:rPr>
      <w:rFonts w:ascii="Tahoma" w:hAnsi="Tahoma" w:cs="Tahoma"/>
      <w:sz w:val="16"/>
      <w:szCs w:val="16"/>
    </w:rPr>
  </w:style>
  <w:style w:type="table" w:styleId="a8">
    <w:name w:val="Table Grid"/>
    <w:basedOn w:val="a4"/>
    <w:rsid w:val="0002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4"/>
    <w:next w:val="a8"/>
    <w:rsid w:val="00312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 РАЗДЕЛ1"/>
    <w:basedOn w:val="a2"/>
    <w:next w:val="a2"/>
    <w:link w:val="11"/>
    <w:qFormat/>
    <w:rsid w:val="001C53CC"/>
    <w:pPr>
      <w:keepNext/>
      <w:keepLines/>
      <w:spacing w:before="480" w:after="0" w:line="259" w:lineRule="auto"/>
      <w:outlineLvl w:val="0"/>
    </w:pPr>
    <w:rPr>
      <w:rFonts w:ascii="Calibri Light" w:hAnsi="Calibri Light"/>
      <w:b/>
      <w:bCs/>
      <w:color w:val="2E74B5"/>
      <w:sz w:val="28"/>
      <w:szCs w:val="28"/>
      <w:lang w:eastAsia="en-US"/>
    </w:rPr>
  </w:style>
  <w:style w:type="paragraph" w:customStyle="1" w:styleId="1-1">
    <w:name w:val="1 - Глава1"/>
    <w:basedOn w:val="a2"/>
    <w:next w:val="a2"/>
    <w:unhideWhenUsed/>
    <w:qFormat/>
    <w:rsid w:val="001C53CC"/>
    <w:pPr>
      <w:keepNext/>
      <w:keepLines/>
      <w:spacing w:before="40" w:after="0" w:line="259" w:lineRule="auto"/>
      <w:outlineLvl w:val="1"/>
    </w:pPr>
    <w:rPr>
      <w:rFonts w:ascii="Calibri Light" w:hAnsi="Calibri Light"/>
      <w:color w:val="2E74B5"/>
      <w:sz w:val="26"/>
      <w:szCs w:val="26"/>
      <w:lang w:eastAsia="en-US"/>
    </w:rPr>
  </w:style>
  <w:style w:type="paragraph" w:customStyle="1" w:styleId="12-1">
    <w:name w:val="1.2 - Параграф1"/>
    <w:basedOn w:val="a2"/>
    <w:next w:val="a2"/>
    <w:unhideWhenUsed/>
    <w:qFormat/>
    <w:rsid w:val="001C53CC"/>
    <w:pPr>
      <w:keepNext/>
      <w:keepLines/>
      <w:spacing w:before="40" w:after="0" w:line="259" w:lineRule="auto"/>
      <w:outlineLvl w:val="2"/>
    </w:pPr>
    <w:rPr>
      <w:rFonts w:ascii="Calibri Light" w:hAnsi="Calibri Light"/>
      <w:color w:val="1F4D78"/>
      <w:sz w:val="24"/>
      <w:szCs w:val="24"/>
      <w:lang w:eastAsia="en-US"/>
    </w:rPr>
  </w:style>
  <w:style w:type="paragraph" w:customStyle="1" w:styleId="123-1">
    <w:name w:val="1.2.3 - Подзаголовок1"/>
    <w:basedOn w:val="a2"/>
    <w:next w:val="a2"/>
    <w:unhideWhenUsed/>
    <w:qFormat/>
    <w:rsid w:val="001C53CC"/>
    <w:pPr>
      <w:keepNext/>
      <w:keepLines/>
      <w:spacing w:before="40" w:after="0" w:line="259" w:lineRule="auto"/>
      <w:outlineLvl w:val="3"/>
    </w:pPr>
    <w:rPr>
      <w:rFonts w:ascii="Calibri Light" w:hAnsi="Calibri Light"/>
      <w:i/>
      <w:iCs/>
      <w:color w:val="2E74B5"/>
      <w:sz w:val="22"/>
      <w:szCs w:val="22"/>
      <w:lang w:eastAsia="en-US"/>
    </w:rPr>
  </w:style>
  <w:style w:type="character" w:customStyle="1" w:styleId="50">
    <w:name w:val="Заголовок 5 Знак"/>
    <w:aliases w:val="1.2.3.4 Знак"/>
    <w:basedOn w:val="a3"/>
    <w:link w:val="5"/>
    <w:rsid w:val="001C53CC"/>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1C53CC"/>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1C53CC"/>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1C53CC"/>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1C53CC"/>
    <w:rPr>
      <w:rFonts w:ascii="Calibri Light" w:eastAsia="Times New Roman" w:hAnsi="Calibri Light" w:cs="Times New Roman"/>
      <w:i/>
      <w:iCs/>
      <w:color w:val="404040"/>
      <w:sz w:val="20"/>
      <w:szCs w:val="20"/>
    </w:rPr>
  </w:style>
  <w:style w:type="numbering" w:customStyle="1" w:styleId="13">
    <w:name w:val="Нет списка1"/>
    <w:next w:val="a5"/>
    <w:uiPriority w:val="99"/>
    <w:semiHidden/>
    <w:unhideWhenUsed/>
    <w:rsid w:val="001C53CC"/>
  </w:style>
  <w:style w:type="character" w:customStyle="1" w:styleId="20">
    <w:name w:val="Заголовок 2 Знак"/>
    <w:basedOn w:val="a3"/>
    <w:link w:val="2"/>
    <w:rsid w:val="001C53CC"/>
    <w:rPr>
      <w:rFonts w:ascii="Calibri Light" w:eastAsia="Times New Roman" w:hAnsi="Calibri Light" w:cs="Times New Roman"/>
      <w:color w:val="2E74B5"/>
      <w:sz w:val="26"/>
      <w:szCs w:val="26"/>
    </w:rPr>
  </w:style>
  <w:style w:type="character" w:customStyle="1" w:styleId="30">
    <w:name w:val="Заголовок 3 Знак"/>
    <w:basedOn w:val="a3"/>
    <w:link w:val="3"/>
    <w:rsid w:val="001C53CC"/>
    <w:rPr>
      <w:rFonts w:ascii="Calibri Light" w:eastAsia="Times New Roman" w:hAnsi="Calibri Light" w:cs="Times New Roman"/>
      <w:color w:val="1F4D78"/>
      <w:sz w:val="24"/>
      <w:szCs w:val="24"/>
    </w:rPr>
  </w:style>
  <w:style w:type="character" w:customStyle="1" w:styleId="40">
    <w:name w:val="Заголовок 4 Знак"/>
    <w:basedOn w:val="a3"/>
    <w:link w:val="4"/>
    <w:rsid w:val="001C53CC"/>
    <w:rPr>
      <w:rFonts w:ascii="Calibri Light" w:eastAsia="Times New Roman" w:hAnsi="Calibri Light" w:cs="Times New Roman"/>
      <w:i/>
      <w:iCs/>
      <w:color w:val="2E74B5"/>
    </w:rPr>
  </w:style>
  <w:style w:type="paragraph" w:styleId="a9">
    <w:name w:val="header"/>
    <w:basedOn w:val="a2"/>
    <w:link w:val="aa"/>
    <w:uiPriority w:val="99"/>
    <w:unhideWhenUsed/>
    <w:rsid w:val="001C53CC"/>
    <w:pPr>
      <w:tabs>
        <w:tab w:val="center" w:pos="4677"/>
        <w:tab w:val="right" w:pos="9355"/>
      </w:tabs>
      <w:spacing w:after="0" w:line="240" w:lineRule="auto"/>
    </w:pPr>
    <w:rPr>
      <w:rFonts w:ascii="Calibri" w:eastAsia="Calibri" w:hAnsi="Calibri"/>
      <w:sz w:val="22"/>
      <w:szCs w:val="22"/>
      <w:lang w:eastAsia="en-US"/>
    </w:rPr>
  </w:style>
  <w:style w:type="character" w:customStyle="1" w:styleId="aa">
    <w:name w:val="Верхний колонтитул Знак"/>
    <w:basedOn w:val="a3"/>
    <w:link w:val="a9"/>
    <w:uiPriority w:val="99"/>
    <w:rsid w:val="001C53CC"/>
    <w:rPr>
      <w:rFonts w:ascii="Calibri" w:eastAsia="Calibri" w:hAnsi="Calibri" w:cs="Times New Roman"/>
    </w:rPr>
  </w:style>
  <w:style w:type="paragraph" w:styleId="ab">
    <w:name w:val="footer"/>
    <w:basedOn w:val="a2"/>
    <w:link w:val="ac"/>
    <w:uiPriority w:val="99"/>
    <w:unhideWhenUsed/>
    <w:rsid w:val="001C53CC"/>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3"/>
    <w:link w:val="ab"/>
    <w:uiPriority w:val="99"/>
    <w:rsid w:val="001C53CC"/>
    <w:rPr>
      <w:rFonts w:ascii="Calibri" w:eastAsia="Calibri" w:hAnsi="Calibri" w:cs="Times New Roman"/>
    </w:rPr>
  </w:style>
  <w:style w:type="table" w:customStyle="1" w:styleId="21">
    <w:name w:val="Сетка таблицы2"/>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1C53CC"/>
    <w:pPr>
      <w:spacing w:after="160" w:line="259" w:lineRule="auto"/>
      <w:ind w:left="720"/>
      <w:contextualSpacing/>
    </w:pPr>
    <w:rPr>
      <w:rFonts w:ascii="Calibri" w:eastAsia="Calibri" w:hAnsi="Calibri"/>
      <w:sz w:val="22"/>
      <w:szCs w:val="22"/>
      <w:lang w:eastAsia="en-US"/>
    </w:rPr>
  </w:style>
  <w:style w:type="character" w:styleId="af">
    <w:name w:val="annotation reference"/>
    <w:basedOn w:val="a3"/>
    <w:uiPriority w:val="99"/>
    <w:semiHidden/>
    <w:unhideWhenUsed/>
    <w:rsid w:val="001C53CC"/>
    <w:rPr>
      <w:sz w:val="16"/>
      <w:szCs w:val="16"/>
    </w:rPr>
  </w:style>
  <w:style w:type="paragraph" w:styleId="af0">
    <w:name w:val="annotation text"/>
    <w:basedOn w:val="a2"/>
    <w:link w:val="af1"/>
    <w:uiPriority w:val="99"/>
    <w:semiHidden/>
    <w:unhideWhenUsed/>
    <w:rsid w:val="001C53CC"/>
    <w:pPr>
      <w:spacing w:after="160" w:line="240" w:lineRule="auto"/>
    </w:pPr>
    <w:rPr>
      <w:rFonts w:ascii="Calibri" w:eastAsia="Calibri" w:hAnsi="Calibri"/>
      <w:lang w:eastAsia="en-US"/>
    </w:rPr>
  </w:style>
  <w:style w:type="character" w:customStyle="1" w:styleId="af1">
    <w:name w:val="Текст примечания Знак"/>
    <w:basedOn w:val="a3"/>
    <w:link w:val="af0"/>
    <w:uiPriority w:val="99"/>
    <w:semiHidden/>
    <w:rsid w:val="001C53CC"/>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1C53CC"/>
    <w:rPr>
      <w:b/>
      <w:bCs/>
    </w:rPr>
  </w:style>
  <w:style w:type="character" w:customStyle="1" w:styleId="af3">
    <w:name w:val="Тема примечания Знак"/>
    <w:basedOn w:val="af1"/>
    <w:link w:val="af2"/>
    <w:uiPriority w:val="99"/>
    <w:semiHidden/>
    <w:rsid w:val="001C53CC"/>
    <w:rPr>
      <w:rFonts w:ascii="Calibri" w:eastAsia="Calibri" w:hAnsi="Calibri" w:cs="Times New Roman"/>
      <w:b/>
      <w:bCs/>
      <w:sz w:val="20"/>
      <w:szCs w:val="20"/>
    </w:rPr>
  </w:style>
  <w:style w:type="character" w:customStyle="1" w:styleId="af4">
    <w:name w:val="Основной текст_"/>
    <w:basedOn w:val="a3"/>
    <w:link w:val="14"/>
    <w:rsid w:val="001C53CC"/>
    <w:rPr>
      <w:rFonts w:ascii="Times New Roman" w:eastAsia="Times New Roman" w:hAnsi="Times New Roman" w:cs="Times New Roman"/>
      <w:sz w:val="28"/>
      <w:szCs w:val="28"/>
      <w:shd w:val="clear" w:color="auto" w:fill="FFFFFF"/>
    </w:rPr>
  </w:style>
  <w:style w:type="paragraph" w:customStyle="1" w:styleId="14">
    <w:name w:val="Основной текст1"/>
    <w:basedOn w:val="a2"/>
    <w:link w:val="af4"/>
    <w:rsid w:val="001C53CC"/>
    <w:pPr>
      <w:widowControl w:val="0"/>
      <w:shd w:val="clear" w:color="auto" w:fill="FFFFFF"/>
      <w:spacing w:after="0" w:line="240" w:lineRule="auto"/>
      <w:ind w:firstLine="400"/>
      <w:jc w:val="both"/>
    </w:pPr>
    <w:rPr>
      <w:sz w:val="28"/>
      <w:szCs w:val="28"/>
      <w:lang w:eastAsia="en-US"/>
    </w:rPr>
  </w:style>
  <w:style w:type="character" w:customStyle="1" w:styleId="af5">
    <w:name w:val="Другое_"/>
    <w:basedOn w:val="a3"/>
    <w:link w:val="af6"/>
    <w:rsid w:val="001C53CC"/>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1C53CC"/>
    <w:pPr>
      <w:widowControl w:val="0"/>
      <w:shd w:val="clear" w:color="auto" w:fill="FFFFFF"/>
      <w:spacing w:after="0" w:line="240" w:lineRule="auto"/>
      <w:ind w:firstLine="400"/>
      <w:jc w:val="both"/>
    </w:pPr>
    <w:rPr>
      <w:sz w:val="28"/>
      <w:szCs w:val="28"/>
      <w:lang w:eastAsia="en-US"/>
    </w:rPr>
  </w:style>
  <w:style w:type="character" w:styleId="af7">
    <w:name w:val="Placeholder Text"/>
    <w:basedOn w:val="a3"/>
    <w:uiPriority w:val="99"/>
    <w:semiHidden/>
    <w:rsid w:val="001C53CC"/>
    <w:rPr>
      <w:color w:val="808080"/>
    </w:rPr>
  </w:style>
  <w:style w:type="character" w:customStyle="1" w:styleId="15">
    <w:name w:val="Гиперссылка1"/>
    <w:basedOn w:val="a3"/>
    <w:uiPriority w:val="99"/>
    <w:unhideWhenUsed/>
    <w:rsid w:val="001C53CC"/>
    <w:rPr>
      <w:color w:val="0563C1"/>
      <w:u w:val="single"/>
    </w:rPr>
  </w:style>
  <w:style w:type="paragraph" w:styleId="af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9"/>
    <w:uiPriority w:val="99"/>
    <w:unhideWhenUsed/>
    <w:rsid w:val="001C53CC"/>
    <w:pPr>
      <w:spacing w:after="0" w:line="240" w:lineRule="auto"/>
    </w:pPr>
    <w:rPr>
      <w:rFonts w:ascii="Calibri" w:eastAsia="Calibri" w:hAnsi="Calibri"/>
      <w:lang w:eastAsia="en-US"/>
    </w:rPr>
  </w:style>
  <w:style w:type="character" w:customStyle="1" w:styleId="af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8"/>
    <w:uiPriority w:val="99"/>
    <w:rsid w:val="001C53CC"/>
    <w:rPr>
      <w:rFonts w:ascii="Calibri" w:eastAsia="Calibri" w:hAnsi="Calibri" w:cs="Times New Roman"/>
      <w:sz w:val="20"/>
      <w:szCs w:val="20"/>
    </w:rPr>
  </w:style>
  <w:style w:type="character" w:styleId="afa">
    <w:name w:val="footnote reference"/>
    <w:basedOn w:val="a3"/>
    <w:uiPriority w:val="99"/>
    <w:semiHidden/>
    <w:unhideWhenUsed/>
    <w:rsid w:val="001C53CC"/>
    <w:rPr>
      <w:vertAlign w:val="superscript"/>
    </w:rPr>
  </w:style>
  <w:style w:type="numbering" w:customStyle="1" w:styleId="110">
    <w:name w:val="Нет списка11"/>
    <w:next w:val="a5"/>
    <w:uiPriority w:val="99"/>
    <w:semiHidden/>
    <w:unhideWhenUsed/>
    <w:rsid w:val="001C53CC"/>
  </w:style>
  <w:style w:type="table" w:customStyle="1" w:styleId="111">
    <w:name w:val="Сетка таблицы11"/>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5"/>
    <w:uiPriority w:val="99"/>
    <w:semiHidden/>
    <w:unhideWhenUsed/>
    <w:rsid w:val="001C53CC"/>
  </w:style>
  <w:style w:type="paragraph" w:styleId="afb">
    <w:name w:val="Revision"/>
    <w:hidden/>
    <w:uiPriority w:val="99"/>
    <w:semiHidden/>
    <w:rsid w:val="001C53CC"/>
    <w:pPr>
      <w:spacing w:after="0" w:line="240" w:lineRule="auto"/>
    </w:pPr>
  </w:style>
  <w:style w:type="table" w:customStyle="1" w:styleId="31">
    <w:name w:val="Сетка таблицы3"/>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1C53CC"/>
  </w:style>
  <w:style w:type="table" w:customStyle="1" w:styleId="210">
    <w:name w:val="Сетка таблицы21"/>
    <w:basedOn w:val="a4"/>
    <w:next w:val="a8"/>
    <w:uiPriority w:val="59"/>
    <w:rsid w:val="001C53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3"/>
    <w:uiPriority w:val="99"/>
    <w:semiHidden/>
    <w:unhideWhenUsed/>
    <w:rsid w:val="001C53CC"/>
    <w:rPr>
      <w:color w:val="800080"/>
      <w:u w:val="single"/>
    </w:rPr>
  </w:style>
  <w:style w:type="paragraph" w:customStyle="1" w:styleId="xl63">
    <w:name w:val="xl63"/>
    <w:basedOn w:val="a2"/>
    <w:rsid w:val="001C53CC"/>
    <w:pPr>
      <w:spacing w:before="100" w:beforeAutospacing="1" w:after="100" w:afterAutospacing="1" w:line="240" w:lineRule="auto"/>
      <w:jc w:val="center"/>
      <w:textAlignment w:val="center"/>
    </w:pPr>
    <w:rPr>
      <w:sz w:val="24"/>
      <w:szCs w:val="24"/>
    </w:rPr>
  </w:style>
  <w:style w:type="paragraph" w:customStyle="1" w:styleId="xl64">
    <w:name w:val="xl64"/>
    <w:basedOn w:val="a2"/>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65">
    <w:name w:val="xl65"/>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66">
    <w:name w:val="xl66"/>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2"/>
    <w:uiPriority w:val="99"/>
    <w:rsid w:val="001C53CC"/>
    <w:pPr>
      <w:spacing w:before="100" w:beforeAutospacing="1" w:after="100" w:afterAutospacing="1" w:line="240" w:lineRule="auto"/>
      <w:textAlignment w:val="center"/>
    </w:pPr>
    <w:rPr>
      <w:sz w:val="24"/>
      <w:szCs w:val="24"/>
    </w:rPr>
  </w:style>
  <w:style w:type="paragraph" w:customStyle="1" w:styleId="xl68">
    <w:name w:val="xl68"/>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69">
    <w:name w:val="xl69"/>
    <w:basedOn w:val="a2"/>
    <w:uiPriority w:val="99"/>
    <w:rsid w:val="001C53CC"/>
    <w:pPr>
      <w:spacing w:before="100" w:beforeAutospacing="1" w:after="100" w:afterAutospacing="1" w:line="240" w:lineRule="auto"/>
      <w:textAlignment w:val="center"/>
    </w:pPr>
    <w:rPr>
      <w:sz w:val="24"/>
      <w:szCs w:val="24"/>
    </w:rPr>
  </w:style>
  <w:style w:type="paragraph" w:customStyle="1" w:styleId="xl70">
    <w:name w:val="xl70"/>
    <w:basedOn w:val="a2"/>
    <w:uiPriority w:val="99"/>
    <w:rsid w:val="001C53CC"/>
    <w:pPr>
      <w:spacing w:before="100" w:beforeAutospacing="1" w:after="100" w:afterAutospacing="1" w:line="240" w:lineRule="auto"/>
      <w:jc w:val="right"/>
    </w:pPr>
    <w:rPr>
      <w:sz w:val="28"/>
      <w:szCs w:val="28"/>
    </w:rPr>
  </w:style>
  <w:style w:type="paragraph" w:customStyle="1" w:styleId="xl71">
    <w:name w:val="xl71"/>
    <w:basedOn w:val="a2"/>
    <w:uiPriority w:val="99"/>
    <w:rsid w:val="001C53CC"/>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72">
    <w:name w:val="xl72"/>
    <w:basedOn w:val="a2"/>
    <w:uiPriority w:val="99"/>
    <w:rsid w:val="001C53CC"/>
    <w:pPr>
      <w:pBdr>
        <w:top w:val="single" w:sz="4" w:space="0" w:color="auto"/>
      </w:pBdr>
      <w:spacing w:before="100" w:beforeAutospacing="1" w:after="100" w:afterAutospacing="1" w:line="240" w:lineRule="auto"/>
      <w:textAlignment w:val="center"/>
    </w:pPr>
    <w:rPr>
      <w:sz w:val="24"/>
      <w:szCs w:val="24"/>
    </w:rPr>
  </w:style>
  <w:style w:type="character" w:customStyle="1" w:styleId="11">
    <w:name w:val="Заголовок 1 Знак"/>
    <w:aliases w:val="0 - РАЗДЕЛ Знак"/>
    <w:basedOn w:val="a3"/>
    <w:link w:val="0-1"/>
    <w:rsid w:val="001C53CC"/>
    <w:rPr>
      <w:rFonts w:ascii="Calibri Light" w:eastAsia="Times New Roman" w:hAnsi="Calibri Light" w:cs="Times New Roman"/>
      <w:b/>
      <w:bCs/>
      <w:color w:val="2E74B5"/>
      <w:sz w:val="28"/>
      <w:szCs w:val="28"/>
    </w:rPr>
  </w:style>
  <w:style w:type="paragraph" w:styleId="afd">
    <w:name w:val="No Spacing"/>
    <w:link w:val="afe"/>
    <w:uiPriority w:val="1"/>
    <w:qFormat/>
    <w:rsid w:val="001C53CC"/>
    <w:pPr>
      <w:spacing w:after="0" w:line="240" w:lineRule="auto"/>
    </w:pPr>
  </w:style>
  <w:style w:type="table" w:customStyle="1" w:styleId="211">
    <w:name w:val="Сетка таблицы211"/>
    <w:basedOn w:val="a4"/>
    <w:next w:val="a8"/>
    <w:uiPriority w:val="59"/>
    <w:rsid w:val="001C53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1C53C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1C53CC"/>
    <w:pPr>
      <w:keepNext/>
      <w:keepLines/>
      <w:spacing w:before="200" w:after="0" w:line="360" w:lineRule="auto"/>
      <w:ind w:left="1584" w:hanging="1584"/>
      <w:jc w:val="both"/>
      <w:outlineLvl w:val="8"/>
    </w:pPr>
    <w:rPr>
      <w:rFonts w:ascii="Calibri Light" w:hAnsi="Calibri Light"/>
      <w:i/>
      <w:iCs/>
      <w:color w:val="404040"/>
      <w:lang w:eastAsia="en-US"/>
    </w:rPr>
  </w:style>
  <w:style w:type="numbering" w:customStyle="1" w:styleId="41">
    <w:name w:val="Нет списка4"/>
    <w:next w:val="a5"/>
    <w:uiPriority w:val="99"/>
    <w:semiHidden/>
    <w:unhideWhenUsed/>
    <w:rsid w:val="001C53CC"/>
  </w:style>
  <w:style w:type="character" w:customStyle="1" w:styleId="112">
    <w:name w:val="Заголовок 1 Знак1"/>
    <w:aliases w:val="0 - РАЗДЕЛ Знак1"/>
    <w:basedOn w:val="a3"/>
    <w:uiPriority w:val="9"/>
    <w:rsid w:val="001C53CC"/>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1C53CC"/>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1C53CC"/>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1C53CC"/>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1C53CC"/>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1C53CC"/>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1C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0">
    <w:name w:val="Стандартный HTML Знак"/>
    <w:basedOn w:val="a3"/>
    <w:link w:val="HTML"/>
    <w:uiPriority w:val="99"/>
    <w:semiHidden/>
    <w:rsid w:val="001C53CC"/>
    <w:rPr>
      <w:rFonts w:ascii="Courier New" w:eastAsia="Times New Roman" w:hAnsi="Courier New" w:cs="Courier New"/>
      <w:sz w:val="20"/>
      <w:szCs w:val="20"/>
      <w:lang w:eastAsia="ru-RU"/>
    </w:rPr>
  </w:style>
  <w:style w:type="paragraph" w:styleId="aff">
    <w:name w:val="Normal (Web)"/>
    <w:basedOn w:val="a2"/>
    <w:uiPriority w:val="99"/>
    <w:semiHidden/>
    <w:unhideWhenUsed/>
    <w:rsid w:val="001C53CC"/>
    <w:pPr>
      <w:spacing w:before="100" w:beforeAutospacing="1" w:after="100" w:afterAutospacing="1" w:line="240" w:lineRule="auto"/>
      <w:ind w:firstLine="709"/>
      <w:jc w:val="both"/>
    </w:pPr>
    <w:rPr>
      <w:sz w:val="24"/>
      <w:szCs w:val="24"/>
    </w:rPr>
  </w:style>
  <w:style w:type="paragraph" w:styleId="16">
    <w:name w:val="toc 1"/>
    <w:aliases w:val="Оглавление SAS"/>
    <w:basedOn w:val="a2"/>
    <w:next w:val="a2"/>
    <w:autoRedefine/>
    <w:uiPriority w:val="39"/>
    <w:semiHidden/>
    <w:unhideWhenUsed/>
    <w:qFormat/>
    <w:rsid w:val="001C53CC"/>
    <w:pPr>
      <w:spacing w:after="0" w:line="360" w:lineRule="auto"/>
      <w:jc w:val="both"/>
    </w:pPr>
    <w:rPr>
      <w:rFonts w:eastAsia="Calibri"/>
      <w:sz w:val="24"/>
      <w:szCs w:val="28"/>
      <w:lang w:eastAsia="en-US"/>
    </w:rPr>
  </w:style>
  <w:style w:type="paragraph" w:styleId="23">
    <w:name w:val="toc 2"/>
    <w:basedOn w:val="a2"/>
    <w:next w:val="a2"/>
    <w:autoRedefine/>
    <w:uiPriority w:val="39"/>
    <w:semiHidden/>
    <w:unhideWhenUsed/>
    <w:qFormat/>
    <w:rsid w:val="001C53CC"/>
    <w:pPr>
      <w:spacing w:after="0" w:line="360" w:lineRule="auto"/>
      <w:jc w:val="both"/>
    </w:pPr>
    <w:rPr>
      <w:sz w:val="24"/>
      <w:szCs w:val="26"/>
    </w:rPr>
  </w:style>
  <w:style w:type="paragraph" w:styleId="33">
    <w:name w:val="toc 3"/>
    <w:basedOn w:val="a2"/>
    <w:next w:val="a2"/>
    <w:autoRedefine/>
    <w:uiPriority w:val="39"/>
    <w:semiHidden/>
    <w:unhideWhenUsed/>
    <w:qFormat/>
    <w:rsid w:val="001C53CC"/>
    <w:pPr>
      <w:spacing w:after="0" w:line="360" w:lineRule="auto"/>
      <w:contextualSpacing/>
      <w:jc w:val="both"/>
    </w:pPr>
    <w:rPr>
      <w:rFonts w:eastAsia="Calibri"/>
      <w:sz w:val="24"/>
      <w:szCs w:val="28"/>
      <w:lang w:eastAsia="en-US"/>
    </w:rPr>
  </w:style>
  <w:style w:type="paragraph" w:styleId="42">
    <w:name w:val="toc 4"/>
    <w:basedOn w:val="a2"/>
    <w:next w:val="a2"/>
    <w:autoRedefine/>
    <w:uiPriority w:val="39"/>
    <w:semiHidden/>
    <w:unhideWhenUsed/>
    <w:rsid w:val="001C53CC"/>
    <w:pPr>
      <w:tabs>
        <w:tab w:val="left" w:pos="1134"/>
        <w:tab w:val="right" w:leader="dot" w:pos="9639"/>
      </w:tabs>
      <w:spacing w:after="0" w:line="360" w:lineRule="auto"/>
      <w:jc w:val="both"/>
    </w:pPr>
    <w:rPr>
      <w:rFonts w:eastAsia="Calibri"/>
      <w:sz w:val="24"/>
      <w:szCs w:val="22"/>
      <w:lang w:eastAsia="en-US"/>
    </w:rPr>
  </w:style>
  <w:style w:type="paragraph" w:styleId="52">
    <w:name w:val="toc 5"/>
    <w:basedOn w:val="a2"/>
    <w:next w:val="a2"/>
    <w:autoRedefine/>
    <w:uiPriority w:val="39"/>
    <w:semiHidden/>
    <w:unhideWhenUsed/>
    <w:rsid w:val="001C53CC"/>
    <w:pPr>
      <w:tabs>
        <w:tab w:val="left" w:pos="1701"/>
        <w:tab w:val="right" w:leader="dot" w:pos="9629"/>
      </w:tabs>
      <w:spacing w:after="0" w:line="360" w:lineRule="auto"/>
      <w:jc w:val="both"/>
    </w:pPr>
    <w:rPr>
      <w:rFonts w:eastAsia="Calibri"/>
      <w:sz w:val="24"/>
      <w:szCs w:val="22"/>
      <w:lang w:eastAsia="en-US"/>
    </w:rPr>
  </w:style>
  <w:style w:type="paragraph" w:styleId="62">
    <w:name w:val="toc 6"/>
    <w:basedOn w:val="a2"/>
    <w:next w:val="a2"/>
    <w:autoRedefine/>
    <w:uiPriority w:val="39"/>
    <w:semiHidden/>
    <w:unhideWhenUsed/>
    <w:rsid w:val="001C53CC"/>
    <w:pPr>
      <w:tabs>
        <w:tab w:val="left" w:pos="2127"/>
        <w:tab w:val="right" w:leader="dot" w:pos="9629"/>
      </w:tabs>
      <w:spacing w:after="0" w:line="360" w:lineRule="auto"/>
      <w:jc w:val="both"/>
    </w:pPr>
    <w:rPr>
      <w:sz w:val="24"/>
      <w:szCs w:val="22"/>
    </w:rPr>
  </w:style>
  <w:style w:type="paragraph" w:styleId="71">
    <w:name w:val="toc 7"/>
    <w:basedOn w:val="a2"/>
    <w:next w:val="a2"/>
    <w:autoRedefine/>
    <w:uiPriority w:val="39"/>
    <w:semiHidden/>
    <w:unhideWhenUsed/>
    <w:rsid w:val="001C53CC"/>
    <w:pPr>
      <w:spacing w:after="100" w:line="360" w:lineRule="auto"/>
      <w:ind w:left="1320" w:firstLine="709"/>
      <w:jc w:val="both"/>
    </w:pPr>
    <w:rPr>
      <w:sz w:val="24"/>
      <w:szCs w:val="22"/>
    </w:rPr>
  </w:style>
  <w:style w:type="paragraph" w:styleId="81">
    <w:name w:val="toc 8"/>
    <w:basedOn w:val="a2"/>
    <w:next w:val="a2"/>
    <w:autoRedefine/>
    <w:uiPriority w:val="39"/>
    <w:semiHidden/>
    <w:unhideWhenUsed/>
    <w:rsid w:val="001C53CC"/>
    <w:pPr>
      <w:spacing w:after="100" w:line="360" w:lineRule="auto"/>
      <w:ind w:left="1540" w:firstLine="709"/>
      <w:jc w:val="both"/>
    </w:pPr>
    <w:rPr>
      <w:sz w:val="24"/>
      <w:szCs w:val="22"/>
    </w:rPr>
  </w:style>
  <w:style w:type="paragraph" w:styleId="92">
    <w:name w:val="toc 9"/>
    <w:basedOn w:val="a2"/>
    <w:next w:val="a2"/>
    <w:autoRedefine/>
    <w:uiPriority w:val="39"/>
    <w:semiHidden/>
    <w:unhideWhenUsed/>
    <w:rsid w:val="001C53CC"/>
    <w:pPr>
      <w:spacing w:after="100" w:line="360" w:lineRule="auto"/>
      <w:ind w:left="1760" w:firstLine="709"/>
      <w:jc w:val="both"/>
    </w:pPr>
    <w:rPr>
      <w:sz w:val="24"/>
      <w:szCs w:val="22"/>
    </w:rPr>
  </w:style>
  <w:style w:type="character" w:customStyle="1" w:styleId="17">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1C53CC"/>
    <w:rPr>
      <w:rFonts w:ascii="Times New Roman" w:eastAsia="Calibri" w:hAnsi="Times New Roman" w:cs="Times New Roman"/>
      <w:sz w:val="20"/>
      <w:szCs w:val="20"/>
    </w:rPr>
  </w:style>
  <w:style w:type="character" w:customStyle="1" w:styleId="aff0">
    <w:name w:val="Название объекта Знак"/>
    <w:basedOn w:val="a3"/>
    <w:link w:val="aff1"/>
    <w:uiPriority w:val="35"/>
    <w:semiHidden/>
    <w:locked/>
    <w:rsid w:val="001C53CC"/>
    <w:rPr>
      <w:rFonts w:ascii="Times New Roman" w:eastAsia="Times New Roman" w:hAnsi="Times New Roman" w:cs="Times New Roman"/>
      <w:sz w:val="24"/>
      <w:szCs w:val="20"/>
      <w:lang w:eastAsia="ru-RU"/>
    </w:rPr>
  </w:style>
  <w:style w:type="paragraph" w:styleId="aff1">
    <w:name w:val="caption"/>
    <w:basedOn w:val="a2"/>
    <w:next w:val="a2"/>
    <w:link w:val="aff0"/>
    <w:uiPriority w:val="35"/>
    <w:semiHidden/>
    <w:unhideWhenUsed/>
    <w:qFormat/>
    <w:rsid w:val="001C53CC"/>
    <w:pPr>
      <w:widowControl w:val="0"/>
      <w:spacing w:after="0" w:line="360" w:lineRule="auto"/>
      <w:ind w:firstLine="709"/>
      <w:jc w:val="right"/>
    </w:pPr>
    <w:rPr>
      <w:sz w:val="24"/>
    </w:rPr>
  </w:style>
  <w:style w:type="paragraph" w:styleId="aff2">
    <w:name w:val="endnote text"/>
    <w:basedOn w:val="a2"/>
    <w:link w:val="aff3"/>
    <w:uiPriority w:val="99"/>
    <w:semiHidden/>
    <w:unhideWhenUsed/>
    <w:rsid w:val="001C53CC"/>
    <w:pPr>
      <w:spacing w:after="0" w:line="240" w:lineRule="auto"/>
      <w:ind w:firstLine="709"/>
      <w:jc w:val="both"/>
    </w:pPr>
    <w:rPr>
      <w:rFonts w:eastAsia="Calibri"/>
      <w:lang w:eastAsia="en-US"/>
    </w:rPr>
  </w:style>
  <w:style w:type="character" w:customStyle="1" w:styleId="aff3">
    <w:name w:val="Текст концевой сноски Знак"/>
    <w:basedOn w:val="a3"/>
    <w:link w:val="aff2"/>
    <w:uiPriority w:val="99"/>
    <w:semiHidden/>
    <w:rsid w:val="001C53CC"/>
    <w:rPr>
      <w:rFonts w:ascii="Times New Roman" w:eastAsia="Calibri" w:hAnsi="Times New Roman" w:cs="Times New Roman"/>
      <w:sz w:val="20"/>
      <w:szCs w:val="20"/>
    </w:rPr>
  </w:style>
  <w:style w:type="paragraph" w:styleId="aff4">
    <w:name w:val="Title"/>
    <w:basedOn w:val="a2"/>
    <w:next w:val="a2"/>
    <w:link w:val="aff5"/>
    <w:qFormat/>
    <w:rsid w:val="001C53CC"/>
    <w:pPr>
      <w:widowControl w:val="0"/>
      <w:spacing w:after="0" w:line="240" w:lineRule="auto"/>
      <w:ind w:firstLine="709"/>
      <w:jc w:val="right"/>
    </w:pPr>
    <w:rPr>
      <w:u w:val="single"/>
    </w:rPr>
  </w:style>
  <w:style w:type="character" w:customStyle="1" w:styleId="aff5">
    <w:name w:val="Название Знак"/>
    <w:basedOn w:val="a3"/>
    <w:link w:val="aff4"/>
    <w:rsid w:val="001C53CC"/>
    <w:rPr>
      <w:rFonts w:ascii="Times New Roman" w:eastAsia="Times New Roman" w:hAnsi="Times New Roman" w:cs="Times New Roman"/>
      <w:sz w:val="20"/>
      <w:szCs w:val="20"/>
      <w:u w:val="single"/>
      <w:lang w:eastAsia="ru-RU"/>
    </w:rPr>
  </w:style>
  <w:style w:type="paragraph" w:styleId="aff6">
    <w:name w:val="Body Text"/>
    <w:basedOn w:val="a2"/>
    <w:link w:val="aff7"/>
    <w:uiPriority w:val="99"/>
    <w:semiHidden/>
    <w:unhideWhenUsed/>
    <w:rsid w:val="001C53CC"/>
    <w:pPr>
      <w:spacing w:before="120" w:after="0" w:line="240" w:lineRule="auto"/>
      <w:ind w:firstLine="709"/>
      <w:jc w:val="center"/>
    </w:pPr>
    <w:rPr>
      <w:b/>
      <w:sz w:val="24"/>
      <w:lang w:val="en-US"/>
    </w:rPr>
  </w:style>
  <w:style w:type="character" w:customStyle="1" w:styleId="aff7">
    <w:name w:val="Основной текст Знак"/>
    <w:basedOn w:val="a3"/>
    <w:link w:val="aff6"/>
    <w:uiPriority w:val="99"/>
    <w:semiHidden/>
    <w:rsid w:val="001C53CC"/>
    <w:rPr>
      <w:rFonts w:ascii="Times New Roman" w:eastAsia="Times New Roman" w:hAnsi="Times New Roman" w:cs="Times New Roman"/>
      <w:b/>
      <w:sz w:val="24"/>
      <w:szCs w:val="20"/>
      <w:lang w:val="en-US" w:eastAsia="ru-RU"/>
    </w:rPr>
  </w:style>
  <w:style w:type="paragraph" w:styleId="aff8">
    <w:name w:val="Body Text Indent"/>
    <w:basedOn w:val="a2"/>
    <w:link w:val="aff9"/>
    <w:uiPriority w:val="99"/>
    <w:semiHidden/>
    <w:unhideWhenUsed/>
    <w:rsid w:val="001C53CC"/>
    <w:pPr>
      <w:spacing w:after="0" w:line="240" w:lineRule="exact"/>
      <w:ind w:left="318" w:hanging="142"/>
      <w:jc w:val="both"/>
    </w:pPr>
  </w:style>
  <w:style w:type="character" w:customStyle="1" w:styleId="aff9">
    <w:name w:val="Основной текст с отступом Знак"/>
    <w:basedOn w:val="a3"/>
    <w:link w:val="aff8"/>
    <w:uiPriority w:val="99"/>
    <w:semiHidden/>
    <w:rsid w:val="001C53CC"/>
    <w:rPr>
      <w:rFonts w:ascii="Times New Roman" w:eastAsia="Times New Roman" w:hAnsi="Times New Roman" w:cs="Times New Roman"/>
      <w:sz w:val="20"/>
      <w:szCs w:val="20"/>
      <w:lang w:eastAsia="ru-RU"/>
    </w:rPr>
  </w:style>
  <w:style w:type="paragraph" w:styleId="affa">
    <w:name w:val="Subtitle"/>
    <w:basedOn w:val="a2"/>
    <w:link w:val="affb"/>
    <w:qFormat/>
    <w:rsid w:val="001C53CC"/>
    <w:pPr>
      <w:spacing w:after="0" w:line="240" w:lineRule="auto"/>
      <w:jc w:val="both"/>
    </w:pPr>
    <w:rPr>
      <w:rFonts w:ascii="Times New Roman CYR" w:hAnsi="Times New Roman CYR" w:cs="Times New Roman CYR"/>
      <w:b/>
      <w:bCs/>
      <w:sz w:val="24"/>
      <w:szCs w:val="24"/>
    </w:rPr>
  </w:style>
  <w:style w:type="character" w:customStyle="1" w:styleId="affb">
    <w:name w:val="Подзаголовок Знак"/>
    <w:basedOn w:val="a3"/>
    <w:link w:val="affa"/>
    <w:rsid w:val="001C53CC"/>
    <w:rPr>
      <w:rFonts w:ascii="Times New Roman CYR" w:eastAsia="Times New Roman" w:hAnsi="Times New Roman CYR" w:cs="Times New Roman CYR"/>
      <w:b/>
      <w:bCs/>
      <w:sz w:val="24"/>
      <w:szCs w:val="24"/>
      <w:lang w:eastAsia="ru-RU"/>
    </w:rPr>
  </w:style>
  <w:style w:type="paragraph" w:styleId="affc">
    <w:name w:val="Date"/>
    <w:basedOn w:val="a2"/>
    <w:next w:val="a2"/>
    <w:link w:val="affd"/>
    <w:uiPriority w:val="99"/>
    <w:semiHidden/>
    <w:unhideWhenUsed/>
    <w:rsid w:val="001C53CC"/>
    <w:pPr>
      <w:spacing w:after="0" w:line="240" w:lineRule="auto"/>
      <w:ind w:firstLine="709"/>
      <w:jc w:val="both"/>
    </w:pPr>
    <w:rPr>
      <w:sz w:val="24"/>
    </w:rPr>
  </w:style>
  <w:style w:type="character" w:customStyle="1" w:styleId="affd">
    <w:name w:val="Дата Знак"/>
    <w:basedOn w:val="a3"/>
    <w:link w:val="affc"/>
    <w:uiPriority w:val="99"/>
    <w:semiHidden/>
    <w:rsid w:val="001C53CC"/>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1C53CC"/>
    <w:pPr>
      <w:widowControl w:val="0"/>
      <w:spacing w:after="0" w:line="240" w:lineRule="auto"/>
      <w:ind w:firstLine="176"/>
      <w:jc w:val="both"/>
    </w:pPr>
  </w:style>
  <w:style w:type="character" w:customStyle="1" w:styleId="25">
    <w:name w:val="Основной текст 2 Знак"/>
    <w:basedOn w:val="a3"/>
    <w:link w:val="24"/>
    <w:uiPriority w:val="99"/>
    <w:semiHidden/>
    <w:rsid w:val="001C53CC"/>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1C53CC"/>
    <w:rPr>
      <w:rFonts w:ascii="Calibri" w:eastAsia="Times New Roman" w:hAnsi="Calibri" w:cs="Calibri"/>
      <w:sz w:val="16"/>
      <w:szCs w:val="16"/>
    </w:rPr>
  </w:style>
  <w:style w:type="paragraph" w:styleId="35">
    <w:name w:val="Body Text 3"/>
    <w:aliases w:val="Знак"/>
    <w:basedOn w:val="a2"/>
    <w:link w:val="34"/>
    <w:uiPriority w:val="99"/>
    <w:semiHidden/>
    <w:unhideWhenUsed/>
    <w:rsid w:val="001C53CC"/>
    <w:pPr>
      <w:spacing w:after="120" w:line="360" w:lineRule="auto"/>
      <w:ind w:firstLine="709"/>
      <w:jc w:val="both"/>
    </w:pPr>
    <w:rPr>
      <w:rFonts w:ascii="Calibri" w:hAnsi="Calibri" w:cs="Calibri"/>
      <w:sz w:val="16"/>
      <w:szCs w:val="16"/>
      <w:lang w:eastAsia="en-US"/>
    </w:rPr>
  </w:style>
  <w:style w:type="character" w:customStyle="1" w:styleId="311">
    <w:name w:val="Основной текст 3 Знак1"/>
    <w:aliases w:val="Знак Знак1"/>
    <w:basedOn w:val="a3"/>
    <w:uiPriority w:val="99"/>
    <w:semiHidden/>
    <w:rsid w:val="001C53CC"/>
    <w:rPr>
      <w:rFonts w:ascii="Times New Roman" w:eastAsia="Times New Roman" w:hAnsi="Times New Roman" w:cs="Times New Roman"/>
      <w:sz w:val="16"/>
      <w:szCs w:val="16"/>
      <w:lang w:eastAsia="ru-RU"/>
    </w:rPr>
  </w:style>
  <w:style w:type="paragraph" w:styleId="26">
    <w:name w:val="Body Text Indent 2"/>
    <w:basedOn w:val="a2"/>
    <w:link w:val="27"/>
    <w:uiPriority w:val="99"/>
    <w:semiHidden/>
    <w:unhideWhenUsed/>
    <w:rsid w:val="001C53CC"/>
    <w:pPr>
      <w:spacing w:after="0" w:line="240" w:lineRule="exact"/>
      <w:ind w:left="460" w:hanging="142"/>
      <w:jc w:val="both"/>
    </w:pPr>
  </w:style>
  <w:style w:type="character" w:customStyle="1" w:styleId="27">
    <w:name w:val="Основной текст с отступом 2 Знак"/>
    <w:basedOn w:val="a3"/>
    <w:link w:val="26"/>
    <w:uiPriority w:val="99"/>
    <w:semiHidden/>
    <w:rsid w:val="001C53CC"/>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1C53CC"/>
    <w:pPr>
      <w:spacing w:after="120" w:line="360" w:lineRule="auto"/>
      <w:ind w:left="283" w:firstLine="709"/>
      <w:jc w:val="both"/>
    </w:pPr>
    <w:rPr>
      <w:rFonts w:eastAsia="Calibri"/>
      <w:sz w:val="16"/>
      <w:szCs w:val="16"/>
      <w:lang w:eastAsia="en-US"/>
    </w:rPr>
  </w:style>
  <w:style w:type="character" w:customStyle="1" w:styleId="37">
    <w:name w:val="Основной текст с отступом 3 Знак"/>
    <w:basedOn w:val="a3"/>
    <w:link w:val="36"/>
    <w:uiPriority w:val="99"/>
    <w:semiHidden/>
    <w:rsid w:val="001C53CC"/>
    <w:rPr>
      <w:rFonts w:ascii="Times New Roman" w:eastAsia="Calibri" w:hAnsi="Times New Roman" w:cs="Times New Roman"/>
      <w:sz w:val="16"/>
      <w:szCs w:val="16"/>
    </w:rPr>
  </w:style>
  <w:style w:type="paragraph" w:styleId="affe">
    <w:name w:val="Document Map"/>
    <w:basedOn w:val="a2"/>
    <w:link w:val="afff"/>
    <w:uiPriority w:val="99"/>
    <w:semiHidden/>
    <w:unhideWhenUsed/>
    <w:rsid w:val="001C53CC"/>
    <w:pPr>
      <w:spacing w:after="0" w:line="240" w:lineRule="auto"/>
      <w:ind w:firstLine="709"/>
      <w:jc w:val="both"/>
    </w:pPr>
    <w:rPr>
      <w:rFonts w:ascii="Lucida Grande CY" w:eastAsia="Calibri" w:hAnsi="Lucida Grande CY"/>
      <w:sz w:val="24"/>
      <w:szCs w:val="24"/>
      <w:lang w:eastAsia="en-US"/>
    </w:rPr>
  </w:style>
  <w:style w:type="character" w:customStyle="1" w:styleId="afff">
    <w:name w:val="Схема документа Знак"/>
    <w:basedOn w:val="a3"/>
    <w:link w:val="affe"/>
    <w:uiPriority w:val="99"/>
    <w:semiHidden/>
    <w:rsid w:val="001C53CC"/>
    <w:rPr>
      <w:rFonts w:ascii="Lucida Grande CY" w:eastAsia="Calibri" w:hAnsi="Lucida Grande CY" w:cs="Times New Roman"/>
      <w:sz w:val="24"/>
      <w:szCs w:val="24"/>
    </w:rPr>
  </w:style>
  <w:style w:type="paragraph" w:styleId="afff0">
    <w:name w:val="Plain Text"/>
    <w:basedOn w:val="a2"/>
    <w:link w:val="afff1"/>
    <w:uiPriority w:val="99"/>
    <w:semiHidden/>
    <w:unhideWhenUsed/>
    <w:rsid w:val="001C53CC"/>
    <w:pPr>
      <w:spacing w:after="0" w:line="240" w:lineRule="auto"/>
      <w:ind w:firstLine="709"/>
      <w:jc w:val="both"/>
    </w:pPr>
    <w:rPr>
      <w:rFonts w:ascii="Courier New" w:hAnsi="Courier New"/>
    </w:rPr>
  </w:style>
  <w:style w:type="character" w:customStyle="1" w:styleId="afff1">
    <w:name w:val="Текст Знак"/>
    <w:basedOn w:val="a3"/>
    <w:link w:val="afff0"/>
    <w:uiPriority w:val="99"/>
    <w:semiHidden/>
    <w:rsid w:val="001C53CC"/>
    <w:rPr>
      <w:rFonts w:ascii="Courier New" w:eastAsia="Times New Roman" w:hAnsi="Courier New" w:cs="Times New Roman"/>
      <w:sz w:val="20"/>
      <w:szCs w:val="20"/>
      <w:lang w:eastAsia="ru-RU"/>
    </w:rPr>
  </w:style>
  <w:style w:type="character" w:customStyle="1" w:styleId="afe">
    <w:name w:val="Без интервала Знак"/>
    <w:basedOn w:val="a3"/>
    <w:link w:val="afd"/>
    <w:uiPriority w:val="1"/>
    <w:locked/>
    <w:rsid w:val="001C53CC"/>
  </w:style>
  <w:style w:type="character" w:customStyle="1" w:styleId="ae">
    <w:name w:val="Абзац списка Знак"/>
    <w:link w:val="ad"/>
    <w:uiPriority w:val="34"/>
    <w:locked/>
    <w:rsid w:val="001C53CC"/>
    <w:rPr>
      <w:rFonts w:ascii="Calibri" w:eastAsia="Calibri" w:hAnsi="Calibri" w:cs="Times New Roman"/>
    </w:rPr>
  </w:style>
  <w:style w:type="character" w:customStyle="1" w:styleId="12">
    <w:name w:val="Заголовок 1 Знак2"/>
    <w:basedOn w:val="a3"/>
    <w:link w:val="1"/>
    <w:uiPriority w:val="9"/>
    <w:rsid w:val="001C53CC"/>
    <w:rPr>
      <w:rFonts w:asciiTheme="majorHAnsi" w:eastAsiaTheme="majorEastAsia" w:hAnsiTheme="majorHAnsi" w:cstheme="majorBidi"/>
      <w:b/>
      <w:bCs/>
      <w:color w:val="365F91" w:themeColor="accent1" w:themeShade="BF"/>
      <w:sz w:val="28"/>
      <w:szCs w:val="28"/>
      <w:lang w:eastAsia="ru-RU"/>
    </w:rPr>
  </w:style>
  <w:style w:type="paragraph" w:styleId="afff2">
    <w:name w:val="TOC Heading"/>
    <w:basedOn w:val="1"/>
    <w:next w:val="a2"/>
    <w:uiPriority w:val="39"/>
    <w:semiHidden/>
    <w:unhideWhenUsed/>
    <w:qFormat/>
    <w:rsid w:val="001C53CC"/>
    <w:pPr>
      <w:spacing w:before="0"/>
      <w:jc w:val="both"/>
      <w:outlineLvl w:val="9"/>
    </w:pPr>
    <w:rPr>
      <w:rFonts w:ascii="Times New Roman" w:eastAsia="Calibri" w:hAnsi="Times New Roman" w:cs="Times New Roman"/>
      <w:color w:val="auto"/>
    </w:rPr>
  </w:style>
  <w:style w:type="paragraph" w:customStyle="1" w:styleId="Default">
    <w:name w:val="Default"/>
    <w:uiPriority w:val="99"/>
    <w:rsid w:val="001C53CC"/>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1C53CC"/>
    <w:pPr>
      <w:spacing w:before="100" w:beforeAutospacing="1" w:after="100" w:afterAutospacing="1" w:line="240" w:lineRule="auto"/>
      <w:ind w:firstLine="709"/>
      <w:jc w:val="both"/>
    </w:pPr>
    <w:rPr>
      <w:sz w:val="24"/>
      <w:szCs w:val="24"/>
    </w:rPr>
  </w:style>
  <w:style w:type="character" w:customStyle="1" w:styleId="18">
    <w:name w:val="Подзаголовок 1 Знак"/>
    <w:basedOn w:val="20"/>
    <w:link w:val="19"/>
    <w:locked/>
    <w:rsid w:val="001C53CC"/>
    <w:rPr>
      <w:rFonts w:ascii="Arial" w:eastAsia="Batang" w:hAnsi="Arial" w:cs="Arial"/>
      <w:b/>
      <w:noProof/>
      <w:color w:val="2E74B5"/>
      <w:sz w:val="28"/>
      <w:szCs w:val="28"/>
      <w:lang w:eastAsia="ko-KR"/>
    </w:rPr>
  </w:style>
  <w:style w:type="paragraph" w:customStyle="1" w:styleId="19">
    <w:name w:val="Подзаголовок 1"/>
    <w:basedOn w:val="2"/>
    <w:next w:val="a2"/>
    <w:link w:val="18"/>
    <w:rsid w:val="001C53CC"/>
    <w:rPr>
      <w:rFonts w:ascii="Arial" w:eastAsia="Batang" w:hAnsi="Arial" w:cs="Arial"/>
      <w:b/>
      <w:noProof/>
      <w:sz w:val="28"/>
      <w:szCs w:val="28"/>
      <w:lang w:eastAsia="ko-KR"/>
    </w:rPr>
  </w:style>
  <w:style w:type="character" w:customStyle="1" w:styleId="28">
    <w:name w:val="Подзаголовок 2 Знак"/>
    <w:basedOn w:val="30"/>
    <w:link w:val="29"/>
    <w:locked/>
    <w:rsid w:val="001C53CC"/>
    <w:rPr>
      <w:rFonts w:ascii="Arial" w:eastAsia="Calibri" w:hAnsi="Arial" w:cs="Arial"/>
      <w:bCs/>
      <w:i/>
      <w:noProof/>
      <w:color w:val="1F4D78"/>
      <w:sz w:val="28"/>
      <w:szCs w:val="28"/>
      <w:lang w:eastAsia="ru-RU"/>
    </w:rPr>
  </w:style>
  <w:style w:type="paragraph" w:customStyle="1" w:styleId="29">
    <w:name w:val="Подзаголовок 2"/>
    <w:basedOn w:val="3"/>
    <w:next w:val="a2"/>
    <w:link w:val="28"/>
    <w:autoRedefine/>
    <w:rsid w:val="001C53CC"/>
    <w:rPr>
      <w:rFonts w:ascii="Arial" w:eastAsia="Calibri" w:hAnsi="Arial" w:cs="Arial"/>
      <w:bCs/>
      <w:i/>
      <w:noProof/>
      <w:sz w:val="28"/>
      <w:szCs w:val="28"/>
      <w:lang w:eastAsia="ru-RU"/>
    </w:rPr>
  </w:style>
  <w:style w:type="paragraph" w:customStyle="1" w:styleId="afff3">
    <w:name w:val="Промежут заголовки"/>
    <w:basedOn w:val="a2"/>
    <w:uiPriority w:val="99"/>
    <w:rsid w:val="001C53CC"/>
    <w:pPr>
      <w:spacing w:after="0" w:line="360" w:lineRule="auto"/>
      <w:ind w:firstLine="709"/>
      <w:jc w:val="center"/>
    </w:pPr>
    <w:rPr>
      <w:rFonts w:eastAsia="Calibri"/>
      <w:caps/>
      <w:sz w:val="32"/>
      <w:szCs w:val="22"/>
      <w:lang w:eastAsia="ko-KR"/>
    </w:rPr>
  </w:style>
  <w:style w:type="character" w:customStyle="1" w:styleId="afff4">
    <w:name w:val="Раздел отчета Знак"/>
    <w:basedOn w:val="11"/>
    <w:link w:val="afff5"/>
    <w:locked/>
    <w:rsid w:val="001C53CC"/>
    <w:rPr>
      <w:rFonts w:ascii="Times New Roman" w:eastAsia="Times New Roman" w:hAnsi="Times New Roman" w:cs="Times New Roman"/>
      <w:b w:val="0"/>
      <w:bCs w:val="0"/>
      <w:caps/>
      <w:color w:val="2E74B5"/>
      <w:sz w:val="24"/>
      <w:szCs w:val="24"/>
      <w:lang w:eastAsia="ru-RU"/>
    </w:rPr>
  </w:style>
  <w:style w:type="paragraph" w:customStyle="1" w:styleId="afff5">
    <w:name w:val="Раздел отчета"/>
    <w:basedOn w:val="a2"/>
    <w:link w:val="afff4"/>
    <w:rsid w:val="001C53CC"/>
    <w:pPr>
      <w:spacing w:after="0" w:line="360" w:lineRule="auto"/>
      <w:ind w:firstLine="709"/>
      <w:jc w:val="center"/>
    </w:pPr>
    <w:rPr>
      <w:caps/>
      <w:color w:val="2E74B5"/>
      <w:sz w:val="24"/>
      <w:szCs w:val="24"/>
    </w:rPr>
  </w:style>
  <w:style w:type="character" w:customStyle="1" w:styleId="afff6">
    <w:name w:val="Таблица Знак"/>
    <w:link w:val="afff7"/>
    <w:locked/>
    <w:rsid w:val="001C53CC"/>
    <w:rPr>
      <w:rFonts w:ascii="Times New Roman" w:eastAsia="Calibri" w:hAnsi="Times New Roman" w:cs="Times New Roman"/>
      <w:bCs/>
      <w:sz w:val="24"/>
      <w:szCs w:val="28"/>
      <w:lang w:bidi="en-US"/>
    </w:rPr>
  </w:style>
  <w:style w:type="paragraph" w:customStyle="1" w:styleId="afff7">
    <w:name w:val="Таблица"/>
    <w:basedOn w:val="a2"/>
    <w:link w:val="afff6"/>
    <w:rsid w:val="001C53CC"/>
    <w:pPr>
      <w:widowControl w:val="0"/>
      <w:spacing w:after="0" w:line="240" w:lineRule="auto"/>
      <w:ind w:firstLine="709"/>
      <w:jc w:val="both"/>
    </w:pPr>
    <w:rPr>
      <w:rFonts w:eastAsia="Calibri"/>
      <w:bCs/>
      <w:sz w:val="24"/>
      <w:szCs w:val="28"/>
      <w:lang w:eastAsia="en-US" w:bidi="en-US"/>
    </w:rPr>
  </w:style>
  <w:style w:type="character" w:customStyle="1" w:styleId="Char">
    <w:name w:val="Россия Char"/>
    <w:basedOn w:val="a3"/>
    <w:link w:val="afff8"/>
    <w:locked/>
    <w:rsid w:val="001C53CC"/>
    <w:rPr>
      <w:rFonts w:ascii="Times New Roman" w:hAnsi="Times New Roman" w:cs="Times New Roman"/>
      <w:sz w:val="28"/>
    </w:rPr>
  </w:style>
  <w:style w:type="paragraph" w:customStyle="1" w:styleId="afff8">
    <w:name w:val="Россия"/>
    <w:basedOn w:val="a2"/>
    <w:link w:val="Char"/>
    <w:qFormat/>
    <w:rsid w:val="001C53CC"/>
    <w:pPr>
      <w:spacing w:after="0" w:line="360" w:lineRule="auto"/>
      <w:ind w:firstLine="709"/>
      <w:jc w:val="both"/>
    </w:pPr>
    <w:rPr>
      <w:rFonts w:eastAsiaTheme="minorHAnsi"/>
      <w:sz w:val="28"/>
      <w:szCs w:val="22"/>
      <w:lang w:eastAsia="en-US"/>
    </w:rPr>
  </w:style>
  <w:style w:type="paragraph" w:customStyle="1" w:styleId="Pa15">
    <w:name w:val="Pa15"/>
    <w:basedOn w:val="a2"/>
    <w:next w:val="a2"/>
    <w:uiPriority w:val="99"/>
    <w:rsid w:val="001C53CC"/>
    <w:pPr>
      <w:autoSpaceDE w:val="0"/>
      <w:autoSpaceDN w:val="0"/>
      <w:adjustRightInd w:val="0"/>
      <w:spacing w:after="0" w:line="221" w:lineRule="atLeast"/>
      <w:ind w:firstLine="709"/>
      <w:jc w:val="both"/>
    </w:pPr>
    <w:rPr>
      <w:rFonts w:ascii="News Gothic MT" w:eastAsia="Calibri" w:hAnsi="News Gothic MT"/>
      <w:b/>
      <w:sz w:val="24"/>
      <w:szCs w:val="24"/>
      <w:lang w:eastAsia="en-US"/>
    </w:rPr>
  </w:style>
  <w:style w:type="paragraph" w:customStyle="1" w:styleId="Pa1">
    <w:name w:val="Pa1"/>
    <w:basedOn w:val="Default"/>
    <w:next w:val="Default"/>
    <w:uiPriority w:val="99"/>
    <w:rsid w:val="001C53CC"/>
    <w:pPr>
      <w:spacing w:line="241" w:lineRule="atLeast"/>
    </w:pPr>
    <w:rPr>
      <w:rFonts w:ascii="News Gothic MT" w:hAnsi="News Gothic MT" w:cs="Times New Roman"/>
      <w:color w:val="auto"/>
    </w:rPr>
  </w:style>
  <w:style w:type="paragraph" w:customStyle="1" w:styleId="afff9">
    <w:name w:val="Нумерованный Список"/>
    <w:basedOn w:val="a2"/>
    <w:uiPriority w:val="99"/>
    <w:rsid w:val="001C53CC"/>
    <w:pPr>
      <w:spacing w:before="120" w:after="120" w:line="240" w:lineRule="auto"/>
      <w:ind w:firstLine="709"/>
      <w:jc w:val="both"/>
    </w:pPr>
    <w:rPr>
      <w:sz w:val="24"/>
      <w:szCs w:val="24"/>
    </w:rPr>
  </w:style>
  <w:style w:type="paragraph" w:customStyle="1" w:styleId="afffa">
    <w:name w:val="Стиль"/>
    <w:uiPriority w:val="99"/>
    <w:rsid w:val="001C53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Название1"/>
    <w:basedOn w:val="a2"/>
    <w:uiPriority w:val="99"/>
    <w:rsid w:val="001C53CC"/>
    <w:pPr>
      <w:spacing w:before="100" w:beforeAutospacing="1" w:after="100" w:afterAutospacing="1" w:line="240" w:lineRule="auto"/>
      <w:ind w:firstLine="709"/>
      <w:jc w:val="both"/>
    </w:pPr>
    <w:rPr>
      <w:sz w:val="24"/>
      <w:szCs w:val="24"/>
    </w:rPr>
  </w:style>
  <w:style w:type="paragraph" w:customStyle="1" w:styleId="desc">
    <w:name w:val="desc"/>
    <w:basedOn w:val="a2"/>
    <w:uiPriority w:val="99"/>
    <w:rsid w:val="001C53CC"/>
    <w:pPr>
      <w:spacing w:before="100" w:beforeAutospacing="1" w:after="100" w:afterAutospacing="1" w:line="240" w:lineRule="auto"/>
      <w:ind w:firstLine="709"/>
      <w:jc w:val="both"/>
    </w:pPr>
    <w:rPr>
      <w:sz w:val="24"/>
      <w:szCs w:val="24"/>
    </w:rPr>
  </w:style>
  <w:style w:type="paragraph" w:customStyle="1" w:styleId="Pa6">
    <w:name w:val="Pa6"/>
    <w:basedOn w:val="Default"/>
    <w:next w:val="Default"/>
    <w:uiPriority w:val="99"/>
    <w:rsid w:val="001C53CC"/>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1C53CC"/>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1C53CC"/>
    <w:pPr>
      <w:spacing w:before="100" w:beforeAutospacing="1" w:after="100" w:afterAutospacing="1" w:line="240" w:lineRule="auto"/>
      <w:ind w:firstLine="709"/>
      <w:jc w:val="both"/>
    </w:pPr>
    <w:rPr>
      <w:sz w:val="24"/>
      <w:szCs w:val="24"/>
    </w:rPr>
  </w:style>
  <w:style w:type="paragraph" w:customStyle="1" w:styleId="Pa41">
    <w:name w:val="Pa4+1"/>
    <w:basedOn w:val="Default"/>
    <w:next w:val="Default"/>
    <w:uiPriority w:val="99"/>
    <w:rsid w:val="001C53CC"/>
    <w:pPr>
      <w:spacing w:line="181" w:lineRule="atLeast"/>
    </w:pPr>
    <w:rPr>
      <w:rFonts w:ascii="Swiss 72 1 BT" w:hAnsi="Swiss 72 1 BT" w:cs="Times New Roman"/>
      <w:color w:val="auto"/>
    </w:rPr>
  </w:style>
  <w:style w:type="paragraph" w:customStyle="1" w:styleId="afffb">
    <w:name w:val="ПРОПИСНЫМИ"/>
    <w:basedOn w:val="a2"/>
    <w:uiPriority w:val="99"/>
    <w:rsid w:val="001C53CC"/>
    <w:pPr>
      <w:keepLines/>
      <w:suppressAutoHyphens/>
      <w:spacing w:after="0" w:line="360" w:lineRule="auto"/>
      <w:ind w:firstLine="709"/>
      <w:jc w:val="center"/>
    </w:pPr>
    <w:rPr>
      <w:b/>
      <w:caps/>
      <w:sz w:val="32"/>
    </w:rPr>
  </w:style>
  <w:style w:type="paragraph" w:customStyle="1" w:styleId="1b">
    <w:name w:val="Обычный1"/>
    <w:uiPriority w:val="99"/>
    <w:rsid w:val="001C53CC"/>
    <w:pPr>
      <w:widowControl w:val="0"/>
      <w:snapToGrid w:val="0"/>
      <w:spacing w:before="240" w:after="0"/>
      <w:jc w:val="both"/>
    </w:pPr>
    <w:rPr>
      <w:rFonts w:ascii="Times New Roman" w:eastAsia="Times New Roman" w:hAnsi="Times New Roman" w:cs="Times New Roman"/>
      <w:sz w:val="20"/>
      <w:szCs w:val="20"/>
      <w:lang w:eastAsia="ru-RU"/>
    </w:rPr>
  </w:style>
  <w:style w:type="paragraph" w:customStyle="1" w:styleId="1c">
    <w:name w:val="заголовок 1"/>
    <w:basedOn w:val="a2"/>
    <w:next w:val="a2"/>
    <w:uiPriority w:val="99"/>
    <w:rsid w:val="001C53CC"/>
    <w:pPr>
      <w:keepNext/>
      <w:widowControl w:val="0"/>
      <w:spacing w:after="0" w:line="240" w:lineRule="auto"/>
      <w:ind w:firstLine="709"/>
      <w:jc w:val="right"/>
    </w:pPr>
    <w:rPr>
      <w:b/>
      <w:lang w:val="en-US"/>
    </w:rPr>
  </w:style>
  <w:style w:type="paragraph" w:customStyle="1" w:styleId="afffc">
    <w:name w:val="Âåðõíèé êîëîíòèòóë"/>
    <w:basedOn w:val="a2"/>
    <w:uiPriority w:val="99"/>
    <w:rsid w:val="001C53CC"/>
    <w:pPr>
      <w:tabs>
        <w:tab w:val="center" w:pos="4153"/>
        <w:tab w:val="right" w:pos="8306"/>
      </w:tabs>
      <w:autoSpaceDE w:val="0"/>
      <w:autoSpaceDN w:val="0"/>
      <w:adjustRightInd w:val="0"/>
      <w:spacing w:after="0" w:line="240" w:lineRule="auto"/>
      <w:ind w:firstLine="709"/>
      <w:jc w:val="both"/>
    </w:pPr>
  </w:style>
  <w:style w:type="paragraph" w:customStyle="1" w:styleId="113">
    <w:name w:val="Обычный11"/>
    <w:uiPriority w:val="99"/>
    <w:rsid w:val="001C53CC"/>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1C53CC"/>
    <w:pPr>
      <w:spacing w:before="100" w:beforeAutospacing="1" w:after="100" w:afterAutospacing="1" w:line="240" w:lineRule="auto"/>
      <w:ind w:firstLine="709"/>
      <w:jc w:val="both"/>
    </w:pPr>
    <w:rPr>
      <w:sz w:val="24"/>
      <w:szCs w:val="24"/>
    </w:rPr>
  </w:style>
  <w:style w:type="paragraph" w:customStyle="1" w:styleId="msonormalbullet2gif">
    <w:name w:val="msonormalbullet2.gif"/>
    <w:basedOn w:val="a2"/>
    <w:uiPriority w:val="99"/>
    <w:rsid w:val="001C53CC"/>
    <w:pPr>
      <w:spacing w:before="100" w:beforeAutospacing="1" w:after="100" w:afterAutospacing="1" w:line="240" w:lineRule="auto"/>
      <w:ind w:firstLine="709"/>
      <w:jc w:val="both"/>
    </w:pPr>
    <w:rPr>
      <w:sz w:val="24"/>
      <w:szCs w:val="24"/>
    </w:rPr>
  </w:style>
  <w:style w:type="paragraph" w:customStyle="1" w:styleId="msonormalbullet3gif">
    <w:name w:val="msonormalbullet3.gif"/>
    <w:basedOn w:val="a2"/>
    <w:uiPriority w:val="99"/>
    <w:rsid w:val="001C53CC"/>
    <w:pPr>
      <w:spacing w:before="100" w:beforeAutospacing="1" w:after="100" w:afterAutospacing="1" w:line="240" w:lineRule="auto"/>
      <w:ind w:firstLine="709"/>
      <w:jc w:val="both"/>
    </w:pPr>
    <w:rPr>
      <w:sz w:val="24"/>
      <w:szCs w:val="24"/>
    </w:rPr>
  </w:style>
  <w:style w:type="paragraph" w:customStyle="1" w:styleId="toleft">
    <w:name w:val="toleft"/>
    <w:basedOn w:val="a2"/>
    <w:uiPriority w:val="99"/>
    <w:rsid w:val="001C53CC"/>
    <w:pPr>
      <w:spacing w:before="100" w:beforeAutospacing="1" w:after="100" w:afterAutospacing="1" w:line="240" w:lineRule="auto"/>
      <w:ind w:firstLine="709"/>
      <w:jc w:val="both"/>
    </w:pPr>
    <w:rPr>
      <w:sz w:val="24"/>
      <w:szCs w:val="24"/>
    </w:rPr>
  </w:style>
  <w:style w:type="paragraph" w:customStyle="1" w:styleId="Style5">
    <w:name w:val="Style5"/>
    <w:basedOn w:val="a2"/>
    <w:uiPriority w:val="99"/>
    <w:rsid w:val="001C53CC"/>
    <w:pPr>
      <w:widowControl w:val="0"/>
      <w:autoSpaceDE w:val="0"/>
      <w:autoSpaceDN w:val="0"/>
      <w:adjustRightInd w:val="0"/>
      <w:spacing w:after="0" w:line="260" w:lineRule="exact"/>
      <w:ind w:firstLine="274"/>
      <w:jc w:val="both"/>
    </w:pPr>
    <w:rPr>
      <w:rFonts w:ascii="Arial" w:eastAsia="MS Mincho" w:hAnsi="Arial" w:cs="Arial"/>
      <w:sz w:val="24"/>
      <w:szCs w:val="24"/>
    </w:rPr>
  </w:style>
  <w:style w:type="paragraph" w:customStyle="1" w:styleId="Style11">
    <w:name w:val="Style11"/>
    <w:basedOn w:val="a2"/>
    <w:uiPriority w:val="99"/>
    <w:rsid w:val="001C53CC"/>
    <w:pPr>
      <w:widowControl w:val="0"/>
      <w:autoSpaceDE w:val="0"/>
      <w:autoSpaceDN w:val="0"/>
      <w:adjustRightInd w:val="0"/>
      <w:spacing w:after="0" w:line="259" w:lineRule="exact"/>
      <w:ind w:hanging="259"/>
      <w:jc w:val="both"/>
    </w:pPr>
    <w:rPr>
      <w:rFonts w:ascii="Arial" w:eastAsia="MS Mincho" w:hAnsi="Arial" w:cs="Arial"/>
      <w:sz w:val="24"/>
      <w:szCs w:val="24"/>
    </w:rPr>
  </w:style>
  <w:style w:type="character" w:customStyle="1" w:styleId="63">
    <w:name w:val="Основной текст (6)_"/>
    <w:basedOn w:val="a3"/>
    <w:link w:val="610"/>
    <w:locked/>
    <w:rsid w:val="001C53CC"/>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1C53CC"/>
    <w:pPr>
      <w:widowControl w:val="0"/>
      <w:shd w:val="clear" w:color="auto" w:fill="FFFFFF"/>
      <w:spacing w:after="120" w:line="187" w:lineRule="exact"/>
      <w:ind w:hanging="220"/>
      <w:jc w:val="both"/>
    </w:pPr>
    <w:rPr>
      <w:rFonts w:ascii="Palatino Linotype" w:eastAsiaTheme="minorHAnsi" w:hAnsi="Palatino Linotype" w:cs="Palatino Linotype"/>
      <w:spacing w:val="5"/>
      <w:sz w:val="14"/>
      <w:szCs w:val="14"/>
      <w:lang w:eastAsia="en-US"/>
    </w:rPr>
  </w:style>
  <w:style w:type="paragraph" w:customStyle="1" w:styleId="1d">
    <w:name w:val="Без интервала1"/>
    <w:uiPriority w:val="1"/>
    <w:qFormat/>
    <w:rsid w:val="001C53CC"/>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1C53CC"/>
    <w:pPr>
      <w:widowControl w:val="0"/>
      <w:spacing w:after="120" w:line="240" w:lineRule="auto"/>
      <w:ind w:firstLine="709"/>
      <w:jc w:val="both"/>
    </w:pPr>
    <w:rPr>
      <w:sz w:val="28"/>
      <w:szCs w:val="24"/>
    </w:rPr>
  </w:style>
  <w:style w:type="paragraph" w:customStyle="1" w:styleId="1e">
    <w:name w:val="Абзац списка1"/>
    <w:basedOn w:val="a2"/>
    <w:uiPriority w:val="99"/>
    <w:rsid w:val="001C53CC"/>
    <w:pPr>
      <w:suppressAutoHyphens/>
      <w:overflowPunct w:val="0"/>
      <w:autoSpaceDE w:val="0"/>
      <w:autoSpaceDN w:val="0"/>
      <w:adjustRightInd w:val="0"/>
      <w:spacing w:after="0" w:line="360" w:lineRule="auto"/>
      <w:ind w:left="720" w:firstLine="709"/>
      <w:jc w:val="both"/>
    </w:pPr>
    <w:rPr>
      <w:kern w:val="2"/>
      <w:sz w:val="24"/>
    </w:rPr>
  </w:style>
  <w:style w:type="character" w:customStyle="1" w:styleId="2a">
    <w:name w:val="Основной текст (2)_"/>
    <w:basedOn w:val="a3"/>
    <w:link w:val="2b"/>
    <w:locked/>
    <w:rsid w:val="001C53CC"/>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1C53CC"/>
    <w:pPr>
      <w:widowControl w:val="0"/>
      <w:shd w:val="clear" w:color="auto" w:fill="FFFFFF"/>
      <w:spacing w:after="0" w:line="270" w:lineRule="exact"/>
      <w:ind w:hanging="360"/>
      <w:jc w:val="right"/>
    </w:pPr>
    <w:rPr>
      <w:sz w:val="22"/>
      <w:szCs w:val="22"/>
      <w:lang w:eastAsia="en-US"/>
    </w:rPr>
  </w:style>
  <w:style w:type="character" w:customStyle="1" w:styleId="130">
    <w:name w:val="Основной текст (13)_"/>
    <w:basedOn w:val="a3"/>
    <w:link w:val="131"/>
    <w:semiHidden/>
    <w:locked/>
    <w:rsid w:val="001C53CC"/>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1C53CC"/>
    <w:pPr>
      <w:widowControl w:val="0"/>
      <w:shd w:val="clear" w:color="auto" w:fill="FFFFFF"/>
      <w:spacing w:after="0" w:line="418" w:lineRule="exact"/>
      <w:ind w:firstLine="709"/>
      <w:jc w:val="both"/>
    </w:pPr>
    <w:rPr>
      <w:b/>
      <w:bCs/>
      <w:sz w:val="21"/>
      <w:szCs w:val="21"/>
      <w:lang w:eastAsia="en-US"/>
    </w:rPr>
  </w:style>
  <w:style w:type="paragraph" w:customStyle="1" w:styleId="82">
    <w:name w:val="Основной текст8"/>
    <w:basedOn w:val="a2"/>
    <w:semiHidden/>
    <w:rsid w:val="001C53CC"/>
    <w:pPr>
      <w:widowControl w:val="0"/>
      <w:shd w:val="clear" w:color="auto" w:fill="FFFFFF"/>
      <w:spacing w:after="0" w:line="418" w:lineRule="exact"/>
      <w:ind w:hanging="300"/>
      <w:jc w:val="both"/>
    </w:pPr>
    <w:rPr>
      <w:sz w:val="21"/>
      <w:szCs w:val="21"/>
      <w:lang w:eastAsia="en-US"/>
    </w:rPr>
  </w:style>
  <w:style w:type="character" w:customStyle="1" w:styleId="53">
    <w:name w:val="Заголовок №5_"/>
    <w:basedOn w:val="a3"/>
    <w:link w:val="54"/>
    <w:semiHidden/>
    <w:locked/>
    <w:rsid w:val="001C53CC"/>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1C53CC"/>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lang w:eastAsia="en-US"/>
    </w:rPr>
  </w:style>
  <w:style w:type="character" w:customStyle="1" w:styleId="64">
    <w:name w:val="Заголовок №6_"/>
    <w:basedOn w:val="a3"/>
    <w:link w:val="65"/>
    <w:semiHidden/>
    <w:locked/>
    <w:rsid w:val="001C53CC"/>
    <w:rPr>
      <w:rFonts w:ascii="Arial Narrow" w:eastAsia="Arial Narrow" w:hAnsi="Arial Narrow" w:cs="Arial Narrow"/>
      <w:b/>
      <w:bCs/>
      <w:shd w:val="clear" w:color="auto" w:fill="FFFFFF"/>
    </w:rPr>
  </w:style>
  <w:style w:type="paragraph" w:customStyle="1" w:styleId="65">
    <w:name w:val="Заголовок №6"/>
    <w:basedOn w:val="a2"/>
    <w:link w:val="64"/>
    <w:semiHidden/>
    <w:rsid w:val="001C53CC"/>
    <w:pPr>
      <w:widowControl w:val="0"/>
      <w:shd w:val="clear" w:color="auto" w:fill="FFFFFF"/>
      <w:spacing w:after="0" w:line="0" w:lineRule="atLeast"/>
      <w:ind w:firstLine="709"/>
      <w:jc w:val="both"/>
      <w:outlineLvl w:val="5"/>
    </w:pPr>
    <w:rPr>
      <w:rFonts w:ascii="Arial Narrow" w:eastAsia="Arial Narrow" w:hAnsi="Arial Narrow" w:cs="Arial Narrow"/>
      <w:b/>
      <w:bCs/>
      <w:sz w:val="22"/>
      <w:szCs w:val="22"/>
      <w:lang w:eastAsia="en-US"/>
    </w:rPr>
  </w:style>
  <w:style w:type="character" w:customStyle="1" w:styleId="afffd">
    <w:name w:val="Сноска_"/>
    <w:basedOn w:val="a3"/>
    <w:link w:val="afffe"/>
    <w:semiHidden/>
    <w:locked/>
    <w:rsid w:val="001C53CC"/>
    <w:rPr>
      <w:rFonts w:ascii="Times New Roman" w:eastAsia="Times New Roman" w:hAnsi="Times New Roman" w:cs="Times New Roman"/>
      <w:sz w:val="12"/>
      <w:szCs w:val="12"/>
      <w:shd w:val="clear" w:color="auto" w:fill="FFFFFF"/>
    </w:rPr>
  </w:style>
  <w:style w:type="paragraph" w:customStyle="1" w:styleId="afffe">
    <w:name w:val="Сноска"/>
    <w:basedOn w:val="a2"/>
    <w:link w:val="afffd"/>
    <w:semiHidden/>
    <w:rsid w:val="001C53CC"/>
    <w:pPr>
      <w:widowControl w:val="0"/>
      <w:shd w:val="clear" w:color="auto" w:fill="FFFFFF"/>
      <w:spacing w:after="0" w:line="197" w:lineRule="exact"/>
      <w:ind w:hanging="200"/>
      <w:jc w:val="both"/>
    </w:pPr>
    <w:rPr>
      <w:sz w:val="12"/>
      <w:szCs w:val="12"/>
      <w:lang w:eastAsia="en-US"/>
    </w:rPr>
  </w:style>
  <w:style w:type="character" w:customStyle="1" w:styleId="2c">
    <w:name w:val="Сноска (2)_"/>
    <w:basedOn w:val="a3"/>
    <w:link w:val="2d"/>
    <w:semiHidden/>
    <w:locked/>
    <w:rsid w:val="001C53CC"/>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1C53CC"/>
    <w:pPr>
      <w:widowControl w:val="0"/>
      <w:shd w:val="clear" w:color="auto" w:fill="FFFFFF"/>
      <w:spacing w:after="0" w:line="0" w:lineRule="atLeast"/>
      <w:ind w:firstLine="709"/>
      <w:jc w:val="center"/>
    </w:pPr>
    <w:rPr>
      <w:rFonts w:ascii="Arial Narrow" w:eastAsia="Arial Narrow" w:hAnsi="Arial Narrow" w:cs="Arial Narrow"/>
      <w:sz w:val="12"/>
      <w:szCs w:val="12"/>
      <w:lang w:eastAsia="en-US"/>
    </w:rPr>
  </w:style>
  <w:style w:type="paragraph" w:customStyle="1" w:styleId="38">
    <w:name w:val="Основной текст3"/>
    <w:basedOn w:val="a2"/>
    <w:uiPriority w:val="99"/>
    <w:semiHidden/>
    <w:rsid w:val="001C53CC"/>
    <w:pPr>
      <w:widowControl w:val="0"/>
      <w:shd w:val="clear" w:color="auto" w:fill="FFFFFF"/>
      <w:spacing w:after="0" w:line="418" w:lineRule="exact"/>
      <w:ind w:hanging="300"/>
      <w:jc w:val="both"/>
    </w:pPr>
    <w:rPr>
      <w:color w:val="000000"/>
      <w:sz w:val="21"/>
      <w:szCs w:val="21"/>
      <w:lang w:val="en-US"/>
    </w:rPr>
  </w:style>
  <w:style w:type="character" w:customStyle="1" w:styleId="150">
    <w:name w:val="Основной текст (15)_"/>
    <w:basedOn w:val="a3"/>
    <w:link w:val="151"/>
    <w:semiHidden/>
    <w:locked/>
    <w:rsid w:val="001C53CC"/>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1C53CC"/>
    <w:pPr>
      <w:widowControl w:val="0"/>
      <w:shd w:val="clear" w:color="auto" w:fill="FFFFFF"/>
      <w:spacing w:after="0" w:line="418" w:lineRule="exact"/>
      <w:ind w:firstLine="709"/>
      <w:jc w:val="both"/>
    </w:pPr>
    <w:rPr>
      <w:b/>
      <w:bCs/>
      <w:lang w:eastAsia="en-US"/>
    </w:rPr>
  </w:style>
  <w:style w:type="paragraph" w:customStyle="1" w:styleId="72">
    <w:name w:val="Основной текст7"/>
    <w:basedOn w:val="a2"/>
    <w:uiPriority w:val="99"/>
    <w:semiHidden/>
    <w:rsid w:val="001C53CC"/>
    <w:pPr>
      <w:widowControl w:val="0"/>
      <w:shd w:val="clear" w:color="auto" w:fill="FFFFFF"/>
      <w:spacing w:after="0" w:line="418" w:lineRule="exact"/>
      <w:ind w:hanging="300"/>
      <w:jc w:val="both"/>
    </w:pPr>
    <w:rPr>
      <w:sz w:val="21"/>
      <w:szCs w:val="21"/>
      <w:lang w:eastAsia="en-US"/>
    </w:rPr>
  </w:style>
  <w:style w:type="paragraph" w:customStyle="1" w:styleId="66">
    <w:name w:val="Основной текст6"/>
    <w:basedOn w:val="a2"/>
    <w:uiPriority w:val="99"/>
    <w:semiHidden/>
    <w:rsid w:val="001C53CC"/>
    <w:pPr>
      <w:widowControl w:val="0"/>
      <w:shd w:val="clear" w:color="auto" w:fill="FFFFFF"/>
      <w:spacing w:after="0" w:line="418" w:lineRule="exact"/>
      <w:ind w:hanging="300"/>
      <w:jc w:val="both"/>
    </w:pPr>
    <w:rPr>
      <w:color w:val="000000"/>
      <w:sz w:val="21"/>
      <w:szCs w:val="21"/>
      <w:lang w:val="en-US"/>
    </w:rPr>
  </w:style>
  <w:style w:type="character" w:customStyle="1" w:styleId="73">
    <w:name w:val="Заголовок №7 (3)_"/>
    <w:basedOn w:val="a3"/>
    <w:link w:val="730"/>
    <w:semiHidden/>
    <w:locked/>
    <w:rsid w:val="001C53CC"/>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1C53CC"/>
    <w:pPr>
      <w:widowControl w:val="0"/>
      <w:shd w:val="clear" w:color="auto" w:fill="FFFFFF"/>
      <w:spacing w:after="0" w:line="422" w:lineRule="exact"/>
      <w:ind w:firstLine="709"/>
      <w:jc w:val="both"/>
      <w:outlineLvl w:val="6"/>
    </w:pPr>
    <w:rPr>
      <w:b/>
      <w:bCs/>
      <w:sz w:val="21"/>
      <w:szCs w:val="21"/>
      <w:lang w:eastAsia="en-US"/>
    </w:rPr>
  </w:style>
  <w:style w:type="character" w:customStyle="1" w:styleId="320">
    <w:name w:val="Основной текст (32)_"/>
    <w:basedOn w:val="a3"/>
    <w:link w:val="321"/>
    <w:semiHidden/>
    <w:locked/>
    <w:rsid w:val="001C53CC"/>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1C53CC"/>
    <w:pPr>
      <w:widowControl w:val="0"/>
      <w:shd w:val="clear" w:color="auto" w:fill="FFFFFF"/>
      <w:spacing w:after="0" w:line="278" w:lineRule="exact"/>
      <w:ind w:firstLine="709"/>
      <w:jc w:val="both"/>
    </w:pPr>
    <w:rPr>
      <w:sz w:val="21"/>
      <w:szCs w:val="21"/>
      <w:lang w:eastAsia="en-US"/>
    </w:rPr>
  </w:style>
  <w:style w:type="character" w:customStyle="1" w:styleId="160">
    <w:name w:val="Основной текст (16)_"/>
    <w:basedOn w:val="a3"/>
    <w:link w:val="161"/>
    <w:semiHidden/>
    <w:locked/>
    <w:rsid w:val="001C53CC"/>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1C53CC"/>
    <w:pPr>
      <w:widowControl w:val="0"/>
      <w:shd w:val="clear" w:color="auto" w:fill="FFFFFF"/>
      <w:spacing w:after="0" w:line="278" w:lineRule="exact"/>
      <w:ind w:firstLine="709"/>
      <w:jc w:val="both"/>
    </w:pPr>
    <w:rPr>
      <w:sz w:val="21"/>
      <w:szCs w:val="21"/>
      <w:lang w:eastAsia="en-US"/>
    </w:rPr>
  </w:style>
  <w:style w:type="character" w:customStyle="1" w:styleId="67">
    <w:name w:val="Подпись к таблице (6)_"/>
    <w:basedOn w:val="a3"/>
    <w:link w:val="68"/>
    <w:semiHidden/>
    <w:locked/>
    <w:rsid w:val="001C53CC"/>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1C53CC"/>
    <w:pPr>
      <w:widowControl w:val="0"/>
      <w:shd w:val="clear" w:color="auto" w:fill="FFFFFF"/>
      <w:spacing w:after="0" w:line="0" w:lineRule="atLeast"/>
      <w:ind w:firstLine="709"/>
      <w:jc w:val="both"/>
    </w:pPr>
    <w:rPr>
      <w:spacing w:val="-10"/>
      <w:w w:val="60"/>
      <w:sz w:val="98"/>
      <w:szCs w:val="98"/>
      <w:lang w:eastAsia="en-US"/>
    </w:rPr>
  </w:style>
  <w:style w:type="character" w:customStyle="1" w:styleId="330">
    <w:name w:val="Основной текст (33)_"/>
    <w:basedOn w:val="a3"/>
    <w:link w:val="331"/>
    <w:semiHidden/>
    <w:locked/>
    <w:rsid w:val="001C53CC"/>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1C53CC"/>
    <w:pPr>
      <w:widowControl w:val="0"/>
      <w:shd w:val="clear" w:color="auto" w:fill="FFFFFF"/>
      <w:spacing w:after="0" w:line="0" w:lineRule="atLeast"/>
      <w:ind w:firstLine="709"/>
      <w:jc w:val="right"/>
    </w:pPr>
    <w:rPr>
      <w:i/>
      <w:iCs/>
      <w:sz w:val="12"/>
      <w:szCs w:val="12"/>
      <w:lang w:eastAsia="en-US"/>
    </w:rPr>
  </w:style>
  <w:style w:type="character" w:customStyle="1" w:styleId="74">
    <w:name w:val="Подпись к таблице (7)_"/>
    <w:basedOn w:val="a3"/>
    <w:link w:val="75"/>
    <w:semiHidden/>
    <w:locked/>
    <w:rsid w:val="001C53CC"/>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1C53CC"/>
    <w:pPr>
      <w:widowControl w:val="0"/>
      <w:shd w:val="clear" w:color="auto" w:fill="FFFFFF"/>
      <w:spacing w:after="0" w:line="0" w:lineRule="atLeast"/>
      <w:ind w:firstLine="709"/>
      <w:jc w:val="both"/>
    </w:pPr>
    <w:rPr>
      <w:i/>
      <w:iCs/>
      <w:sz w:val="13"/>
      <w:szCs w:val="13"/>
      <w:lang w:eastAsia="en-US"/>
    </w:rPr>
  </w:style>
  <w:style w:type="character" w:customStyle="1" w:styleId="2e">
    <w:name w:val="Подпись к картинке (2)_"/>
    <w:basedOn w:val="a3"/>
    <w:link w:val="2f"/>
    <w:semiHidden/>
    <w:locked/>
    <w:rsid w:val="001C53CC"/>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1C53CC"/>
    <w:pPr>
      <w:widowControl w:val="0"/>
      <w:shd w:val="clear" w:color="auto" w:fill="FFFFFF"/>
      <w:spacing w:after="0" w:line="0" w:lineRule="atLeast"/>
      <w:ind w:firstLine="709"/>
      <w:jc w:val="both"/>
    </w:pPr>
    <w:rPr>
      <w:rFonts w:ascii="Arial Narrow" w:eastAsia="Arial Narrow" w:hAnsi="Arial Narrow" w:cs="Arial Narrow"/>
      <w:b/>
      <w:bCs/>
      <w:sz w:val="18"/>
      <w:szCs w:val="18"/>
      <w:lang w:eastAsia="en-US"/>
    </w:rPr>
  </w:style>
  <w:style w:type="character" w:customStyle="1" w:styleId="360">
    <w:name w:val="Основной текст (36)_"/>
    <w:basedOn w:val="a3"/>
    <w:link w:val="361"/>
    <w:semiHidden/>
    <w:locked/>
    <w:rsid w:val="001C53CC"/>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1C53CC"/>
    <w:pPr>
      <w:widowControl w:val="0"/>
      <w:shd w:val="clear" w:color="auto" w:fill="FFFFFF"/>
      <w:spacing w:after="0" w:line="278" w:lineRule="exact"/>
      <w:ind w:firstLine="709"/>
      <w:jc w:val="both"/>
    </w:pPr>
    <w:rPr>
      <w:sz w:val="21"/>
      <w:szCs w:val="21"/>
      <w:lang w:eastAsia="en-US"/>
    </w:rPr>
  </w:style>
  <w:style w:type="paragraph" w:customStyle="1" w:styleId="goog-te-banner-frame">
    <w:name w:val="goog-te-banner-frame"/>
    <w:basedOn w:val="a2"/>
    <w:uiPriority w:val="99"/>
    <w:semiHidden/>
    <w:rsid w:val="001C53CC"/>
    <w:pPr>
      <w:pBdr>
        <w:bottom w:val="single" w:sz="6" w:space="0" w:color="6B90DA"/>
      </w:pBdr>
      <w:spacing w:after="0" w:line="240" w:lineRule="auto"/>
      <w:ind w:firstLine="709"/>
      <w:jc w:val="both"/>
    </w:pPr>
    <w:rPr>
      <w:sz w:val="24"/>
      <w:szCs w:val="24"/>
    </w:rPr>
  </w:style>
  <w:style w:type="paragraph" w:customStyle="1" w:styleId="goog-te-menu-frame">
    <w:name w:val="goog-te-menu-frame"/>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ftab-frame">
    <w:name w:val="goog-te-ftab-frame"/>
    <w:basedOn w:val="a2"/>
    <w:uiPriority w:val="99"/>
    <w:semiHidden/>
    <w:rsid w:val="001C53CC"/>
    <w:pPr>
      <w:spacing w:after="0" w:line="240" w:lineRule="auto"/>
      <w:ind w:firstLine="709"/>
      <w:jc w:val="both"/>
    </w:pPr>
    <w:rPr>
      <w:sz w:val="24"/>
      <w:szCs w:val="24"/>
    </w:rPr>
  </w:style>
  <w:style w:type="paragraph" w:customStyle="1" w:styleId="goog-te-gadget">
    <w:name w:val="goog-te-gadget"/>
    <w:basedOn w:val="a2"/>
    <w:uiPriority w:val="99"/>
    <w:semiHidden/>
    <w:rsid w:val="001C53CC"/>
    <w:pPr>
      <w:spacing w:before="100" w:beforeAutospacing="1" w:after="100" w:afterAutospacing="1" w:line="240" w:lineRule="auto"/>
      <w:ind w:firstLine="709"/>
      <w:jc w:val="both"/>
    </w:pPr>
    <w:rPr>
      <w:rFonts w:ascii="Arial" w:hAnsi="Arial" w:cs="Arial"/>
      <w:color w:val="666666"/>
      <w:sz w:val="17"/>
      <w:szCs w:val="17"/>
    </w:rPr>
  </w:style>
  <w:style w:type="paragraph" w:customStyle="1" w:styleId="goog-te-gadget-simple">
    <w:name w:val="goog-te-gadget-simple"/>
    <w:basedOn w:val="a2"/>
    <w:uiPriority w:val="99"/>
    <w:semiHidden/>
    <w:rsid w:val="001C53C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style>
  <w:style w:type="paragraph" w:customStyle="1" w:styleId="goog-te-gadget-icon">
    <w:name w:val="goog-te-gadget-icon"/>
    <w:basedOn w:val="a2"/>
    <w:uiPriority w:val="99"/>
    <w:semiHidden/>
    <w:rsid w:val="001C53CC"/>
    <w:pPr>
      <w:spacing w:before="100" w:beforeAutospacing="1" w:after="100" w:afterAutospacing="1" w:line="240" w:lineRule="auto"/>
      <w:ind w:left="30" w:right="30" w:firstLine="709"/>
      <w:jc w:val="both"/>
    </w:pPr>
    <w:rPr>
      <w:sz w:val="24"/>
      <w:szCs w:val="24"/>
    </w:rPr>
  </w:style>
  <w:style w:type="paragraph" w:customStyle="1" w:styleId="goog-te-combo">
    <w:name w:val="goog-te-combo"/>
    <w:basedOn w:val="a2"/>
    <w:uiPriority w:val="99"/>
    <w:semiHidden/>
    <w:rsid w:val="001C53CC"/>
    <w:pPr>
      <w:spacing w:before="100" w:beforeAutospacing="1" w:after="100" w:afterAutospacing="1" w:line="240" w:lineRule="auto"/>
      <w:ind w:left="60" w:right="60" w:firstLine="709"/>
      <w:jc w:val="both"/>
    </w:pPr>
    <w:rPr>
      <w:sz w:val="24"/>
      <w:szCs w:val="24"/>
    </w:rPr>
  </w:style>
  <w:style w:type="paragraph" w:customStyle="1" w:styleId="goog-close-link">
    <w:name w:val="goog-close-link"/>
    <w:basedOn w:val="a2"/>
    <w:uiPriority w:val="99"/>
    <w:semiHidden/>
    <w:rsid w:val="001C53CC"/>
    <w:pPr>
      <w:spacing w:after="0" w:line="240" w:lineRule="auto"/>
      <w:ind w:left="150" w:right="150" w:firstLine="709"/>
      <w:jc w:val="both"/>
    </w:pPr>
    <w:rPr>
      <w:sz w:val="24"/>
      <w:szCs w:val="24"/>
    </w:rPr>
  </w:style>
  <w:style w:type="paragraph" w:customStyle="1" w:styleId="goog-te-banner">
    <w:name w:val="goog-te-banner"/>
    <w:basedOn w:val="a2"/>
    <w:uiPriority w:val="99"/>
    <w:semiHidden/>
    <w:rsid w:val="001C53CC"/>
    <w:pPr>
      <w:shd w:val="clear" w:color="auto" w:fill="E4EFFB"/>
      <w:spacing w:after="0" w:line="240" w:lineRule="auto"/>
      <w:ind w:firstLine="709"/>
      <w:jc w:val="both"/>
    </w:pPr>
    <w:rPr>
      <w:sz w:val="24"/>
      <w:szCs w:val="24"/>
    </w:rPr>
  </w:style>
  <w:style w:type="paragraph" w:customStyle="1" w:styleId="goog-te-banner-content">
    <w:name w:val="goog-te-banner-content"/>
    <w:basedOn w:val="a2"/>
    <w:uiPriority w:val="99"/>
    <w:semiHidden/>
    <w:rsid w:val="001C53CC"/>
    <w:pPr>
      <w:spacing w:before="100" w:beforeAutospacing="1" w:after="100" w:afterAutospacing="1" w:line="240" w:lineRule="auto"/>
      <w:ind w:firstLine="709"/>
      <w:jc w:val="both"/>
    </w:pPr>
    <w:rPr>
      <w:color w:val="000000"/>
      <w:sz w:val="24"/>
      <w:szCs w:val="24"/>
    </w:rPr>
  </w:style>
  <w:style w:type="paragraph" w:customStyle="1" w:styleId="goog-te-banner-info">
    <w:name w:val="goog-te-banner-info"/>
    <w:basedOn w:val="a2"/>
    <w:uiPriority w:val="99"/>
    <w:semiHidden/>
    <w:rsid w:val="001C53CC"/>
    <w:pPr>
      <w:spacing w:after="100" w:afterAutospacing="1" w:line="240" w:lineRule="auto"/>
      <w:ind w:firstLine="709"/>
      <w:jc w:val="both"/>
    </w:pPr>
    <w:rPr>
      <w:color w:val="666666"/>
      <w:sz w:val="14"/>
      <w:szCs w:val="14"/>
    </w:rPr>
  </w:style>
  <w:style w:type="paragraph" w:customStyle="1" w:styleId="goog-te-banner-margin">
    <w:name w:val="goog-te-banner-margin"/>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button">
    <w:name w:val="goog-te-button"/>
    <w:basedOn w:val="a2"/>
    <w:uiPriority w:val="99"/>
    <w:semiHidden/>
    <w:rsid w:val="001C53CC"/>
    <w:pPr>
      <w:pBdr>
        <w:bottom w:val="single" w:sz="6" w:space="0" w:color="E7E7E7"/>
        <w:right w:val="single" w:sz="6" w:space="0" w:color="E7E7E7"/>
      </w:pBdr>
      <w:spacing w:before="100" w:beforeAutospacing="1" w:after="100" w:afterAutospacing="1" w:line="240" w:lineRule="auto"/>
      <w:ind w:firstLine="709"/>
      <w:jc w:val="both"/>
    </w:pPr>
    <w:rPr>
      <w:sz w:val="24"/>
      <w:szCs w:val="24"/>
    </w:rPr>
  </w:style>
  <w:style w:type="paragraph" w:customStyle="1" w:styleId="goog-te-ftab">
    <w:name w:val="goog-te-ftab"/>
    <w:basedOn w:val="a2"/>
    <w:uiPriority w:val="99"/>
    <w:semiHidden/>
    <w:rsid w:val="001C53CC"/>
    <w:pPr>
      <w:shd w:val="clear" w:color="auto" w:fill="FFFFFF"/>
      <w:spacing w:after="0" w:line="240" w:lineRule="auto"/>
      <w:ind w:firstLine="709"/>
      <w:jc w:val="both"/>
    </w:pPr>
    <w:rPr>
      <w:sz w:val="24"/>
      <w:szCs w:val="24"/>
    </w:rPr>
  </w:style>
  <w:style w:type="paragraph" w:customStyle="1" w:styleId="goog-te-ftab-link">
    <w:name w:val="goog-te-ftab-link"/>
    <w:basedOn w:val="a2"/>
    <w:uiPriority w:val="99"/>
    <w:semiHidden/>
    <w:rsid w:val="001C53C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b/>
      <w:bCs/>
    </w:rPr>
  </w:style>
  <w:style w:type="paragraph" w:customStyle="1" w:styleId="goog-te-menu-value">
    <w:name w:val="goog-te-menu-value"/>
    <w:basedOn w:val="a2"/>
    <w:uiPriority w:val="99"/>
    <w:semiHidden/>
    <w:rsid w:val="001C53CC"/>
    <w:pPr>
      <w:spacing w:before="100" w:beforeAutospacing="1" w:after="100" w:afterAutospacing="1" w:line="240" w:lineRule="auto"/>
      <w:ind w:left="60" w:right="60" w:firstLine="709"/>
      <w:jc w:val="both"/>
    </w:pPr>
    <w:rPr>
      <w:color w:val="0000CC"/>
      <w:sz w:val="24"/>
      <w:szCs w:val="24"/>
    </w:rPr>
  </w:style>
  <w:style w:type="paragraph" w:customStyle="1" w:styleId="goog-te-menu">
    <w:name w:val="goog-te-menu"/>
    <w:basedOn w:val="a2"/>
    <w:uiPriority w:val="99"/>
    <w:semiHidden/>
    <w:rsid w:val="001C53C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sz w:val="24"/>
      <w:szCs w:val="24"/>
    </w:rPr>
  </w:style>
  <w:style w:type="paragraph" w:customStyle="1" w:styleId="goog-te-menu-item">
    <w:name w:val="goog-te-menu-ite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menu2">
    <w:name w:val="goog-te-menu2"/>
    <w:basedOn w:val="a2"/>
    <w:uiPriority w:val="99"/>
    <w:semiHidden/>
    <w:rsid w:val="001C53C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sz w:val="24"/>
      <w:szCs w:val="24"/>
    </w:rPr>
  </w:style>
  <w:style w:type="paragraph" w:customStyle="1" w:styleId="goog-te-menu2-colpad">
    <w:name w:val="goog-te-menu2-colpad"/>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menu2-separator">
    <w:name w:val="goog-te-menu2-separator"/>
    <w:basedOn w:val="a2"/>
    <w:uiPriority w:val="99"/>
    <w:semiHidden/>
    <w:rsid w:val="001C53CC"/>
    <w:pPr>
      <w:shd w:val="clear" w:color="auto" w:fill="AAAAAA"/>
      <w:spacing w:before="90" w:after="90" w:line="240" w:lineRule="auto"/>
      <w:ind w:firstLine="709"/>
      <w:jc w:val="both"/>
    </w:pPr>
    <w:rPr>
      <w:sz w:val="24"/>
      <w:szCs w:val="24"/>
    </w:rPr>
  </w:style>
  <w:style w:type="paragraph" w:customStyle="1" w:styleId="goog-te-menu2-item">
    <w:name w:val="goog-te-menu2-ite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menu2-item-selected">
    <w:name w:val="goog-te-menu2-item-selected"/>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balloon">
    <w:name w:val="goog-te-balloon"/>
    <w:basedOn w:val="a2"/>
    <w:uiPriority w:val="99"/>
    <w:semiHidden/>
    <w:rsid w:val="001C53CC"/>
    <w:pPr>
      <w:shd w:val="clear" w:color="auto" w:fill="FFFFFF"/>
      <w:spacing w:before="100" w:beforeAutospacing="1" w:after="100" w:afterAutospacing="1" w:line="240" w:lineRule="auto"/>
      <w:ind w:firstLine="709"/>
      <w:jc w:val="both"/>
    </w:pPr>
    <w:rPr>
      <w:sz w:val="24"/>
      <w:szCs w:val="24"/>
    </w:rPr>
  </w:style>
  <w:style w:type="paragraph" w:customStyle="1" w:styleId="goog-te-balloon-frame">
    <w:name w:val="goog-te-balloon-frame"/>
    <w:basedOn w:val="a2"/>
    <w:uiPriority w:val="99"/>
    <w:semiHidden/>
    <w:rsid w:val="001C53C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sz w:val="24"/>
      <w:szCs w:val="24"/>
    </w:rPr>
  </w:style>
  <w:style w:type="paragraph" w:customStyle="1" w:styleId="goog-te-balloon-text">
    <w:name w:val="goog-te-balloon-text"/>
    <w:basedOn w:val="a2"/>
    <w:uiPriority w:val="99"/>
    <w:semiHidden/>
    <w:rsid w:val="001C53CC"/>
    <w:pPr>
      <w:spacing w:before="90" w:after="100" w:afterAutospacing="1" w:line="240" w:lineRule="auto"/>
      <w:ind w:firstLine="709"/>
      <w:jc w:val="both"/>
    </w:pPr>
    <w:rPr>
      <w:sz w:val="24"/>
      <w:szCs w:val="24"/>
    </w:rPr>
  </w:style>
  <w:style w:type="paragraph" w:customStyle="1" w:styleId="goog-te-balloon-zippy">
    <w:name w:val="goog-te-balloon-zippy"/>
    <w:basedOn w:val="a2"/>
    <w:uiPriority w:val="99"/>
    <w:semiHidden/>
    <w:rsid w:val="001C53CC"/>
    <w:pPr>
      <w:spacing w:before="90" w:after="100" w:afterAutospacing="1" w:line="240" w:lineRule="auto"/>
      <w:ind w:firstLine="709"/>
      <w:jc w:val="both"/>
    </w:pPr>
    <w:rPr>
      <w:sz w:val="24"/>
      <w:szCs w:val="24"/>
    </w:rPr>
  </w:style>
  <w:style w:type="paragraph" w:customStyle="1" w:styleId="goog-te-balloon-form">
    <w:name w:val="goog-te-balloon-form"/>
    <w:basedOn w:val="a2"/>
    <w:uiPriority w:val="99"/>
    <w:semiHidden/>
    <w:rsid w:val="001C53CC"/>
    <w:pPr>
      <w:spacing w:before="90" w:after="0" w:line="240" w:lineRule="auto"/>
      <w:ind w:firstLine="709"/>
      <w:jc w:val="both"/>
    </w:pPr>
    <w:rPr>
      <w:sz w:val="24"/>
      <w:szCs w:val="24"/>
    </w:rPr>
  </w:style>
  <w:style w:type="paragraph" w:customStyle="1" w:styleId="goog-te-balloon-footer">
    <w:name w:val="goog-te-balloon-footer"/>
    <w:basedOn w:val="a2"/>
    <w:uiPriority w:val="99"/>
    <w:semiHidden/>
    <w:rsid w:val="001C53CC"/>
    <w:pPr>
      <w:spacing w:before="90" w:after="60" w:line="240" w:lineRule="auto"/>
      <w:ind w:firstLine="709"/>
      <w:jc w:val="both"/>
    </w:pPr>
    <w:rPr>
      <w:sz w:val="24"/>
      <w:szCs w:val="24"/>
    </w:rPr>
  </w:style>
  <w:style w:type="paragraph" w:customStyle="1" w:styleId="gt-hl-layer">
    <w:name w:val="gt-hl-layer"/>
    <w:basedOn w:val="a2"/>
    <w:uiPriority w:val="99"/>
    <w:semiHidden/>
    <w:rsid w:val="001C53CC"/>
    <w:pPr>
      <w:spacing w:before="100" w:beforeAutospacing="1" w:after="100" w:afterAutospacing="1" w:line="240" w:lineRule="auto"/>
      <w:ind w:firstLine="709"/>
      <w:jc w:val="both"/>
    </w:pPr>
  </w:style>
  <w:style w:type="paragraph" w:customStyle="1" w:styleId="goog-text-highlight">
    <w:name w:val="goog-text-highlight"/>
    <w:basedOn w:val="a2"/>
    <w:uiPriority w:val="99"/>
    <w:semiHidden/>
    <w:rsid w:val="001C53CC"/>
    <w:pPr>
      <w:shd w:val="clear" w:color="auto" w:fill="C9D7F1"/>
      <w:spacing w:before="100" w:beforeAutospacing="1" w:after="100" w:afterAutospacing="1" w:line="240" w:lineRule="auto"/>
      <w:ind w:firstLine="709"/>
      <w:jc w:val="both"/>
    </w:pPr>
    <w:rPr>
      <w:sz w:val="24"/>
      <w:szCs w:val="24"/>
    </w:rPr>
  </w:style>
  <w:style w:type="paragraph" w:customStyle="1" w:styleId="goog-logo-link">
    <w:name w:val="goog-logo-link"/>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indicator">
    <w:name w:val="indicator"/>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ext">
    <w:name w:val="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minus">
    <w:name w:val="minus"/>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plus">
    <w:name w:val="plus"/>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original-text">
    <w:name w:val="original-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close-button">
    <w:name w:val="close-button"/>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logo">
    <w:name w:val="logo"/>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started-activity-container">
    <w:name w:val="started-activity-container"/>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root">
    <w:name w:val="activity-roo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status-message">
    <w:name w:val="status-message"/>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link">
    <w:name w:val="activity-link"/>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cancel">
    <w:name w:val="activity-cancel"/>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late-form">
    <w:name w:val="translate-for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ray">
    <w:name w:val="gray"/>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lt-helper-text">
    <w:name w:val="alt-helper-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lt-error-text">
    <w:name w:val="alt-error-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submenu-arrow">
    <w:name w:val="goog-submenu-arrow"/>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t-hl-text">
    <w:name w:val="gt-hl-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target-highlight">
    <w:name w:val="trans-target-highligh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target">
    <w:name w:val="trans-targe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edit">
    <w:name w:val="trans-edi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t-trans-highlight-l">
    <w:name w:val="gt-trans-highlight-l"/>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t-trans-highlight-r">
    <w:name w:val="gt-trans-highlight-r"/>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form">
    <w:name w:val="activity-for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menuitem">
    <w:name w:val="goog-menuite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combo1">
    <w:name w:val="goog-te-combo1"/>
    <w:basedOn w:val="a2"/>
    <w:uiPriority w:val="99"/>
    <w:semiHidden/>
    <w:rsid w:val="001C53CC"/>
    <w:pPr>
      <w:spacing w:before="60" w:after="60" w:line="240" w:lineRule="auto"/>
      <w:ind w:firstLine="709"/>
      <w:jc w:val="both"/>
    </w:pPr>
    <w:rPr>
      <w:sz w:val="24"/>
      <w:szCs w:val="24"/>
    </w:rPr>
  </w:style>
  <w:style w:type="paragraph" w:customStyle="1" w:styleId="goog-logo-link1">
    <w:name w:val="goog-logo-link1"/>
    <w:basedOn w:val="a2"/>
    <w:uiPriority w:val="99"/>
    <w:semiHidden/>
    <w:rsid w:val="001C53CC"/>
    <w:pPr>
      <w:spacing w:after="0" w:line="240" w:lineRule="auto"/>
      <w:ind w:left="150" w:right="150" w:firstLine="709"/>
      <w:jc w:val="both"/>
    </w:pPr>
    <w:rPr>
      <w:sz w:val="24"/>
      <w:szCs w:val="24"/>
    </w:rPr>
  </w:style>
  <w:style w:type="paragraph" w:customStyle="1" w:styleId="goog-te-ftab-link1">
    <w:name w:val="goog-te-ftab-link1"/>
    <w:basedOn w:val="a2"/>
    <w:uiPriority w:val="99"/>
    <w:semiHidden/>
    <w:rsid w:val="001C53C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b/>
      <w:bCs/>
    </w:rPr>
  </w:style>
  <w:style w:type="paragraph" w:customStyle="1" w:styleId="goog-te-ftab-link2">
    <w:name w:val="goog-te-ftab-link2"/>
    <w:basedOn w:val="a2"/>
    <w:uiPriority w:val="99"/>
    <w:semiHidden/>
    <w:rsid w:val="001C53C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b/>
      <w:bCs/>
    </w:rPr>
  </w:style>
  <w:style w:type="paragraph" w:customStyle="1" w:styleId="goog-te-menu-value1">
    <w:name w:val="goog-te-menu-value1"/>
    <w:basedOn w:val="a2"/>
    <w:uiPriority w:val="99"/>
    <w:semiHidden/>
    <w:rsid w:val="001C53CC"/>
    <w:pPr>
      <w:spacing w:before="100" w:beforeAutospacing="1" w:after="100" w:afterAutospacing="1" w:line="240" w:lineRule="auto"/>
      <w:ind w:left="60" w:right="60" w:firstLine="709"/>
      <w:jc w:val="both"/>
    </w:pPr>
    <w:rPr>
      <w:color w:val="000000"/>
      <w:sz w:val="24"/>
      <w:szCs w:val="24"/>
    </w:rPr>
  </w:style>
  <w:style w:type="paragraph" w:customStyle="1" w:styleId="indicator1">
    <w:name w:val="indicator1"/>
    <w:basedOn w:val="a2"/>
    <w:uiPriority w:val="99"/>
    <w:semiHidden/>
    <w:rsid w:val="001C53CC"/>
    <w:pPr>
      <w:spacing w:before="100" w:beforeAutospacing="1" w:after="100" w:afterAutospacing="1" w:line="240" w:lineRule="auto"/>
      <w:ind w:firstLine="709"/>
      <w:jc w:val="both"/>
    </w:pPr>
    <w:rPr>
      <w:vanish/>
      <w:sz w:val="24"/>
      <w:szCs w:val="24"/>
    </w:rPr>
  </w:style>
  <w:style w:type="paragraph" w:customStyle="1" w:styleId="text1">
    <w:name w:val="text1"/>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minus1">
    <w:name w:val="minus1"/>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plus1">
    <w:name w:val="plus1"/>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original-text1">
    <w:name w:val="original-text1"/>
    <w:basedOn w:val="a2"/>
    <w:uiPriority w:val="99"/>
    <w:semiHidden/>
    <w:rsid w:val="001C53CC"/>
    <w:pPr>
      <w:spacing w:after="0" w:line="240" w:lineRule="auto"/>
      <w:ind w:firstLine="709"/>
      <w:jc w:val="both"/>
    </w:pPr>
  </w:style>
  <w:style w:type="paragraph" w:customStyle="1" w:styleId="title1">
    <w:name w:val="title1"/>
    <w:basedOn w:val="a2"/>
    <w:uiPriority w:val="99"/>
    <w:semiHidden/>
    <w:rsid w:val="001C53CC"/>
    <w:pPr>
      <w:spacing w:before="60" w:after="60" w:line="240" w:lineRule="auto"/>
      <w:ind w:firstLine="709"/>
      <w:jc w:val="both"/>
    </w:pPr>
    <w:rPr>
      <w:rFonts w:ascii="Arial" w:hAnsi="Arial" w:cs="Arial"/>
      <w:color w:val="999999"/>
      <w:sz w:val="24"/>
      <w:szCs w:val="24"/>
    </w:rPr>
  </w:style>
  <w:style w:type="paragraph" w:customStyle="1" w:styleId="close-button1">
    <w:name w:val="close-button1"/>
    <w:basedOn w:val="a2"/>
    <w:uiPriority w:val="99"/>
    <w:semiHidden/>
    <w:rsid w:val="001C53CC"/>
    <w:pPr>
      <w:spacing w:after="0" w:line="240" w:lineRule="auto"/>
      <w:ind w:firstLine="709"/>
      <w:jc w:val="both"/>
    </w:pPr>
    <w:rPr>
      <w:vanish/>
      <w:sz w:val="24"/>
      <w:szCs w:val="24"/>
    </w:rPr>
  </w:style>
  <w:style w:type="paragraph" w:customStyle="1" w:styleId="logo1">
    <w:name w:val="logo1"/>
    <w:basedOn w:val="a2"/>
    <w:uiPriority w:val="99"/>
    <w:semiHidden/>
    <w:rsid w:val="001C53CC"/>
    <w:pPr>
      <w:spacing w:after="0" w:line="240" w:lineRule="auto"/>
      <w:ind w:firstLine="709"/>
      <w:jc w:val="both"/>
    </w:pPr>
    <w:rPr>
      <w:sz w:val="24"/>
      <w:szCs w:val="24"/>
    </w:rPr>
  </w:style>
  <w:style w:type="paragraph" w:customStyle="1" w:styleId="started-activity-container1">
    <w:name w:val="started-activity-container1"/>
    <w:basedOn w:val="a2"/>
    <w:uiPriority w:val="99"/>
    <w:semiHidden/>
    <w:rsid w:val="001C53CC"/>
    <w:pPr>
      <w:spacing w:after="0" w:line="240" w:lineRule="auto"/>
      <w:ind w:firstLine="709"/>
      <w:jc w:val="both"/>
    </w:pPr>
    <w:rPr>
      <w:vanish/>
      <w:sz w:val="24"/>
      <w:szCs w:val="24"/>
    </w:rPr>
  </w:style>
  <w:style w:type="paragraph" w:customStyle="1" w:styleId="activity-root1">
    <w:name w:val="activity-root1"/>
    <w:basedOn w:val="a2"/>
    <w:uiPriority w:val="99"/>
    <w:semiHidden/>
    <w:rsid w:val="001C53CC"/>
    <w:pPr>
      <w:spacing w:before="300" w:after="0" w:line="240" w:lineRule="auto"/>
      <w:ind w:firstLine="709"/>
      <w:jc w:val="both"/>
    </w:pPr>
    <w:rPr>
      <w:sz w:val="24"/>
      <w:szCs w:val="24"/>
    </w:rPr>
  </w:style>
  <w:style w:type="paragraph" w:customStyle="1" w:styleId="status-message1">
    <w:name w:val="status-message1"/>
    <w:basedOn w:val="a2"/>
    <w:uiPriority w:val="99"/>
    <w:semiHidden/>
    <w:rsid w:val="001C53CC"/>
    <w:pPr>
      <w:shd w:val="clear" w:color="auto" w:fill="29910D"/>
      <w:spacing w:before="180" w:after="0" w:line="240" w:lineRule="auto"/>
      <w:ind w:firstLine="709"/>
      <w:jc w:val="both"/>
    </w:pPr>
    <w:rPr>
      <w:b/>
      <w:bCs/>
      <w:color w:val="FFFFFF"/>
      <w:sz w:val="18"/>
      <w:szCs w:val="18"/>
    </w:rPr>
  </w:style>
  <w:style w:type="paragraph" w:customStyle="1" w:styleId="activity-link1">
    <w:name w:val="activity-link1"/>
    <w:basedOn w:val="a2"/>
    <w:uiPriority w:val="99"/>
    <w:semiHidden/>
    <w:rsid w:val="001C53CC"/>
    <w:pPr>
      <w:spacing w:after="0" w:line="240" w:lineRule="auto"/>
      <w:ind w:right="225" w:firstLine="709"/>
      <w:jc w:val="both"/>
    </w:pPr>
    <w:rPr>
      <w:rFonts w:ascii="Arial" w:hAnsi="Arial" w:cs="Arial"/>
      <w:color w:val="1155CC"/>
      <w:sz w:val="17"/>
      <w:szCs w:val="17"/>
    </w:rPr>
  </w:style>
  <w:style w:type="paragraph" w:customStyle="1" w:styleId="activity-cancel1">
    <w:name w:val="activity-cancel1"/>
    <w:basedOn w:val="a2"/>
    <w:uiPriority w:val="99"/>
    <w:semiHidden/>
    <w:rsid w:val="001C53CC"/>
    <w:pPr>
      <w:spacing w:after="0" w:line="240" w:lineRule="auto"/>
      <w:ind w:right="150" w:firstLine="709"/>
      <w:jc w:val="both"/>
    </w:pPr>
    <w:rPr>
      <w:sz w:val="24"/>
      <w:szCs w:val="24"/>
    </w:rPr>
  </w:style>
  <w:style w:type="paragraph" w:customStyle="1" w:styleId="translate-form1">
    <w:name w:val="translate-form1"/>
    <w:basedOn w:val="a2"/>
    <w:uiPriority w:val="99"/>
    <w:semiHidden/>
    <w:rsid w:val="001C53CC"/>
    <w:pPr>
      <w:spacing w:after="0" w:line="240" w:lineRule="auto"/>
      <w:ind w:firstLine="709"/>
      <w:jc w:val="both"/>
    </w:pPr>
    <w:rPr>
      <w:sz w:val="24"/>
      <w:szCs w:val="24"/>
    </w:rPr>
  </w:style>
  <w:style w:type="paragraph" w:customStyle="1" w:styleId="activity-form1">
    <w:name w:val="activity-form1"/>
    <w:basedOn w:val="a2"/>
    <w:uiPriority w:val="99"/>
    <w:semiHidden/>
    <w:rsid w:val="001C53CC"/>
    <w:pPr>
      <w:spacing w:after="0" w:line="240" w:lineRule="auto"/>
      <w:ind w:firstLine="709"/>
      <w:jc w:val="both"/>
    </w:pPr>
    <w:rPr>
      <w:sz w:val="24"/>
      <w:szCs w:val="24"/>
    </w:rPr>
  </w:style>
  <w:style w:type="paragraph" w:customStyle="1" w:styleId="gray1">
    <w:name w:val="gray1"/>
    <w:basedOn w:val="a2"/>
    <w:uiPriority w:val="99"/>
    <w:semiHidden/>
    <w:rsid w:val="001C53CC"/>
    <w:pPr>
      <w:spacing w:after="0" w:line="240" w:lineRule="auto"/>
      <w:ind w:firstLine="709"/>
      <w:jc w:val="both"/>
    </w:pPr>
    <w:rPr>
      <w:rFonts w:ascii="Arial" w:hAnsi="Arial" w:cs="Arial"/>
      <w:color w:val="999999"/>
      <w:sz w:val="24"/>
      <w:szCs w:val="24"/>
    </w:rPr>
  </w:style>
  <w:style w:type="paragraph" w:customStyle="1" w:styleId="alt-helper-text1">
    <w:name w:val="alt-helper-text1"/>
    <w:basedOn w:val="a2"/>
    <w:uiPriority w:val="99"/>
    <w:semiHidden/>
    <w:rsid w:val="001C53CC"/>
    <w:pPr>
      <w:spacing w:before="225" w:after="75" w:line="240" w:lineRule="auto"/>
      <w:ind w:firstLine="709"/>
      <w:jc w:val="both"/>
    </w:pPr>
    <w:rPr>
      <w:rFonts w:ascii="Arial" w:hAnsi="Arial" w:cs="Arial"/>
      <w:color w:val="999999"/>
      <w:sz w:val="17"/>
      <w:szCs w:val="17"/>
    </w:rPr>
  </w:style>
  <w:style w:type="paragraph" w:customStyle="1" w:styleId="alt-error-text1">
    <w:name w:val="alt-error-text1"/>
    <w:basedOn w:val="a2"/>
    <w:uiPriority w:val="99"/>
    <w:semiHidden/>
    <w:rsid w:val="001C53CC"/>
    <w:pPr>
      <w:spacing w:after="0" w:line="240" w:lineRule="auto"/>
      <w:ind w:firstLine="709"/>
      <w:jc w:val="both"/>
    </w:pPr>
    <w:rPr>
      <w:vanish/>
      <w:color w:val="880000"/>
      <w:sz w:val="18"/>
      <w:szCs w:val="18"/>
    </w:rPr>
  </w:style>
  <w:style w:type="paragraph" w:customStyle="1" w:styleId="goog-menuitem1">
    <w:name w:val="goog-menuitem1"/>
    <w:basedOn w:val="a2"/>
    <w:uiPriority w:val="99"/>
    <w:semiHidden/>
    <w:rsid w:val="001C53CC"/>
    <w:pPr>
      <w:spacing w:after="0" w:line="240" w:lineRule="auto"/>
      <w:ind w:firstLine="709"/>
      <w:jc w:val="both"/>
    </w:pPr>
    <w:rPr>
      <w:sz w:val="24"/>
      <w:szCs w:val="24"/>
    </w:rPr>
  </w:style>
  <w:style w:type="paragraph" w:customStyle="1" w:styleId="goog-submenu-arrow1">
    <w:name w:val="goog-submenu-arrow1"/>
    <w:basedOn w:val="a2"/>
    <w:uiPriority w:val="99"/>
    <w:semiHidden/>
    <w:rsid w:val="001C53CC"/>
    <w:pPr>
      <w:spacing w:after="0" w:line="240" w:lineRule="auto"/>
      <w:ind w:firstLine="709"/>
      <w:jc w:val="right"/>
    </w:pPr>
    <w:rPr>
      <w:sz w:val="24"/>
      <w:szCs w:val="24"/>
    </w:rPr>
  </w:style>
  <w:style w:type="paragraph" w:customStyle="1" w:styleId="goog-submenu-arrow2">
    <w:name w:val="goog-submenu-arrow2"/>
    <w:basedOn w:val="a2"/>
    <w:uiPriority w:val="99"/>
    <w:semiHidden/>
    <w:rsid w:val="001C53CC"/>
    <w:pPr>
      <w:spacing w:after="0" w:line="240" w:lineRule="auto"/>
      <w:ind w:firstLine="709"/>
      <w:jc w:val="both"/>
    </w:pPr>
    <w:rPr>
      <w:sz w:val="24"/>
      <w:szCs w:val="24"/>
    </w:rPr>
  </w:style>
  <w:style w:type="paragraph" w:customStyle="1" w:styleId="gt-hl-text1">
    <w:name w:val="gt-hl-text1"/>
    <w:basedOn w:val="a2"/>
    <w:uiPriority w:val="99"/>
    <w:semiHidden/>
    <w:rsid w:val="001C53CC"/>
    <w:pPr>
      <w:shd w:val="clear" w:color="auto" w:fill="F1EA00"/>
      <w:spacing w:after="0" w:line="240" w:lineRule="auto"/>
      <w:ind w:left="-45" w:right="-30" w:firstLine="709"/>
      <w:jc w:val="both"/>
    </w:pPr>
    <w:rPr>
      <w:color w:val="F1EA00"/>
      <w:sz w:val="24"/>
      <w:szCs w:val="24"/>
    </w:rPr>
  </w:style>
  <w:style w:type="paragraph" w:customStyle="1" w:styleId="trans-target-highlight1">
    <w:name w:val="trans-target-highlight1"/>
    <w:basedOn w:val="a2"/>
    <w:uiPriority w:val="99"/>
    <w:semiHidden/>
    <w:rsid w:val="001C53CC"/>
    <w:pPr>
      <w:shd w:val="clear" w:color="auto" w:fill="F1EA00"/>
      <w:spacing w:after="0" w:line="240" w:lineRule="auto"/>
      <w:ind w:left="-45" w:right="-30" w:firstLine="709"/>
      <w:jc w:val="both"/>
    </w:pPr>
    <w:rPr>
      <w:color w:val="222222"/>
      <w:sz w:val="24"/>
      <w:szCs w:val="24"/>
    </w:rPr>
  </w:style>
  <w:style w:type="paragraph" w:customStyle="1" w:styleId="gt-hl-layer1">
    <w:name w:val="gt-hl-layer1"/>
    <w:basedOn w:val="a2"/>
    <w:uiPriority w:val="99"/>
    <w:semiHidden/>
    <w:rsid w:val="001C53CC"/>
    <w:pPr>
      <w:spacing w:after="0" w:line="240" w:lineRule="auto"/>
      <w:ind w:firstLine="709"/>
      <w:jc w:val="both"/>
    </w:pPr>
    <w:rPr>
      <w:color w:val="FFFFFF"/>
      <w:sz w:val="24"/>
      <w:szCs w:val="24"/>
    </w:rPr>
  </w:style>
  <w:style w:type="paragraph" w:customStyle="1" w:styleId="trans-target1">
    <w:name w:val="trans-target1"/>
    <w:basedOn w:val="a2"/>
    <w:uiPriority w:val="99"/>
    <w:semiHidden/>
    <w:rsid w:val="001C53CC"/>
    <w:pPr>
      <w:shd w:val="clear" w:color="auto" w:fill="C9D7F1"/>
      <w:spacing w:after="0" w:line="240" w:lineRule="auto"/>
      <w:ind w:left="-45" w:right="-30" w:firstLine="709"/>
      <w:jc w:val="both"/>
    </w:pPr>
    <w:rPr>
      <w:sz w:val="24"/>
      <w:szCs w:val="24"/>
    </w:rPr>
  </w:style>
  <w:style w:type="paragraph" w:customStyle="1" w:styleId="trans-target-highlight2">
    <w:name w:val="trans-target-highlight2"/>
    <w:basedOn w:val="a2"/>
    <w:uiPriority w:val="99"/>
    <w:semiHidden/>
    <w:rsid w:val="001C53CC"/>
    <w:pPr>
      <w:shd w:val="clear" w:color="auto" w:fill="C9D7F1"/>
      <w:spacing w:after="0" w:line="240" w:lineRule="auto"/>
      <w:ind w:left="-45" w:right="-30" w:firstLine="709"/>
      <w:jc w:val="both"/>
    </w:pPr>
    <w:rPr>
      <w:color w:val="222222"/>
      <w:sz w:val="24"/>
      <w:szCs w:val="24"/>
    </w:rPr>
  </w:style>
  <w:style w:type="paragraph" w:customStyle="1" w:styleId="trans-edit1">
    <w:name w:val="trans-edit1"/>
    <w:basedOn w:val="a2"/>
    <w:uiPriority w:val="99"/>
    <w:semiHidden/>
    <w:rsid w:val="001C53CC"/>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sz w:val="24"/>
      <w:szCs w:val="24"/>
    </w:rPr>
  </w:style>
  <w:style w:type="paragraph" w:customStyle="1" w:styleId="gt-trans-highlight-l1">
    <w:name w:val="gt-trans-highlight-l1"/>
    <w:basedOn w:val="a2"/>
    <w:uiPriority w:val="99"/>
    <w:semiHidden/>
    <w:rsid w:val="001C53CC"/>
    <w:pPr>
      <w:pBdr>
        <w:left w:val="single" w:sz="12" w:space="0" w:color="FF0000"/>
      </w:pBdr>
      <w:spacing w:after="0" w:line="240" w:lineRule="auto"/>
      <w:ind w:left="-30" w:firstLine="709"/>
      <w:jc w:val="both"/>
    </w:pPr>
    <w:rPr>
      <w:sz w:val="24"/>
      <w:szCs w:val="24"/>
    </w:rPr>
  </w:style>
  <w:style w:type="paragraph" w:customStyle="1" w:styleId="gt-trans-highlight-r1">
    <w:name w:val="gt-trans-highlight-r1"/>
    <w:basedOn w:val="a2"/>
    <w:uiPriority w:val="99"/>
    <w:semiHidden/>
    <w:rsid w:val="001C53CC"/>
    <w:pPr>
      <w:pBdr>
        <w:right w:val="single" w:sz="12" w:space="0" w:color="FF0000"/>
      </w:pBdr>
      <w:spacing w:after="0" w:line="240" w:lineRule="auto"/>
      <w:ind w:right="-30" w:firstLine="709"/>
      <w:jc w:val="both"/>
    </w:pPr>
    <w:rPr>
      <w:sz w:val="24"/>
      <w:szCs w:val="24"/>
    </w:rPr>
  </w:style>
  <w:style w:type="paragraph" w:customStyle="1" w:styleId="680">
    <w:name w:val="68"/>
    <w:basedOn w:val="a2"/>
    <w:uiPriority w:val="99"/>
    <w:rsid w:val="001C53CC"/>
    <w:pPr>
      <w:spacing w:before="100" w:beforeAutospacing="1" w:after="100" w:afterAutospacing="1" w:line="240" w:lineRule="auto"/>
      <w:ind w:firstLine="709"/>
      <w:jc w:val="both"/>
    </w:pPr>
    <w:rPr>
      <w:sz w:val="24"/>
      <w:szCs w:val="24"/>
    </w:rPr>
  </w:style>
  <w:style w:type="paragraph" w:customStyle="1" w:styleId="3f">
    <w:name w:val="3f"/>
    <w:basedOn w:val="a2"/>
    <w:uiPriority w:val="99"/>
    <w:rsid w:val="001C53CC"/>
    <w:pPr>
      <w:spacing w:before="100" w:beforeAutospacing="1" w:after="100" w:afterAutospacing="1" w:line="240" w:lineRule="auto"/>
      <w:ind w:firstLine="709"/>
      <w:jc w:val="both"/>
    </w:pPr>
    <w:rPr>
      <w:sz w:val="24"/>
      <w:szCs w:val="24"/>
    </w:rPr>
  </w:style>
  <w:style w:type="paragraph" w:customStyle="1" w:styleId="2f3">
    <w:name w:val="2f3"/>
    <w:basedOn w:val="a2"/>
    <w:uiPriority w:val="99"/>
    <w:rsid w:val="001C53CC"/>
    <w:pPr>
      <w:spacing w:before="100" w:beforeAutospacing="1" w:after="100" w:afterAutospacing="1" w:line="240" w:lineRule="auto"/>
      <w:ind w:firstLine="709"/>
      <w:jc w:val="both"/>
    </w:pPr>
    <w:rPr>
      <w:sz w:val="24"/>
      <w:szCs w:val="24"/>
    </w:rPr>
  </w:style>
  <w:style w:type="paragraph" w:customStyle="1" w:styleId="3f0">
    <w:name w:val="3f0"/>
    <w:basedOn w:val="a2"/>
    <w:uiPriority w:val="99"/>
    <w:rsid w:val="001C53CC"/>
    <w:pPr>
      <w:spacing w:before="100" w:beforeAutospacing="1" w:after="100" w:afterAutospacing="1" w:line="240" w:lineRule="auto"/>
      <w:ind w:firstLine="709"/>
      <w:jc w:val="both"/>
    </w:pPr>
    <w:rPr>
      <w:sz w:val="24"/>
      <w:szCs w:val="24"/>
    </w:rPr>
  </w:style>
  <w:style w:type="paragraph" w:customStyle="1" w:styleId="4f">
    <w:name w:val="4f"/>
    <w:basedOn w:val="a2"/>
    <w:uiPriority w:val="99"/>
    <w:rsid w:val="001C53CC"/>
    <w:pPr>
      <w:spacing w:before="100" w:beforeAutospacing="1" w:after="100" w:afterAutospacing="1" w:line="240" w:lineRule="auto"/>
      <w:ind w:firstLine="709"/>
      <w:jc w:val="both"/>
    </w:pPr>
    <w:rPr>
      <w:sz w:val="24"/>
      <w:szCs w:val="24"/>
    </w:rPr>
  </w:style>
  <w:style w:type="paragraph" w:customStyle="1" w:styleId="affff">
    <w:name w:val="af"/>
    <w:basedOn w:val="a2"/>
    <w:uiPriority w:val="99"/>
    <w:rsid w:val="001C53CC"/>
    <w:pPr>
      <w:spacing w:before="100" w:beforeAutospacing="1" w:after="100" w:afterAutospacing="1" w:line="240" w:lineRule="auto"/>
      <w:ind w:firstLine="709"/>
      <w:jc w:val="both"/>
    </w:pPr>
    <w:rPr>
      <w:sz w:val="24"/>
      <w:szCs w:val="24"/>
    </w:rPr>
  </w:style>
  <w:style w:type="paragraph" w:customStyle="1" w:styleId="724">
    <w:name w:val="724"/>
    <w:basedOn w:val="a2"/>
    <w:uiPriority w:val="99"/>
    <w:rsid w:val="001C53CC"/>
    <w:pPr>
      <w:spacing w:before="100" w:beforeAutospacing="1" w:after="100" w:afterAutospacing="1" w:line="240" w:lineRule="auto"/>
      <w:ind w:firstLine="709"/>
      <w:jc w:val="both"/>
    </w:pPr>
    <w:rPr>
      <w:sz w:val="24"/>
      <w:szCs w:val="24"/>
    </w:rPr>
  </w:style>
  <w:style w:type="paragraph" w:customStyle="1" w:styleId="5b">
    <w:name w:val="5b"/>
    <w:basedOn w:val="a2"/>
    <w:uiPriority w:val="99"/>
    <w:rsid w:val="001C53CC"/>
    <w:pPr>
      <w:spacing w:before="100" w:beforeAutospacing="1" w:after="100" w:afterAutospacing="1" w:line="240" w:lineRule="auto"/>
      <w:ind w:firstLine="709"/>
      <w:jc w:val="both"/>
    </w:pPr>
    <w:rPr>
      <w:sz w:val="24"/>
      <w:szCs w:val="24"/>
    </w:rPr>
  </w:style>
  <w:style w:type="paragraph" w:customStyle="1" w:styleId="231">
    <w:name w:val="231"/>
    <w:basedOn w:val="a2"/>
    <w:uiPriority w:val="99"/>
    <w:rsid w:val="001C53CC"/>
    <w:pPr>
      <w:spacing w:before="100" w:beforeAutospacing="1" w:after="100" w:afterAutospacing="1" w:line="240" w:lineRule="auto"/>
      <w:ind w:firstLine="709"/>
      <w:jc w:val="both"/>
    </w:pPr>
    <w:rPr>
      <w:sz w:val="24"/>
      <w:szCs w:val="24"/>
    </w:rPr>
  </w:style>
  <w:style w:type="paragraph" w:customStyle="1" w:styleId="271">
    <w:name w:val="271"/>
    <w:basedOn w:val="a2"/>
    <w:uiPriority w:val="99"/>
    <w:rsid w:val="001C53CC"/>
    <w:pPr>
      <w:spacing w:before="100" w:beforeAutospacing="1" w:after="100" w:afterAutospacing="1" w:line="240" w:lineRule="auto"/>
      <w:ind w:firstLine="709"/>
      <w:jc w:val="both"/>
    </w:pPr>
    <w:rPr>
      <w:sz w:val="24"/>
      <w:szCs w:val="24"/>
    </w:rPr>
  </w:style>
  <w:style w:type="paragraph" w:customStyle="1" w:styleId="155">
    <w:name w:val="155"/>
    <w:basedOn w:val="a2"/>
    <w:uiPriority w:val="99"/>
    <w:rsid w:val="001C53CC"/>
    <w:pPr>
      <w:spacing w:before="100" w:beforeAutospacing="1" w:after="100" w:afterAutospacing="1" w:line="240" w:lineRule="auto"/>
      <w:ind w:firstLine="709"/>
      <w:jc w:val="both"/>
    </w:pPr>
    <w:rPr>
      <w:sz w:val="24"/>
      <w:szCs w:val="24"/>
    </w:rPr>
  </w:style>
  <w:style w:type="paragraph" w:customStyle="1" w:styleId="296">
    <w:name w:val="296"/>
    <w:basedOn w:val="a2"/>
    <w:uiPriority w:val="99"/>
    <w:rsid w:val="001C53CC"/>
    <w:pPr>
      <w:spacing w:before="100" w:beforeAutospacing="1" w:after="100" w:afterAutospacing="1" w:line="240" w:lineRule="auto"/>
      <w:ind w:firstLine="709"/>
      <w:jc w:val="both"/>
    </w:pPr>
    <w:rPr>
      <w:sz w:val="24"/>
      <w:szCs w:val="24"/>
    </w:rPr>
  </w:style>
  <w:style w:type="paragraph" w:customStyle="1" w:styleId="28b">
    <w:name w:val="28b"/>
    <w:basedOn w:val="a2"/>
    <w:uiPriority w:val="99"/>
    <w:rsid w:val="001C53CC"/>
    <w:pPr>
      <w:spacing w:before="100" w:beforeAutospacing="1" w:after="100" w:afterAutospacing="1" w:line="240" w:lineRule="auto"/>
      <w:ind w:firstLine="709"/>
      <w:jc w:val="both"/>
    </w:pPr>
    <w:rPr>
      <w:sz w:val="24"/>
      <w:szCs w:val="24"/>
    </w:rPr>
  </w:style>
  <w:style w:type="paragraph" w:customStyle="1" w:styleId="167">
    <w:name w:val="167"/>
    <w:basedOn w:val="a2"/>
    <w:uiPriority w:val="99"/>
    <w:rsid w:val="001C53CC"/>
    <w:pPr>
      <w:spacing w:before="100" w:beforeAutospacing="1" w:after="100" w:afterAutospacing="1" w:line="240" w:lineRule="auto"/>
      <w:ind w:firstLine="709"/>
      <w:jc w:val="both"/>
    </w:pPr>
    <w:rPr>
      <w:sz w:val="24"/>
      <w:szCs w:val="24"/>
    </w:rPr>
  </w:style>
  <w:style w:type="paragraph" w:customStyle="1" w:styleId="371">
    <w:name w:val="371"/>
    <w:basedOn w:val="a2"/>
    <w:uiPriority w:val="99"/>
    <w:rsid w:val="001C53CC"/>
    <w:pPr>
      <w:spacing w:before="100" w:beforeAutospacing="1" w:after="100" w:afterAutospacing="1" w:line="240" w:lineRule="auto"/>
      <w:ind w:firstLine="709"/>
      <w:jc w:val="both"/>
    </w:pPr>
    <w:rPr>
      <w:sz w:val="24"/>
      <w:szCs w:val="24"/>
    </w:rPr>
  </w:style>
  <w:style w:type="paragraph" w:customStyle="1" w:styleId="332">
    <w:name w:val="332"/>
    <w:basedOn w:val="a2"/>
    <w:uiPriority w:val="99"/>
    <w:rsid w:val="001C53CC"/>
    <w:pPr>
      <w:spacing w:before="100" w:beforeAutospacing="1" w:after="100" w:afterAutospacing="1" w:line="240" w:lineRule="auto"/>
      <w:ind w:firstLine="709"/>
      <w:jc w:val="both"/>
    </w:pPr>
    <w:rPr>
      <w:sz w:val="24"/>
      <w:szCs w:val="24"/>
    </w:rPr>
  </w:style>
  <w:style w:type="paragraph" w:customStyle="1" w:styleId="76">
    <w:name w:val="76"/>
    <w:basedOn w:val="a2"/>
    <w:uiPriority w:val="99"/>
    <w:rsid w:val="001C53CC"/>
    <w:pPr>
      <w:spacing w:before="100" w:beforeAutospacing="1" w:after="100" w:afterAutospacing="1" w:line="240" w:lineRule="auto"/>
      <w:ind w:firstLine="709"/>
      <w:jc w:val="both"/>
    </w:pPr>
    <w:rPr>
      <w:sz w:val="24"/>
      <w:szCs w:val="24"/>
    </w:rPr>
  </w:style>
  <w:style w:type="paragraph" w:customStyle="1" w:styleId="15d">
    <w:name w:val="15d"/>
    <w:basedOn w:val="a2"/>
    <w:uiPriority w:val="99"/>
    <w:rsid w:val="001C53CC"/>
    <w:pPr>
      <w:spacing w:before="100" w:beforeAutospacing="1" w:after="100" w:afterAutospacing="1" w:line="240" w:lineRule="auto"/>
      <w:ind w:firstLine="709"/>
      <w:jc w:val="both"/>
    </w:pPr>
    <w:rPr>
      <w:sz w:val="24"/>
      <w:szCs w:val="24"/>
    </w:rPr>
  </w:style>
  <w:style w:type="paragraph" w:customStyle="1" w:styleId="660">
    <w:name w:val="66"/>
    <w:basedOn w:val="a2"/>
    <w:uiPriority w:val="99"/>
    <w:rsid w:val="001C53CC"/>
    <w:pPr>
      <w:spacing w:before="100" w:beforeAutospacing="1" w:after="100" w:afterAutospacing="1" w:line="240" w:lineRule="auto"/>
      <w:ind w:firstLine="709"/>
      <w:jc w:val="both"/>
    </w:pPr>
    <w:rPr>
      <w:sz w:val="24"/>
      <w:szCs w:val="24"/>
    </w:rPr>
  </w:style>
  <w:style w:type="paragraph" w:customStyle="1" w:styleId="2f0">
    <w:name w:val="2f0"/>
    <w:basedOn w:val="a2"/>
    <w:uiPriority w:val="99"/>
    <w:rsid w:val="001C53CC"/>
    <w:pPr>
      <w:spacing w:before="100" w:beforeAutospacing="1" w:after="100" w:afterAutospacing="1" w:line="240" w:lineRule="auto"/>
      <w:ind w:firstLine="709"/>
      <w:jc w:val="both"/>
    </w:pPr>
    <w:rPr>
      <w:sz w:val="24"/>
      <w:szCs w:val="24"/>
    </w:rPr>
  </w:style>
  <w:style w:type="paragraph" w:customStyle="1" w:styleId="3b">
    <w:name w:val="3b"/>
    <w:basedOn w:val="a2"/>
    <w:uiPriority w:val="99"/>
    <w:rsid w:val="001C53CC"/>
    <w:pPr>
      <w:spacing w:before="100" w:beforeAutospacing="1" w:after="100" w:afterAutospacing="1" w:line="240" w:lineRule="auto"/>
      <w:ind w:firstLine="709"/>
      <w:jc w:val="both"/>
    </w:pPr>
    <w:rPr>
      <w:sz w:val="24"/>
      <w:szCs w:val="24"/>
    </w:rPr>
  </w:style>
  <w:style w:type="paragraph" w:customStyle="1" w:styleId="af30">
    <w:name w:val="af3"/>
    <w:basedOn w:val="a2"/>
    <w:uiPriority w:val="99"/>
    <w:rsid w:val="001C53CC"/>
    <w:pPr>
      <w:spacing w:before="100" w:beforeAutospacing="1" w:after="100" w:afterAutospacing="1" w:line="240" w:lineRule="auto"/>
      <w:ind w:firstLine="709"/>
      <w:jc w:val="both"/>
    </w:pPr>
    <w:rPr>
      <w:sz w:val="24"/>
      <w:szCs w:val="24"/>
    </w:rPr>
  </w:style>
  <w:style w:type="paragraph" w:customStyle="1" w:styleId="77">
    <w:name w:val="77"/>
    <w:basedOn w:val="a2"/>
    <w:uiPriority w:val="99"/>
    <w:rsid w:val="001C53CC"/>
    <w:pPr>
      <w:spacing w:before="100" w:beforeAutospacing="1" w:after="100" w:afterAutospacing="1" w:line="240" w:lineRule="auto"/>
      <w:ind w:firstLine="709"/>
      <w:jc w:val="both"/>
    </w:pPr>
    <w:rPr>
      <w:sz w:val="24"/>
      <w:szCs w:val="24"/>
    </w:rPr>
  </w:style>
  <w:style w:type="paragraph" w:customStyle="1" w:styleId="192">
    <w:name w:val="192"/>
    <w:basedOn w:val="a2"/>
    <w:uiPriority w:val="99"/>
    <w:rsid w:val="001C53CC"/>
    <w:pPr>
      <w:spacing w:before="100" w:beforeAutospacing="1" w:after="100" w:afterAutospacing="1" w:line="240" w:lineRule="auto"/>
      <w:ind w:firstLine="709"/>
      <w:jc w:val="both"/>
    </w:pPr>
    <w:rPr>
      <w:sz w:val="24"/>
      <w:szCs w:val="24"/>
    </w:rPr>
  </w:style>
  <w:style w:type="paragraph" w:customStyle="1" w:styleId="39">
    <w:name w:val="39"/>
    <w:basedOn w:val="a2"/>
    <w:uiPriority w:val="99"/>
    <w:rsid w:val="001C53CC"/>
    <w:pPr>
      <w:spacing w:before="100" w:beforeAutospacing="1" w:after="100" w:afterAutospacing="1" w:line="240" w:lineRule="auto"/>
      <w:ind w:firstLine="709"/>
      <w:jc w:val="both"/>
    </w:pPr>
    <w:rPr>
      <w:sz w:val="24"/>
      <w:szCs w:val="24"/>
    </w:rPr>
  </w:style>
  <w:style w:type="paragraph" w:customStyle="1" w:styleId="4a">
    <w:name w:val="4a"/>
    <w:basedOn w:val="a2"/>
    <w:uiPriority w:val="99"/>
    <w:rsid w:val="001C53CC"/>
    <w:pPr>
      <w:spacing w:before="100" w:beforeAutospacing="1" w:after="100" w:afterAutospacing="1" w:line="240" w:lineRule="auto"/>
      <w:ind w:firstLine="709"/>
      <w:jc w:val="both"/>
    </w:pPr>
    <w:rPr>
      <w:sz w:val="24"/>
      <w:szCs w:val="24"/>
    </w:rPr>
  </w:style>
  <w:style w:type="paragraph" w:customStyle="1" w:styleId="104">
    <w:name w:val="104"/>
    <w:basedOn w:val="a2"/>
    <w:uiPriority w:val="99"/>
    <w:rsid w:val="001C53CC"/>
    <w:pPr>
      <w:spacing w:before="100" w:beforeAutospacing="1" w:after="100" w:afterAutospacing="1" w:line="240" w:lineRule="auto"/>
      <w:ind w:firstLine="709"/>
      <w:jc w:val="both"/>
    </w:pPr>
    <w:rPr>
      <w:sz w:val="24"/>
      <w:szCs w:val="24"/>
    </w:rPr>
  </w:style>
  <w:style w:type="paragraph" w:customStyle="1" w:styleId="242">
    <w:name w:val="242"/>
    <w:basedOn w:val="a2"/>
    <w:uiPriority w:val="99"/>
    <w:rsid w:val="001C53CC"/>
    <w:pPr>
      <w:spacing w:before="100" w:beforeAutospacing="1" w:after="100" w:afterAutospacing="1" w:line="240" w:lineRule="auto"/>
      <w:ind w:firstLine="709"/>
      <w:jc w:val="both"/>
    </w:pPr>
    <w:rPr>
      <w:sz w:val="24"/>
      <w:szCs w:val="24"/>
    </w:rPr>
  </w:style>
  <w:style w:type="paragraph" w:customStyle="1" w:styleId="282">
    <w:name w:val="282"/>
    <w:basedOn w:val="a2"/>
    <w:uiPriority w:val="99"/>
    <w:rsid w:val="001C53CC"/>
    <w:pPr>
      <w:spacing w:before="100" w:beforeAutospacing="1" w:after="100" w:afterAutospacing="1" w:line="240" w:lineRule="auto"/>
      <w:ind w:firstLine="709"/>
      <w:jc w:val="both"/>
    </w:pPr>
    <w:rPr>
      <w:sz w:val="24"/>
      <w:szCs w:val="24"/>
    </w:rPr>
  </w:style>
  <w:style w:type="paragraph" w:customStyle="1" w:styleId="4f3">
    <w:name w:val="4f3"/>
    <w:basedOn w:val="a2"/>
    <w:uiPriority w:val="99"/>
    <w:rsid w:val="001C53CC"/>
    <w:pPr>
      <w:spacing w:before="100" w:beforeAutospacing="1" w:after="100" w:afterAutospacing="1" w:line="240" w:lineRule="auto"/>
      <w:ind w:firstLine="709"/>
      <w:jc w:val="both"/>
    </w:pPr>
    <w:rPr>
      <w:sz w:val="24"/>
      <w:szCs w:val="24"/>
    </w:rPr>
  </w:style>
  <w:style w:type="paragraph" w:customStyle="1" w:styleId="6a">
    <w:name w:val="6a"/>
    <w:basedOn w:val="a2"/>
    <w:uiPriority w:val="99"/>
    <w:rsid w:val="001C53CC"/>
    <w:pPr>
      <w:spacing w:before="100" w:beforeAutospacing="1" w:after="100" w:afterAutospacing="1" w:line="240" w:lineRule="auto"/>
      <w:ind w:firstLine="709"/>
      <w:jc w:val="both"/>
    </w:pPr>
    <w:rPr>
      <w:sz w:val="24"/>
      <w:szCs w:val="24"/>
    </w:rPr>
  </w:style>
  <w:style w:type="paragraph" w:customStyle="1" w:styleId="524">
    <w:name w:val="524"/>
    <w:basedOn w:val="a2"/>
    <w:uiPriority w:val="99"/>
    <w:rsid w:val="001C53CC"/>
    <w:pPr>
      <w:spacing w:before="100" w:beforeAutospacing="1" w:after="100" w:afterAutospacing="1" w:line="240" w:lineRule="auto"/>
      <w:ind w:firstLine="709"/>
      <w:jc w:val="both"/>
    </w:pPr>
    <w:rPr>
      <w:sz w:val="24"/>
      <w:szCs w:val="24"/>
    </w:rPr>
  </w:style>
  <w:style w:type="paragraph" w:customStyle="1" w:styleId="166">
    <w:name w:val="166"/>
    <w:basedOn w:val="a2"/>
    <w:uiPriority w:val="99"/>
    <w:rsid w:val="001C53CC"/>
    <w:pPr>
      <w:spacing w:before="100" w:beforeAutospacing="1" w:after="100" w:afterAutospacing="1" w:line="240" w:lineRule="auto"/>
      <w:ind w:firstLine="709"/>
      <w:jc w:val="both"/>
    </w:pPr>
    <w:rPr>
      <w:sz w:val="24"/>
      <w:szCs w:val="24"/>
    </w:rPr>
  </w:style>
  <w:style w:type="paragraph" w:customStyle="1" w:styleId="263">
    <w:name w:val="263"/>
    <w:basedOn w:val="a2"/>
    <w:uiPriority w:val="99"/>
    <w:rsid w:val="001C53CC"/>
    <w:pPr>
      <w:spacing w:before="100" w:beforeAutospacing="1" w:after="100" w:afterAutospacing="1" w:line="240" w:lineRule="auto"/>
      <w:ind w:firstLine="709"/>
      <w:jc w:val="both"/>
    </w:pPr>
    <w:rPr>
      <w:sz w:val="24"/>
      <w:szCs w:val="24"/>
    </w:rPr>
  </w:style>
  <w:style w:type="character" w:customStyle="1" w:styleId="1f">
    <w:name w:val="Стиль1 Знак"/>
    <w:basedOn w:val="a3"/>
    <w:link w:val="1f0"/>
    <w:locked/>
    <w:rsid w:val="001C53CC"/>
    <w:rPr>
      <w:rFonts w:ascii="Times New Roman" w:eastAsia="Calibri" w:hAnsi="Times New Roman" w:cs="Times New Roman"/>
      <w:sz w:val="28"/>
      <w:szCs w:val="28"/>
    </w:rPr>
  </w:style>
  <w:style w:type="paragraph" w:customStyle="1" w:styleId="1f0">
    <w:name w:val="Стиль1"/>
    <w:basedOn w:val="afd"/>
    <w:link w:val="1f"/>
    <w:rsid w:val="001C53CC"/>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1C53CC"/>
    <w:pPr>
      <w:spacing w:before="100" w:beforeAutospacing="1" w:after="115" w:line="240" w:lineRule="auto"/>
      <w:ind w:firstLine="709"/>
      <w:jc w:val="both"/>
    </w:pPr>
    <w:rPr>
      <w:color w:val="000000"/>
      <w:sz w:val="24"/>
      <w:szCs w:val="24"/>
    </w:rPr>
  </w:style>
  <w:style w:type="paragraph" w:customStyle="1" w:styleId="114">
    <w:name w:val="Заголовок 11"/>
    <w:basedOn w:val="a2"/>
    <w:uiPriority w:val="1"/>
    <w:rsid w:val="001C53CC"/>
    <w:pPr>
      <w:widowControl w:val="0"/>
      <w:spacing w:after="0" w:line="240" w:lineRule="auto"/>
      <w:ind w:left="809" w:hanging="693"/>
      <w:jc w:val="both"/>
      <w:outlineLvl w:val="1"/>
    </w:pPr>
    <w:rPr>
      <w:b/>
      <w:bCs/>
      <w:i/>
      <w:lang w:bidi="ru-RU"/>
    </w:rPr>
  </w:style>
  <w:style w:type="paragraph" w:customStyle="1" w:styleId="TableParagraph">
    <w:name w:val="Table Paragraph"/>
    <w:basedOn w:val="a2"/>
    <w:uiPriority w:val="1"/>
    <w:rsid w:val="001C53CC"/>
    <w:pPr>
      <w:widowControl w:val="0"/>
      <w:spacing w:after="0" w:line="240" w:lineRule="auto"/>
      <w:ind w:firstLine="709"/>
      <w:jc w:val="both"/>
    </w:pPr>
    <w:rPr>
      <w:rFonts w:ascii="Calibri" w:eastAsia="Calibri" w:hAnsi="Calibri"/>
      <w:sz w:val="24"/>
      <w:szCs w:val="22"/>
      <w:lang w:val="en-US" w:eastAsia="en-US"/>
    </w:rPr>
  </w:style>
  <w:style w:type="paragraph" w:customStyle="1" w:styleId="213">
    <w:name w:val="Заголовок 21"/>
    <w:basedOn w:val="a2"/>
    <w:uiPriority w:val="1"/>
    <w:rsid w:val="001C53CC"/>
    <w:pPr>
      <w:widowControl w:val="0"/>
      <w:spacing w:after="0" w:line="240" w:lineRule="auto"/>
      <w:ind w:left="809" w:hanging="693"/>
      <w:jc w:val="both"/>
      <w:outlineLvl w:val="2"/>
    </w:pPr>
    <w:rPr>
      <w:b/>
      <w:bCs/>
      <w:i/>
      <w:lang w:bidi="ru-RU"/>
    </w:rPr>
  </w:style>
  <w:style w:type="paragraph" w:customStyle="1" w:styleId="a">
    <w:name w:val="Раздел"/>
    <w:basedOn w:val="1"/>
    <w:next w:val="a2"/>
    <w:uiPriority w:val="99"/>
    <w:rsid w:val="001C53CC"/>
    <w:pPr>
      <w:pageBreakBefore/>
      <w:numPr>
        <w:ilvl w:val="1"/>
        <w:numId w:val="34"/>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rPr>
  </w:style>
  <w:style w:type="paragraph" w:customStyle="1" w:styleId="affff0">
    <w:name w:val="Подраздел"/>
    <w:basedOn w:val="a2"/>
    <w:next w:val="a2"/>
    <w:uiPriority w:val="99"/>
    <w:rsid w:val="001C53CC"/>
    <w:pPr>
      <w:spacing w:after="0" w:line="360" w:lineRule="auto"/>
      <w:ind w:left="-141" w:firstLine="709"/>
      <w:jc w:val="both"/>
      <w:outlineLvl w:val="1"/>
    </w:pPr>
    <w:rPr>
      <w:rFonts w:eastAsia="Calibri"/>
      <w:color w:val="000000"/>
      <w:sz w:val="28"/>
      <w:szCs w:val="28"/>
      <w:lang w:val="en-US" w:eastAsia="en-US"/>
    </w:rPr>
  </w:style>
  <w:style w:type="paragraph" w:customStyle="1" w:styleId="a1">
    <w:name w:val="Пункт"/>
    <w:basedOn w:val="a2"/>
    <w:next w:val="a2"/>
    <w:autoRedefine/>
    <w:uiPriority w:val="99"/>
    <w:rsid w:val="001C53CC"/>
    <w:pPr>
      <w:numPr>
        <w:ilvl w:val="2"/>
        <w:numId w:val="36"/>
      </w:numPr>
      <w:spacing w:after="0" w:line="360" w:lineRule="auto"/>
      <w:jc w:val="both"/>
      <w:outlineLvl w:val="2"/>
    </w:pPr>
    <w:rPr>
      <w:rFonts w:eastAsia="Calibri"/>
      <w:color w:val="000000"/>
      <w:sz w:val="24"/>
      <w:szCs w:val="24"/>
    </w:rPr>
  </w:style>
  <w:style w:type="paragraph" w:customStyle="1" w:styleId="a0">
    <w:name w:val="Подпункт"/>
    <w:basedOn w:val="a1"/>
    <w:next w:val="a2"/>
    <w:autoRedefine/>
    <w:uiPriority w:val="99"/>
    <w:rsid w:val="001C53CC"/>
    <w:pPr>
      <w:numPr>
        <w:ilvl w:val="3"/>
        <w:numId w:val="34"/>
      </w:numPr>
      <w:ind w:left="3447" w:hanging="360"/>
      <w:outlineLvl w:val="3"/>
    </w:pPr>
    <w:rPr>
      <w:b/>
      <w:i/>
    </w:rPr>
  </w:style>
  <w:style w:type="paragraph" w:customStyle="1" w:styleId="ConsNormal">
    <w:name w:val="ConsNormal"/>
    <w:uiPriority w:val="99"/>
    <w:rsid w:val="001C53CC"/>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1">
    <w:name w:val="Базовый"/>
    <w:uiPriority w:val="99"/>
    <w:rsid w:val="001C53CC"/>
    <w:pPr>
      <w:suppressAutoHyphens/>
    </w:pPr>
    <w:rPr>
      <w:rFonts w:ascii="Calibri" w:eastAsia="DejaVu Sans" w:hAnsi="Calibri" w:cs="Calibri"/>
    </w:rPr>
  </w:style>
  <w:style w:type="paragraph" w:customStyle="1" w:styleId="xl75">
    <w:name w:val="xl75"/>
    <w:basedOn w:val="a2"/>
    <w:uiPriority w:val="99"/>
    <w:rsid w:val="001C53C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hAnsi="Calibri"/>
      <w:color w:val="000000"/>
      <w:sz w:val="24"/>
      <w:szCs w:val="24"/>
    </w:rPr>
  </w:style>
  <w:style w:type="paragraph" w:customStyle="1" w:styleId="msonormal0">
    <w:name w:val="msonormal"/>
    <w:basedOn w:val="a2"/>
    <w:uiPriority w:val="99"/>
    <w:rsid w:val="001C53CC"/>
    <w:pPr>
      <w:spacing w:before="100" w:beforeAutospacing="1" w:after="100" w:afterAutospacing="1" w:line="240" w:lineRule="auto"/>
      <w:ind w:firstLine="709"/>
      <w:jc w:val="both"/>
    </w:pPr>
    <w:rPr>
      <w:sz w:val="24"/>
      <w:szCs w:val="24"/>
    </w:rPr>
  </w:style>
  <w:style w:type="paragraph" w:customStyle="1" w:styleId="312">
    <w:name w:val="Заголовок 31"/>
    <w:basedOn w:val="a2"/>
    <w:next w:val="a2"/>
    <w:uiPriority w:val="9"/>
    <w:semiHidden/>
    <w:qFormat/>
    <w:rsid w:val="001C53CC"/>
    <w:pPr>
      <w:keepNext/>
      <w:keepLines/>
      <w:spacing w:before="200" w:after="0" w:line="360" w:lineRule="auto"/>
      <w:ind w:firstLine="709"/>
      <w:jc w:val="both"/>
      <w:outlineLvl w:val="2"/>
    </w:pPr>
    <w:rPr>
      <w:rFonts w:ascii="Cambria" w:hAnsi="Cambria"/>
      <w:b/>
      <w:bCs/>
      <w:color w:val="72A376"/>
      <w:sz w:val="28"/>
      <w:szCs w:val="28"/>
      <w:lang w:eastAsia="en-US"/>
    </w:rPr>
  </w:style>
  <w:style w:type="character" w:customStyle="1" w:styleId="affff2">
    <w:name w:val="!Текст Знак"/>
    <w:link w:val="affff3"/>
    <w:locked/>
    <w:rsid w:val="001C53CC"/>
    <w:rPr>
      <w:rFonts w:ascii="Times New Roman CYR" w:hAnsi="Times New Roman CYR" w:cs="Times New Roman CYR"/>
      <w:sz w:val="28"/>
      <w:szCs w:val="28"/>
    </w:rPr>
  </w:style>
  <w:style w:type="paragraph" w:customStyle="1" w:styleId="affff3">
    <w:name w:val="!Текст"/>
    <w:basedOn w:val="a2"/>
    <w:link w:val="affff2"/>
    <w:qFormat/>
    <w:rsid w:val="001C53CC"/>
    <w:pPr>
      <w:spacing w:after="0" w:line="360" w:lineRule="auto"/>
      <w:jc w:val="both"/>
    </w:pPr>
    <w:rPr>
      <w:rFonts w:ascii="Times New Roman CYR" w:eastAsiaTheme="minorHAnsi" w:hAnsi="Times New Roman CYR" w:cs="Times New Roman CYR"/>
      <w:sz w:val="28"/>
      <w:szCs w:val="28"/>
      <w:lang w:eastAsia="en-US"/>
    </w:rPr>
  </w:style>
  <w:style w:type="paragraph" w:customStyle="1" w:styleId="consplusnormal0">
    <w:name w:val="consplusnormal"/>
    <w:basedOn w:val="a2"/>
    <w:uiPriority w:val="99"/>
    <w:rsid w:val="001C53CC"/>
    <w:pPr>
      <w:spacing w:before="100" w:beforeAutospacing="1" w:after="100" w:afterAutospacing="1" w:line="240" w:lineRule="auto"/>
    </w:pPr>
    <w:rPr>
      <w:sz w:val="24"/>
      <w:szCs w:val="24"/>
    </w:rPr>
  </w:style>
  <w:style w:type="paragraph" w:customStyle="1" w:styleId="55">
    <w:name w:val="Стиль5"/>
    <w:basedOn w:val="a2"/>
    <w:uiPriority w:val="99"/>
    <w:rsid w:val="001C53CC"/>
    <w:pPr>
      <w:spacing w:after="0" w:line="240" w:lineRule="auto"/>
      <w:ind w:firstLine="426"/>
      <w:jc w:val="center"/>
    </w:pPr>
    <w:rPr>
      <w:sz w:val="24"/>
    </w:rPr>
  </w:style>
  <w:style w:type="paragraph" w:customStyle="1" w:styleId="rtejustify">
    <w:name w:val="rtejustify"/>
    <w:basedOn w:val="a2"/>
    <w:uiPriority w:val="99"/>
    <w:rsid w:val="001C53CC"/>
    <w:pPr>
      <w:spacing w:before="144" w:after="288" w:line="240" w:lineRule="auto"/>
      <w:jc w:val="both"/>
    </w:pPr>
    <w:rPr>
      <w:sz w:val="24"/>
      <w:szCs w:val="24"/>
    </w:rPr>
  </w:style>
  <w:style w:type="paragraph" w:customStyle="1" w:styleId="formattext">
    <w:name w:val="formattext"/>
    <w:basedOn w:val="a2"/>
    <w:uiPriority w:val="99"/>
    <w:rsid w:val="001C53CC"/>
    <w:pPr>
      <w:spacing w:before="100" w:beforeAutospacing="1" w:after="100" w:afterAutospacing="1" w:line="240" w:lineRule="auto"/>
    </w:pPr>
    <w:rPr>
      <w:sz w:val="24"/>
      <w:szCs w:val="24"/>
    </w:rPr>
  </w:style>
  <w:style w:type="paragraph" w:customStyle="1" w:styleId="affff4">
    <w:name w:val="Нормальный (таблица)"/>
    <w:basedOn w:val="a2"/>
    <w:next w:val="a2"/>
    <w:uiPriority w:val="99"/>
    <w:rsid w:val="001C53CC"/>
    <w:pPr>
      <w:widowControl w:val="0"/>
      <w:autoSpaceDE w:val="0"/>
      <w:autoSpaceDN w:val="0"/>
      <w:adjustRightInd w:val="0"/>
      <w:spacing w:after="0" w:line="240" w:lineRule="auto"/>
      <w:jc w:val="both"/>
    </w:pPr>
    <w:rPr>
      <w:rFonts w:ascii="Arial" w:hAnsi="Arial"/>
      <w:sz w:val="24"/>
      <w:szCs w:val="24"/>
    </w:rPr>
  </w:style>
  <w:style w:type="paragraph" w:customStyle="1" w:styleId="affff5">
    <w:name w:val="Прижатый влево"/>
    <w:basedOn w:val="a2"/>
    <w:next w:val="a2"/>
    <w:uiPriority w:val="99"/>
    <w:rsid w:val="001C53CC"/>
    <w:pPr>
      <w:widowControl w:val="0"/>
      <w:autoSpaceDE w:val="0"/>
      <w:autoSpaceDN w:val="0"/>
      <w:adjustRightInd w:val="0"/>
      <w:spacing w:after="0" w:line="240" w:lineRule="auto"/>
    </w:pPr>
    <w:rPr>
      <w:rFonts w:ascii="Arial" w:hAnsi="Arial"/>
      <w:sz w:val="24"/>
      <w:szCs w:val="24"/>
    </w:rPr>
  </w:style>
  <w:style w:type="paragraph" w:customStyle="1" w:styleId="z-1">
    <w:name w:val="z-Начало формы1"/>
    <w:basedOn w:val="a2"/>
    <w:next w:val="a2"/>
    <w:uiPriority w:val="99"/>
    <w:semiHidden/>
    <w:rsid w:val="001C53CC"/>
    <w:pPr>
      <w:pBdr>
        <w:bottom w:val="single" w:sz="6" w:space="1" w:color="auto"/>
      </w:pBdr>
      <w:spacing w:after="0" w:line="240" w:lineRule="auto"/>
      <w:jc w:val="center"/>
    </w:pPr>
    <w:rPr>
      <w:rFonts w:ascii="Arial" w:eastAsia="Calibri" w:hAnsi="Arial" w:cs="Arial"/>
      <w:vanish/>
      <w:sz w:val="16"/>
      <w:szCs w:val="16"/>
      <w:lang w:val="en-US" w:eastAsia="en-US"/>
    </w:rPr>
  </w:style>
  <w:style w:type="paragraph" w:customStyle="1" w:styleId="z-10">
    <w:name w:val="z-Конец формы1"/>
    <w:basedOn w:val="a2"/>
    <w:next w:val="a2"/>
    <w:uiPriority w:val="99"/>
    <w:semiHidden/>
    <w:rsid w:val="001C53CC"/>
    <w:pPr>
      <w:pBdr>
        <w:top w:val="single" w:sz="6" w:space="1" w:color="auto"/>
      </w:pBdr>
      <w:spacing w:after="0" w:line="240" w:lineRule="auto"/>
      <w:jc w:val="center"/>
    </w:pPr>
    <w:rPr>
      <w:rFonts w:ascii="Arial" w:eastAsia="Calibri" w:hAnsi="Arial" w:cs="Arial"/>
      <w:vanish/>
      <w:sz w:val="16"/>
      <w:szCs w:val="16"/>
      <w:lang w:val="en-US" w:eastAsia="en-US"/>
    </w:rPr>
  </w:style>
  <w:style w:type="paragraph" w:customStyle="1" w:styleId="1f1">
    <w:name w:val="Основной текст с отступом1"/>
    <w:basedOn w:val="a2"/>
    <w:uiPriority w:val="99"/>
    <w:semiHidden/>
    <w:rsid w:val="001C53CC"/>
    <w:pPr>
      <w:spacing w:after="0" w:line="360" w:lineRule="auto"/>
      <w:ind w:firstLine="540"/>
      <w:jc w:val="center"/>
    </w:pPr>
    <w:rPr>
      <w:rFonts w:ascii="Calibri" w:eastAsia="Calibri" w:hAnsi="Calibri"/>
      <w:b/>
      <w:bCs/>
      <w:sz w:val="28"/>
      <w:szCs w:val="28"/>
      <w:lang w:eastAsia="en-US"/>
    </w:rPr>
  </w:style>
  <w:style w:type="paragraph" w:customStyle="1" w:styleId="tekstob">
    <w:name w:val="tekstob"/>
    <w:basedOn w:val="a2"/>
    <w:uiPriority w:val="99"/>
    <w:rsid w:val="001C53CC"/>
    <w:pPr>
      <w:spacing w:before="100" w:beforeAutospacing="1" w:after="100" w:afterAutospacing="1" w:line="240" w:lineRule="auto"/>
    </w:pPr>
    <w:rPr>
      <w:sz w:val="24"/>
      <w:szCs w:val="24"/>
    </w:rPr>
  </w:style>
  <w:style w:type="paragraph" w:customStyle="1" w:styleId="headertext">
    <w:name w:val="headertext"/>
    <w:basedOn w:val="a2"/>
    <w:uiPriority w:val="99"/>
    <w:rsid w:val="001C53CC"/>
    <w:pPr>
      <w:spacing w:before="100" w:beforeAutospacing="1" w:after="100" w:afterAutospacing="1" w:line="240" w:lineRule="auto"/>
    </w:pPr>
    <w:rPr>
      <w:sz w:val="24"/>
      <w:szCs w:val="24"/>
    </w:rPr>
  </w:style>
  <w:style w:type="paragraph" w:customStyle="1" w:styleId="font5">
    <w:name w:val="font5"/>
    <w:basedOn w:val="a2"/>
    <w:uiPriority w:val="99"/>
    <w:rsid w:val="001C53CC"/>
    <w:pPr>
      <w:spacing w:before="100" w:beforeAutospacing="1" w:after="100" w:afterAutospacing="1" w:line="240" w:lineRule="auto"/>
    </w:pPr>
    <w:rPr>
      <w:b/>
      <w:bCs/>
      <w:color w:val="000000"/>
      <w:sz w:val="22"/>
      <w:szCs w:val="22"/>
    </w:rPr>
  </w:style>
  <w:style w:type="paragraph" w:customStyle="1" w:styleId="xl73">
    <w:name w:val="xl73"/>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 w:val="24"/>
      <w:szCs w:val="24"/>
    </w:rPr>
  </w:style>
  <w:style w:type="paragraph" w:customStyle="1" w:styleId="xl74">
    <w:name w:val="xl74"/>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style>
  <w:style w:type="paragraph" w:customStyle="1" w:styleId="xl76">
    <w:name w:val="xl76"/>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sz w:val="24"/>
      <w:szCs w:val="24"/>
    </w:rPr>
  </w:style>
  <w:style w:type="paragraph" w:customStyle="1" w:styleId="xl77">
    <w:name w:val="xl77"/>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78">
    <w:name w:val="xl78"/>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18"/>
      <w:szCs w:val="18"/>
    </w:rPr>
  </w:style>
  <w:style w:type="paragraph" w:customStyle="1" w:styleId="xl79">
    <w:name w:val="xl79"/>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18"/>
      <w:szCs w:val="18"/>
    </w:rPr>
  </w:style>
  <w:style w:type="paragraph" w:customStyle="1" w:styleId="xl80">
    <w:name w:val="xl80"/>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1">
    <w:name w:val="xl81"/>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sz w:val="18"/>
      <w:szCs w:val="18"/>
    </w:rPr>
  </w:style>
  <w:style w:type="paragraph" w:customStyle="1" w:styleId="xl82">
    <w:name w:val="xl82"/>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sz w:val="18"/>
      <w:szCs w:val="18"/>
    </w:rPr>
  </w:style>
  <w:style w:type="paragraph" w:customStyle="1" w:styleId="xl83">
    <w:name w:val="xl83"/>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sz w:val="18"/>
      <w:szCs w:val="18"/>
    </w:rPr>
  </w:style>
  <w:style w:type="paragraph" w:customStyle="1" w:styleId="xl84">
    <w:name w:val="xl84"/>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font6">
    <w:name w:val="font6"/>
    <w:basedOn w:val="a2"/>
    <w:uiPriority w:val="99"/>
    <w:rsid w:val="001C53CC"/>
    <w:pPr>
      <w:spacing w:before="100" w:beforeAutospacing="1" w:after="100" w:afterAutospacing="1" w:line="240" w:lineRule="auto"/>
    </w:pPr>
    <w:rPr>
      <w:i/>
      <w:iCs/>
      <w:color w:val="000000"/>
      <w:sz w:val="24"/>
      <w:szCs w:val="24"/>
    </w:rPr>
  </w:style>
  <w:style w:type="paragraph" w:customStyle="1" w:styleId="2f1">
    <w:name w:val="Абзац списка2"/>
    <w:basedOn w:val="a2"/>
    <w:uiPriority w:val="99"/>
    <w:rsid w:val="001C53CC"/>
    <w:pPr>
      <w:spacing w:after="0" w:line="240" w:lineRule="auto"/>
      <w:ind w:left="720"/>
      <w:contextualSpacing/>
    </w:pPr>
    <w:rPr>
      <w:sz w:val="24"/>
      <w:szCs w:val="24"/>
      <w:lang w:eastAsia="en-US"/>
    </w:rPr>
  </w:style>
  <w:style w:type="character" w:styleId="affff6">
    <w:name w:val="endnote reference"/>
    <w:basedOn w:val="a3"/>
    <w:uiPriority w:val="99"/>
    <w:semiHidden/>
    <w:unhideWhenUsed/>
    <w:rsid w:val="001C53CC"/>
    <w:rPr>
      <w:vertAlign w:val="superscript"/>
    </w:rPr>
  </w:style>
  <w:style w:type="character" w:customStyle="1" w:styleId="1f2">
    <w:name w:val="Слабая ссылка1"/>
    <w:basedOn w:val="a3"/>
    <w:uiPriority w:val="31"/>
    <w:qFormat/>
    <w:rsid w:val="001C53CC"/>
    <w:rPr>
      <w:rFonts w:ascii="Times New Roman" w:hAnsi="Times New Roman" w:cs="Times New Roman" w:hint="default"/>
      <w:color w:val="ED7D31"/>
      <w:sz w:val="28"/>
      <w:u w:val="single"/>
    </w:rPr>
  </w:style>
  <w:style w:type="character" w:customStyle="1" w:styleId="apple-converted-space">
    <w:name w:val="apple-converted-space"/>
    <w:basedOn w:val="a3"/>
    <w:rsid w:val="001C53CC"/>
  </w:style>
  <w:style w:type="character" w:customStyle="1" w:styleId="jrnl">
    <w:name w:val="jrnl"/>
    <w:basedOn w:val="a3"/>
    <w:rsid w:val="001C53CC"/>
  </w:style>
  <w:style w:type="character" w:customStyle="1" w:styleId="A40">
    <w:name w:val="A4"/>
    <w:uiPriority w:val="99"/>
    <w:rsid w:val="001C53CC"/>
    <w:rPr>
      <w:rFonts w:ascii="News Gothic MT" w:hAnsi="News Gothic MT" w:cs="News Gothic MT" w:hint="default"/>
      <w:b/>
      <w:bCs/>
      <w:color w:val="000000"/>
      <w:sz w:val="20"/>
      <w:szCs w:val="20"/>
    </w:rPr>
  </w:style>
  <w:style w:type="character" w:customStyle="1" w:styleId="shorttext">
    <w:name w:val="short_text"/>
    <w:rsid w:val="001C53CC"/>
  </w:style>
  <w:style w:type="character" w:customStyle="1" w:styleId="hps">
    <w:name w:val="hps"/>
    <w:rsid w:val="001C53CC"/>
  </w:style>
  <w:style w:type="character" w:customStyle="1" w:styleId="A60">
    <w:name w:val="A6"/>
    <w:uiPriority w:val="99"/>
    <w:rsid w:val="001C53CC"/>
    <w:rPr>
      <w:b/>
      <w:bCs/>
      <w:color w:val="000000"/>
      <w:sz w:val="48"/>
      <w:szCs w:val="48"/>
    </w:rPr>
  </w:style>
  <w:style w:type="character" w:customStyle="1" w:styleId="A70">
    <w:name w:val="A7"/>
    <w:uiPriority w:val="99"/>
    <w:rsid w:val="001C53CC"/>
    <w:rPr>
      <w:b/>
      <w:bCs/>
      <w:color w:val="000000"/>
      <w:sz w:val="36"/>
      <w:szCs w:val="36"/>
    </w:rPr>
  </w:style>
  <w:style w:type="character" w:customStyle="1" w:styleId="highlight">
    <w:name w:val="highlight"/>
    <w:basedOn w:val="a3"/>
    <w:rsid w:val="001C53CC"/>
  </w:style>
  <w:style w:type="character" w:customStyle="1" w:styleId="citation-abbreviation">
    <w:name w:val="citation-abbreviation"/>
    <w:basedOn w:val="a3"/>
    <w:rsid w:val="001C53CC"/>
  </w:style>
  <w:style w:type="character" w:customStyle="1" w:styleId="citation-publication-date">
    <w:name w:val="citation-publication-date"/>
    <w:basedOn w:val="a3"/>
    <w:rsid w:val="001C53CC"/>
  </w:style>
  <w:style w:type="character" w:customStyle="1" w:styleId="citation-volume">
    <w:name w:val="citation-volume"/>
    <w:basedOn w:val="a3"/>
    <w:rsid w:val="001C53CC"/>
  </w:style>
  <w:style w:type="character" w:customStyle="1" w:styleId="citation-issue">
    <w:name w:val="citation-issue"/>
    <w:basedOn w:val="a3"/>
    <w:rsid w:val="001C53CC"/>
  </w:style>
  <w:style w:type="character" w:customStyle="1" w:styleId="citation-flpages">
    <w:name w:val="citation-flpages"/>
    <w:basedOn w:val="a3"/>
    <w:rsid w:val="001C53CC"/>
  </w:style>
  <w:style w:type="character" w:customStyle="1" w:styleId="1f3">
    <w:name w:val="Верхний колонтитул Знак1"/>
    <w:basedOn w:val="a3"/>
    <w:locked/>
    <w:rsid w:val="001C53CC"/>
  </w:style>
  <w:style w:type="character" w:customStyle="1" w:styleId="1f4">
    <w:name w:val="Текст примечания Знак1"/>
    <w:basedOn w:val="a3"/>
    <w:uiPriority w:val="99"/>
    <w:semiHidden/>
    <w:locked/>
    <w:rsid w:val="001C53CC"/>
    <w:rPr>
      <w:sz w:val="20"/>
      <w:szCs w:val="20"/>
    </w:rPr>
  </w:style>
  <w:style w:type="character" w:customStyle="1" w:styleId="1f5">
    <w:name w:val="Тема примечания Знак1"/>
    <w:basedOn w:val="1f4"/>
    <w:uiPriority w:val="99"/>
    <w:semiHidden/>
    <w:locked/>
    <w:rsid w:val="001C53CC"/>
    <w:rPr>
      <w:b/>
      <w:bCs/>
      <w:sz w:val="20"/>
      <w:szCs w:val="20"/>
    </w:rPr>
  </w:style>
  <w:style w:type="character" w:customStyle="1" w:styleId="apple-style-span">
    <w:name w:val="apple-style-span"/>
    <w:uiPriority w:val="99"/>
    <w:rsid w:val="001C53CC"/>
  </w:style>
  <w:style w:type="character" w:customStyle="1" w:styleId="blk">
    <w:name w:val="blk"/>
    <w:basedOn w:val="a3"/>
    <w:rsid w:val="001C53CC"/>
  </w:style>
  <w:style w:type="character" w:customStyle="1" w:styleId="FontStyle25">
    <w:name w:val="Font Style25"/>
    <w:uiPriority w:val="99"/>
    <w:rsid w:val="001C53CC"/>
    <w:rPr>
      <w:rFonts w:ascii="Times New Roman" w:hAnsi="Times New Roman" w:cs="Times New Roman" w:hint="default"/>
      <w:sz w:val="18"/>
      <w:szCs w:val="18"/>
    </w:rPr>
  </w:style>
  <w:style w:type="character" w:customStyle="1" w:styleId="FontStyle69">
    <w:name w:val="Font Style69"/>
    <w:basedOn w:val="a3"/>
    <w:uiPriority w:val="99"/>
    <w:rsid w:val="001C53CC"/>
    <w:rPr>
      <w:rFonts w:ascii="Times New Roman" w:hAnsi="Times New Roman" w:cs="Times New Roman" w:hint="default"/>
      <w:b/>
      <w:bCs/>
      <w:sz w:val="18"/>
      <w:szCs w:val="18"/>
    </w:rPr>
  </w:style>
  <w:style w:type="character" w:customStyle="1" w:styleId="FontStyle86">
    <w:name w:val="Font Style86"/>
    <w:basedOn w:val="a3"/>
    <w:uiPriority w:val="99"/>
    <w:rsid w:val="001C53CC"/>
    <w:rPr>
      <w:rFonts w:ascii="Times New Roman" w:hAnsi="Times New Roman" w:cs="Times New Roman" w:hint="default"/>
      <w:sz w:val="18"/>
      <w:szCs w:val="18"/>
    </w:rPr>
  </w:style>
  <w:style w:type="character" w:customStyle="1" w:styleId="FontStyle21">
    <w:name w:val="Font Style21"/>
    <w:uiPriority w:val="99"/>
    <w:rsid w:val="001C53CC"/>
    <w:rPr>
      <w:rFonts w:ascii="Arial" w:hAnsi="Arial" w:cs="Arial" w:hint="default"/>
      <w:b/>
      <w:bCs/>
      <w:sz w:val="20"/>
      <w:szCs w:val="20"/>
    </w:rPr>
  </w:style>
  <w:style w:type="character" w:customStyle="1" w:styleId="CharStyle227">
    <w:name w:val="CharStyle227"/>
    <w:basedOn w:val="a3"/>
    <w:rsid w:val="001C53CC"/>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1C53CC"/>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1C53CC"/>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1C53CC"/>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1C53CC"/>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1C53CC"/>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1C53CC"/>
    <w:rPr>
      <w:rFonts w:ascii="Lucida Sans Unicode" w:hAnsi="Lucida Sans Unicode" w:cs="Lucida Sans Unicode" w:hint="default"/>
      <w:strike w:val="0"/>
      <w:dstrike w:val="0"/>
      <w:spacing w:val="1"/>
      <w:sz w:val="18"/>
      <w:szCs w:val="18"/>
      <w:u w:val="none"/>
      <w:effect w:val="none"/>
    </w:rPr>
  </w:style>
  <w:style w:type="character" w:customStyle="1" w:styleId="affff7">
    <w:name w:val="Основной текст + Малые прописные"/>
    <w:basedOn w:val="a3"/>
    <w:uiPriority w:val="99"/>
    <w:rsid w:val="001C53CC"/>
    <w:rPr>
      <w:rFonts w:ascii="Times New Roman" w:hAnsi="Times New Roman" w:cs="Times New Roman" w:hint="default"/>
      <w:smallCaps/>
      <w:strike w:val="0"/>
      <w:dstrike w:val="0"/>
      <w:sz w:val="18"/>
      <w:szCs w:val="18"/>
      <w:u w:val="none"/>
      <w:effect w:val="none"/>
    </w:rPr>
  </w:style>
  <w:style w:type="character" w:customStyle="1" w:styleId="1f6">
    <w:name w:val="Основной текст Знак1"/>
    <w:basedOn w:val="a3"/>
    <w:uiPriority w:val="99"/>
    <w:locked/>
    <w:rsid w:val="001C53CC"/>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1C53CC"/>
  </w:style>
  <w:style w:type="character" w:customStyle="1" w:styleId="r">
    <w:name w:val="r"/>
    <w:basedOn w:val="a3"/>
    <w:rsid w:val="001C53CC"/>
  </w:style>
  <w:style w:type="character" w:customStyle="1" w:styleId="affff8">
    <w:name w:val="Основной текст + Курсив"/>
    <w:basedOn w:val="af4"/>
    <w:rsid w:val="001C53CC"/>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1C53CC"/>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1C53CC"/>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1C53CC"/>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1C53CC"/>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1C53CC"/>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1C53CC"/>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1C53CC"/>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1C53CC"/>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1C53CC"/>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9">
    <w:name w:val="Подпись к таблице_"/>
    <w:basedOn w:val="a3"/>
    <w:rsid w:val="001C53CC"/>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1C53CC"/>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1C53CC"/>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1C53CC"/>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1C53CC"/>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1C53CC"/>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1C53CC"/>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1C53CC"/>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a">
    <w:name w:val="Подпись к таблице + Курсив"/>
    <w:basedOn w:val="affff9"/>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b">
    <w:name w:val="Подпись к таблице"/>
    <w:basedOn w:val="affff9"/>
    <w:rsid w:val="001C53CC"/>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1C53CC"/>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1C53C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1C53CC"/>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1C53CC"/>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1C53CC"/>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1C53CC"/>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1C53CC"/>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1C53CC"/>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1C53CC"/>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1C53CC"/>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1C53C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1C53C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c">
    <w:name w:val="Подпись к картинке_"/>
    <w:basedOn w:val="a3"/>
    <w:rsid w:val="001C53CC"/>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d">
    <w:name w:val="Подпись к картинке"/>
    <w:basedOn w:val="affffc"/>
    <w:rsid w:val="001C53CC"/>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1C53CC"/>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1C53CC"/>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1C53CC"/>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1C53CC"/>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1C53CC"/>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1C53C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1C53CC"/>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1C53CC"/>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1C53CC"/>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1C53CC"/>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1C53CC"/>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1C53CC"/>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e">
    <w:name w:val="Сноска + Курсив"/>
    <w:basedOn w:val="afffd"/>
    <w:rsid w:val="001C53CC"/>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1C53CC"/>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1C53CC"/>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1C53CC"/>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1C53C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1C53CC"/>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1C53C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1C53C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1C53CC"/>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1C53C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1C53CC"/>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1C53CC"/>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1C53CC"/>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1C53CC"/>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1C53CC"/>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1C53C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1C53CC"/>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1C53CC"/>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1C53CC"/>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1C53CC"/>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1C53CC"/>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1C53CC"/>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1C53CC"/>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1C53C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1C53C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
    <w:name w:val="Подпись к картинке + Курсив"/>
    <w:basedOn w:val="affffc"/>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1C53CC"/>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1C53CC"/>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0">
    <w:name w:val="Основной текст + Полужирный"/>
    <w:basedOn w:val="af4"/>
    <w:rsid w:val="001C53C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1C53C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1C53CC"/>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1C53CC"/>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1C53CC"/>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1C53CC"/>
  </w:style>
  <w:style w:type="character" w:customStyle="1" w:styleId="2b0">
    <w:name w:val="2b"/>
    <w:basedOn w:val="a3"/>
    <w:rsid w:val="001C53CC"/>
  </w:style>
  <w:style w:type="character" w:customStyle="1" w:styleId="30pt0">
    <w:name w:val="30pt"/>
    <w:basedOn w:val="a3"/>
    <w:rsid w:val="001C53CC"/>
  </w:style>
  <w:style w:type="character" w:customStyle="1" w:styleId="490">
    <w:name w:val="49"/>
    <w:basedOn w:val="a3"/>
    <w:rsid w:val="001C53CC"/>
  </w:style>
  <w:style w:type="character" w:customStyle="1" w:styleId="arialnarrow6pt3">
    <w:name w:val="arialnarrow6pt3"/>
    <w:basedOn w:val="a3"/>
    <w:rsid w:val="001C53CC"/>
  </w:style>
  <w:style w:type="character" w:customStyle="1" w:styleId="a50">
    <w:name w:val="a5"/>
    <w:basedOn w:val="a3"/>
    <w:rsid w:val="001C53CC"/>
  </w:style>
  <w:style w:type="character" w:customStyle="1" w:styleId="a61">
    <w:name w:val="a6"/>
    <w:basedOn w:val="a3"/>
    <w:rsid w:val="001C53CC"/>
  </w:style>
  <w:style w:type="character" w:customStyle="1" w:styleId="455pt">
    <w:name w:val="455pt"/>
    <w:basedOn w:val="a3"/>
    <w:rsid w:val="001C53CC"/>
  </w:style>
  <w:style w:type="character" w:customStyle="1" w:styleId="455pt0">
    <w:name w:val="455pt0"/>
    <w:basedOn w:val="a3"/>
    <w:rsid w:val="001C53CC"/>
  </w:style>
  <w:style w:type="character" w:customStyle="1" w:styleId="arialnarrow6pt2">
    <w:name w:val="arialnarrow6pt2"/>
    <w:basedOn w:val="a3"/>
    <w:rsid w:val="001C53CC"/>
  </w:style>
  <w:style w:type="character" w:customStyle="1" w:styleId="720">
    <w:name w:val="720"/>
    <w:basedOn w:val="a3"/>
    <w:rsid w:val="001C53CC"/>
  </w:style>
  <w:style w:type="character" w:customStyle="1" w:styleId="a10">
    <w:name w:val="a1"/>
    <w:basedOn w:val="a3"/>
    <w:rsid w:val="001C53CC"/>
  </w:style>
  <w:style w:type="character" w:customStyle="1" w:styleId="570">
    <w:name w:val="57"/>
    <w:basedOn w:val="a3"/>
    <w:rsid w:val="001C53CC"/>
  </w:style>
  <w:style w:type="character" w:customStyle="1" w:styleId="230pt">
    <w:name w:val="230pt"/>
    <w:basedOn w:val="a3"/>
    <w:rsid w:val="001C53CC"/>
  </w:style>
  <w:style w:type="character" w:customStyle="1" w:styleId="1500">
    <w:name w:val="150"/>
    <w:basedOn w:val="a3"/>
    <w:rsid w:val="001C53CC"/>
  </w:style>
  <w:style w:type="character" w:customStyle="1" w:styleId="corbel0">
    <w:name w:val="corbel0"/>
    <w:basedOn w:val="a3"/>
    <w:rsid w:val="001C53CC"/>
  </w:style>
  <w:style w:type="character" w:customStyle="1" w:styleId="650">
    <w:name w:val="65"/>
    <w:basedOn w:val="a3"/>
    <w:rsid w:val="001C53CC"/>
  </w:style>
  <w:style w:type="character" w:customStyle="1" w:styleId="1510">
    <w:name w:val="151"/>
    <w:basedOn w:val="a3"/>
    <w:rsid w:val="001C53CC"/>
  </w:style>
  <w:style w:type="character" w:customStyle="1" w:styleId="a80">
    <w:name w:val="a8"/>
    <w:basedOn w:val="a3"/>
    <w:rsid w:val="001C53CC"/>
  </w:style>
  <w:style w:type="character" w:customStyle="1" w:styleId="50pt">
    <w:name w:val="50pt"/>
    <w:basedOn w:val="a3"/>
    <w:rsid w:val="001C53CC"/>
  </w:style>
  <w:style w:type="character" w:customStyle="1" w:styleId="230pt0">
    <w:name w:val="230pt0"/>
    <w:basedOn w:val="a3"/>
    <w:rsid w:val="001C53CC"/>
  </w:style>
  <w:style w:type="character" w:customStyle="1" w:styleId="293">
    <w:name w:val="293"/>
    <w:basedOn w:val="a3"/>
    <w:rsid w:val="001C53CC"/>
  </w:style>
  <w:style w:type="character" w:customStyle="1" w:styleId="287">
    <w:name w:val="287"/>
    <w:basedOn w:val="a3"/>
    <w:rsid w:val="001C53CC"/>
  </w:style>
  <w:style w:type="character" w:customStyle="1" w:styleId="294">
    <w:name w:val="294"/>
    <w:basedOn w:val="a3"/>
    <w:rsid w:val="001C53CC"/>
  </w:style>
  <w:style w:type="character" w:customStyle="1" w:styleId="164">
    <w:name w:val="164"/>
    <w:basedOn w:val="a3"/>
    <w:rsid w:val="001C53CC"/>
  </w:style>
  <w:style w:type="character" w:customStyle="1" w:styleId="33105pt">
    <w:name w:val="33105pt"/>
    <w:basedOn w:val="a3"/>
    <w:rsid w:val="001C53CC"/>
  </w:style>
  <w:style w:type="character" w:customStyle="1" w:styleId="284">
    <w:name w:val="284"/>
    <w:basedOn w:val="a3"/>
    <w:rsid w:val="001C53CC"/>
  </w:style>
  <w:style w:type="character" w:customStyle="1" w:styleId="33105pt0">
    <w:name w:val="33105pt0"/>
    <w:basedOn w:val="a3"/>
    <w:rsid w:val="001C53CC"/>
  </w:style>
  <w:style w:type="character" w:customStyle="1" w:styleId="721">
    <w:name w:val="721"/>
    <w:basedOn w:val="a3"/>
    <w:rsid w:val="001C53CC"/>
  </w:style>
  <w:style w:type="character" w:customStyle="1" w:styleId="290">
    <w:name w:val="29"/>
    <w:basedOn w:val="a3"/>
    <w:rsid w:val="001C53CC"/>
  </w:style>
  <w:style w:type="character" w:customStyle="1" w:styleId="153">
    <w:name w:val="153"/>
    <w:basedOn w:val="a3"/>
    <w:rsid w:val="001C53CC"/>
  </w:style>
  <w:style w:type="character" w:customStyle="1" w:styleId="630">
    <w:name w:val="63"/>
    <w:basedOn w:val="a3"/>
    <w:rsid w:val="001C53CC"/>
  </w:style>
  <w:style w:type="character" w:customStyle="1" w:styleId="280">
    <w:name w:val="28"/>
    <w:basedOn w:val="a3"/>
    <w:rsid w:val="001C53CC"/>
  </w:style>
  <w:style w:type="character" w:customStyle="1" w:styleId="352">
    <w:name w:val="35"/>
    <w:basedOn w:val="a3"/>
    <w:rsid w:val="001C53CC"/>
  </w:style>
  <w:style w:type="character" w:customStyle="1" w:styleId="arialnarrow65pt1">
    <w:name w:val="arialnarrow65pt1"/>
    <w:basedOn w:val="a3"/>
    <w:rsid w:val="001C53CC"/>
  </w:style>
  <w:style w:type="character" w:customStyle="1" w:styleId="a71">
    <w:name w:val="a7"/>
    <w:basedOn w:val="a3"/>
    <w:rsid w:val="001C53CC"/>
  </w:style>
  <w:style w:type="character" w:customStyle="1" w:styleId="710">
    <w:name w:val="71"/>
    <w:basedOn w:val="a3"/>
    <w:rsid w:val="001C53CC"/>
  </w:style>
  <w:style w:type="character" w:customStyle="1" w:styleId="ab0">
    <w:name w:val="ab"/>
    <w:basedOn w:val="a3"/>
    <w:rsid w:val="001C53CC"/>
  </w:style>
  <w:style w:type="character" w:customStyle="1" w:styleId="arialnarrow65pt2">
    <w:name w:val="arialnarrow65pt2"/>
    <w:basedOn w:val="a3"/>
    <w:rsid w:val="001C53CC"/>
  </w:style>
  <w:style w:type="character" w:customStyle="1" w:styleId="ac0">
    <w:name w:val="ac"/>
    <w:basedOn w:val="a3"/>
    <w:rsid w:val="001C53CC"/>
  </w:style>
  <w:style w:type="character" w:customStyle="1" w:styleId="223">
    <w:name w:val="22"/>
    <w:basedOn w:val="a3"/>
    <w:rsid w:val="001C53CC"/>
  </w:style>
  <w:style w:type="character" w:customStyle="1" w:styleId="440">
    <w:name w:val="44"/>
    <w:basedOn w:val="a3"/>
    <w:rsid w:val="001C53CC"/>
  </w:style>
  <w:style w:type="character" w:customStyle="1" w:styleId="1010">
    <w:name w:val="101"/>
    <w:basedOn w:val="a3"/>
    <w:rsid w:val="001C53CC"/>
  </w:style>
  <w:style w:type="character" w:customStyle="1" w:styleId="2410">
    <w:name w:val="241"/>
    <w:basedOn w:val="a3"/>
    <w:rsid w:val="001C53CC"/>
  </w:style>
  <w:style w:type="character" w:customStyle="1" w:styleId="2811pt">
    <w:name w:val="2811pt"/>
    <w:basedOn w:val="a3"/>
    <w:rsid w:val="001C53CC"/>
  </w:style>
  <w:style w:type="character" w:customStyle="1" w:styleId="281">
    <w:name w:val="281"/>
    <w:basedOn w:val="a3"/>
    <w:rsid w:val="001C53CC"/>
  </w:style>
  <w:style w:type="character" w:customStyle="1" w:styleId="450">
    <w:name w:val="45"/>
    <w:basedOn w:val="a3"/>
    <w:rsid w:val="001C53CC"/>
  </w:style>
  <w:style w:type="character" w:customStyle="1" w:styleId="4d">
    <w:name w:val="4d"/>
    <w:basedOn w:val="a3"/>
    <w:rsid w:val="001C53CC"/>
  </w:style>
  <w:style w:type="character" w:customStyle="1" w:styleId="5210">
    <w:name w:val="521"/>
    <w:basedOn w:val="a3"/>
    <w:rsid w:val="001C53CC"/>
  </w:style>
  <w:style w:type="character" w:customStyle="1" w:styleId="1610">
    <w:name w:val="161"/>
    <w:basedOn w:val="a3"/>
    <w:rsid w:val="001C53CC"/>
  </w:style>
  <w:style w:type="character" w:customStyle="1" w:styleId="a90">
    <w:name w:val="a9"/>
    <w:basedOn w:val="a3"/>
    <w:rsid w:val="001C53CC"/>
  </w:style>
  <w:style w:type="character" w:customStyle="1" w:styleId="af20">
    <w:name w:val="af2"/>
    <w:basedOn w:val="a3"/>
    <w:rsid w:val="001C53CC"/>
  </w:style>
  <w:style w:type="character" w:customStyle="1" w:styleId="2610">
    <w:name w:val="261"/>
    <w:basedOn w:val="a3"/>
    <w:rsid w:val="001C53CC"/>
  </w:style>
  <w:style w:type="character" w:customStyle="1" w:styleId="1600">
    <w:name w:val="160"/>
    <w:basedOn w:val="a3"/>
    <w:rsid w:val="001C53CC"/>
  </w:style>
  <w:style w:type="character" w:customStyle="1" w:styleId="longtext">
    <w:name w:val="long_text"/>
    <w:basedOn w:val="a3"/>
    <w:rsid w:val="001C53CC"/>
    <w:rPr>
      <w:rFonts w:ascii="Times New Roman" w:hAnsi="Times New Roman" w:cs="Times New Roman" w:hint="default"/>
    </w:rPr>
  </w:style>
  <w:style w:type="character" w:customStyle="1" w:styleId="2Calibri">
    <w:name w:val="Основной текст (2) + Calibri"/>
    <w:aliases w:val="7 pt"/>
    <w:basedOn w:val="2a"/>
    <w:rsid w:val="001C53CC"/>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1C53CC"/>
  </w:style>
  <w:style w:type="character" w:customStyle="1" w:styleId="216">
    <w:name w:val="Основной текст 2 Знак1"/>
    <w:basedOn w:val="a3"/>
    <w:uiPriority w:val="99"/>
    <w:semiHidden/>
    <w:rsid w:val="001C53CC"/>
  </w:style>
  <w:style w:type="character" w:customStyle="1" w:styleId="217">
    <w:name w:val="Основной текст с отступом 2 Знак1"/>
    <w:basedOn w:val="a3"/>
    <w:uiPriority w:val="99"/>
    <w:semiHidden/>
    <w:rsid w:val="001C53CC"/>
  </w:style>
  <w:style w:type="character" w:customStyle="1" w:styleId="afffff1">
    <w:name w:val="Гипертекстовая ссылка"/>
    <w:basedOn w:val="a3"/>
    <w:uiPriority w:val="99"/>
    <w:rsid w:val="001C53CC"/>
    <w:rPr>
      <w:b/>
      <w:bCs/>
      <w:color w:val="106BBE"/>
    </w:rPr>
  </w:style>
  <w:style w:type="character" w:customStyle="1" w:styleId="afffff2">
    <w:name w:val="Цветовое выделение"/>
    <w:uiPriority w:val="99"/>
    <w:rsid w:val="001C53CC"/>
    <w:rPr>
      <w:b/>
      <w:bCs/>
      <w:color w:val="26282F"/>
    </w:rPr>
  </w:style>
  <w:style w:type="paragraph" w:styleId="z-">
    <w:name w:val="HTML Top of Form"/>
    <w:basedOn w:val="a2"/>
    <w:next w:val="a2"/>
    <w:link w:val="z-0"/>
    <w:hidden/>
    <w:uiPriority w:val="99"/>
    <w:semiHidden/>
    <w:unhideWhenUsed/>
    <w:rsid w:val="001C53CC"/>
    <w:pPr>
      <w:pBdr>
        <w:bottom w:val="single" w:sz="6" w:space="1" w:color="auto"/>
      </w:pBdr>
      <w:spacing w:after="0" w:line="360" w:lineRule="auto"/>
      <w:ind w:firstLine="709"/>
      <w:jc w:val="center"/>
    </w:pPr>
    <w:rPr>
      <w:rFonts w:ascii="Arial" w:eastAsia="Calibri" w:hAnsi="Arial" w:cs="Arial"/>
      <w:vanish/>
      <w:sz w:val="16"/>
      <w:szCs w:val="16"/>
      <w:lang w:eastAsia="en-US"/>
    </w:rPr>
  </w:style>
  <w:style w:type="character" w:customStyle="1" w:styleId="z-0">
    <w:name w:val="z-Начало формы Знак"/>
    <w:basedOn w:val="a3"/>
    <w:link w:val="z-"/>
    <w:uiPriority w:val="99"/>
    <w:semiHidden/>
    <w:rsid w:val="001C53CC"/>
    <w:rPr>
      <w:rFonts w:ascii="Arial" w:eastAsia="Calibri" w:hAnsi="Arial" w:cs="Arial"/>
      <w:vanish/>
      <w:sz w:val="16"/>
      <w:szCs w:val="16"/>
    </w:rPr>
  </w:style>
  <w:style w:type="character" w:customStyle="1" w:styleId="z-11">
    <w:name w:val="z-Начало формы Знак1"/>
    <w:basedOn w:val="a3"/>
    <w:uiPriority w:val="99"/>
    <w:semiHidden/>
    <w:rsid w:val="001C53CC"/>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1C53CC"/>
    <w:pPr>
      <w:pBdr>
        <w:top w:val="single" w:sz="6" w:space="1" w:color="auto"/>
      </w:pBdr>
      <w:spacing w:after="0" w:line="360" w:lineRule="auto"/>
      <w:ind w:firstLine="709"/>
      <w:jc w:val="center"/>
    </w:pPr>
    <w:rPr>
      <w:rFonts w:ascii="Arial" w:eastAsia="Calibri" w:hAnsi="Arial" w:cs="Arial"/>
      <w:vanish/>
      <w:sz w:val="16"/>
      <w:szCs w:val="16"/>
      <w:lang w:eastAsia="en-US"/>
    </w:rPr>
  </w:style>
  <w:style w:type="character" w:customStyle="1" w:styleId="z-3">
    <w:name w:val="z-Конец формы Знак"/>
    <w:basedOn w:val="a3"/>
    <w:link w:val="z-2"/>
    <w:uiPriority w:val="99"/>
    <w:semiHidden/>
    <w:rsid w:val="001C53CC"/>
    <w:rPr>
      <w:rFonts w:ascii="Arial" w:eastAsia="Calibri" w:hAnsi="Arial" w:cs="Arial"/>
      <w:vanish/>
      <w:sz w:val="16"/>
      <w:szCs w:val="16"/>
    </w:rPr>
  </w:style>
  <w:style w:type="character" w:customStyle="1" w:styleId="z-12">
    <w:name w:val="z-Конец формы Знак1"/>
    <w:basedOn w:val="a3"/>
    <w:uiPriority w:val="99"/>
    <w:semiHidden/>
    <w:rsid w:val="001C53CC"/>
    <w:rPr>
      <w:rFonts w:ascii="Arial" w:hAnsi="Arial" w:cs="Arial" w:hint="default"/>
      <w:vanish/>
      <w:webHidden w:val="0"/>
      <w:sz w:val="16"/>
      <w:szCs w:val="16"/>
      <w:specVanish w:val="0"/>
    </w:rPr>
  </w:style>
  <w:style w:type="character" w:customStyle="1" w:styleId="accented">
    <w:name w:val="accented"/>
    <w:basedOn w:val="a3"/>
    <w:rsid w:val="001C53CC"/>
  </w:style>
  <w:style w:type="character" w:customStyle="1" w:styleId="HTML1">
    <w:name w:val="Стандартный HTML Знак1"/>
    <w:basedOn w:val="a3"/>
    <w:uiPriority w:val="99"/>
    <w:semiHidden/>
    <w:rsid w:val="001C53CC"/>
    <w:rPr>
      <w:rFonts w:ascii="Consolas" w:hAnsi="Consolas" w:cs="Consolas" w:hint="default"/>
      <w:sz w:val="20"/>
      <w:szCs w:val="20"/>
    </w:rPr>
  </w:style>
  <w:style w:type="character" w:customStyle="1" w:styleId="1f7">
    <w:name w:val="Основной текст с отступом Знак1"/>
    <w:basedOn w:val="a3"/>
    <w:uiPriority w:val="99"/>
    <w:semiHidden/>
    <w:rsid w:val="001C53CC"/>
  </w:style>
  <w:style w:type="character" w:customStyle="1" w:styleId="hl1">
    <w:name w:val="hl1"/>
    <w:rsid w:val="001C53CC"/>
    <w:rPr>
      <w:color w:val="4682B4"/>
    </w:rPr>
  </w:style>
  <w:style w:type="character" w:customStyle="1" w:styleId="span">
    <w:name w:val="span"/>
    <w:rsid w:val="001C53CC"/>
  </w:style>
  <w:style w:type="character" w:customStyle="1" w:styleId="1f8">
    <w:name w:val="Название Знак1"/>
    <w:basedOn w:val="a3"/>
    <w:uiPriority w:val="10"/>
    <w:rsid w:val="001C53CC"/>
    <w:rPr>
      <w:rFonts w:ascii="Cambria" w:eastAsia="Times New Roman" w:hAnsi="Cambria" w:cs="Times New Roman" w:hint="default"/>
      <w:color w:val="4D4F3F"/>
      <w:spacing w:val="5"/>
      <w:kern w:val="28"/>
      <w:sz w:val="52"/>
      <w:szCs w:val="52"/>
    </w:rPr>
  </w:style>
  <w:style w:type="character" w:customStyle="1" w:styleId="1f9">
    <w:name w:val="Подзаголовок Знак1"/>
    <w:basedOn w:val="a3"/>
    <w:uiPriority w:val="11"/>
    <w:rsid w:val="001C53CC"/>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1C53CC"/>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1C53CC"/>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1C53CC"/>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8"/>
    <w:uiPriority w:val="39"/>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1C53CC"/>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1C53C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4"/>
    <w:uiPriority w:val="39"/>
    <w:rsid w:val="001C53CC"/>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1C53C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1C53CC"/>
    <w:rPr>
      <w:rFonts w:ascii="Calibri Light" w:eastAsia="Times New Roman" w:hAnsi="Calibri Light" w:cs="Times New Roman"/>
      <w:i/>
      <w:iCs/>
      <w:color w:val="404040"/>
      <w:sz w:val="20"/>
      <w:szCs w:val="20"/>
    </w:rPr>
  </w:style>
  <w:style w:type="character" w:customStyle="1" w:styleId="2f9">
    <w:name w:val="Слабая ссылка2"/>
    <w:basedOn w:val="a3"/>
    <w:uiPriority w:val="31"/>
    <w:qFormat/>
    <w:rsid w:val="001C53CC"/>
    <w:rPr>
      <w:smallCaps/>
      <w:color w:val="ED7D31"/>
      <w:u w:val="single"/>
    </w:rPr>
  </w:style>
  <w:style w:type="table" w:customStyle="1" w:styleId="6e">
    <w:name w:val="Сетка таблицы6"/>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C53CC"/>
    <w:rPr>
      <w:rFonts w:ascii="Calibri" w:eastAsia="Calibri" w:hAnsi="Calibri" w:cs="Calibri"/>
      <w:lang w:eastAsia="ru-RU"/>
    </w:rPr>
    <w:tblPr>
      <w:tblCellMar>
        <w:top w:w="0" w:type="dxa"/>
        <w:left w:w="0" w:type="dxa"/>
        <w:bottom w:w="0" w:type="dxa"/>
        <w:right w:w="0" w:type="dxa"/>
      </w:tblCellMar>
    </w:tblPr>
  </w:style>
  <w:style w:type="table" w:customStyle="1" w:styleId="144">
    <w:name w:val="Сетка таблицы14"/>
    <w:basedOn w:val="a4"/>
    <w:next w:val="a8"/>
    <w:rsid w:val="001C5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8"/>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аголовок 2 Знак2"/>
    <w:basedOn w:val="a3"/>
    <w:uiPriority w:val="9"/>
    <w:semiHidden/>
    <w:rsid w:val="001C53CC"/>
    <w:rPr>
      <w:rFonts w:asciiTheme="majorHAnsi" w:eastAsiaTheme="majorEastAsia" w:hAnsiTheme="majorHAnsi" w:cstheme="majorBidi"/>
      <w:b/>
      <w:bCs/>
      <w:color w:val="4F81BD" w:themeColor="accent1"/>
      <w:sz w:val="26"/>
      <w:szCs w:val="26"/>
      <w:lang w:eastAsia="ru-RU"/>
    </w:rPr>
  </w:style>
  <w:style w:type="character" w:customStyle="1" w:styleId="323">
    <w:name w:val="Заголовок 3 Знак2"/>
    <w:basedOn w:val="a3"/>
    <w:uiPriority w:val="9"/>
    <w:semiHidden/>
    <w:rsid w:val="001C53CC"/>
    <w:rPr>
      <w:rFonts w:asciiTheme="majorHAnsi" w:eastAsiaTheme="majorEastAsia" w:hAnsiTheme="majorHAnsi" w:cstheme="majorBidi"/>
      <w:b/>
      <w:bCs/>
      <w:color w:val="4F81BD" w:themeColor="accent1"/>
      <w:sz w:val="20"/>
      <w:szCs w:val="20"/>
      <w:lang w:eastAsia="ru-RU"/>
    </w:rPr>
  </w:style>
  <w:style w:type="character" w:customStyle="1" w:styleId="420">
    <w:name w:val="Заголовок 4 Знак2"/>
    <w:basedOn w:val="a3"/>
    <w:uiPriority w:val="9"/>
    <w:semiHidden/>
    <w:rsid w:val="001C53CC"/>
    <w:rPr>
      <w:rFonts w:asciiTheme="majorHAnsi" w:eastAsiaTheme="majorEastAsia" w:hAnsiTheme="majorHAnsi" w:cstheme="majorBidi"/>
      <w:b/>
      <w:bCs/>
      <w:i/>
      <w:iCs/>
      <w:color w:val="4F81BD" w:themeColor="accent1"/>
      <w:sz w:val="20"/>
      <w:szCs w:val="20"/>
      <w:lang w:eastAsia="ru-RU"/>
    </w:rPr>
  </w:style>
  <w:style w:type="character" w:styleId="afffff3">
    <w:name w:val="Hyperlink"/>
    <w:basedOn w:val="a3"/>
    <w:uiPriority w:val="99"/>
    <w:semiHidden/>
    <w:unhideWhenUsed/>
    <w:rsid w:val="001C53CC"/>
    <w:rPr>
      <w:color w:val="0000FF" w:themeColor="hyperlink"/>
      <w:u w:val="single"/>
    </w:rPr>
  </w:style>
  <w:style w:type="character" w:styleId="afffff4">
    <w:name w:val="Subtle Reference"/>
    <w:basedOn w:val="a3"/>
    <w:uiPriority w:val="31"/>
    <w:qFormat/>
    <w:rsid w:val="001C53CC"/>
    <w:rPr>
      <w:smallCaps/>
      <w:color w:val="C0504D" w:themeColor="accent2"/>
      <w:u w:val="single"/>
    </w:rPr>
  </w:style>
  <w:style w:type="table" w:customStyle="1" w:styleId="2111">
    <w:name w:val="Сетка таблицы2111"/>
    <w:basedOn w:val="a4"/>
    <w:next w:val="a8"/>
    <w:uiPriority w:val="59"/>
    <w:rsid w:val="008026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4"/>
    <w:next w:val="a8"/>
    <w:uiPriority w:val="59"/>
    <w:rsid w:val="00205D7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34D32"/>
    <w:rPr>
      <w:rFonts w:ascii="Times New Roman" w:eastAsia="Times New Roman" w:hAnsi="Times New Roman" w:cs="Times New Roman"/>
      <w:sz w:val="20"/>
      <w:szCs w:val="20"/>
      <w:lang w:eastAsia="ru-RU"/>
    </w:rPr>
  </w:style>
  <w:style w:type="paragraph" w:styleId="1">
    <w:name w:val="heading 1"/>
    <w:basedOn w:val="a2"/>
    <w:next w:val="a2"/>
    <w:link w:val="12"/>
    <w:uiPriority w:val="9"/>
    <w:qFormat/>
    <w:rsid w:val="001C5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semiHidden/>
    <w:unhideWhenUsed/>
    <w:qFormat/>
    <w:rsid w:val="001C53CC"/>
    <w:pPr>
      <w:keepNext/>
      <w:keepLines/>
      <w:spacing w:before="200" w:after="0"/>
      <w:outlineLvl w:val="1"/>
    </w:pPr>
    <w:rPr>
      <w:rFonts w:ascii="Calibri Light" w:hAnsi="Calibri Light"/>
      <w:color w:val="2E74B5"/>
      <w:sz w:val="26"/>
      <w:szCs w:val="26"/>
      <w:lang w:eastAsia="en-US"/>
    </w:rPr>
  </w:style>
  <w:style w:type="paragraph" w:styleId="3">
    <w:name w:val="heading 3"/>
    <w:basedOn w:val="a2"/>
    <w:next w:val="a2"/>
    <w:link w:val="30"/>
    <w:semiHidden/>
    <w:unhideWhenUsed/>
    <w:qFormat/>
    <w:rsid w:val="001C53CC"/>
    <w:pPr>
      <w:keepNext/>
      <w:keepLines/>
      <w:spacing w:before="200" w:after="0"/>
      <w:outlineLvl w:val="2"/>
    </w:pPr>
    <w:rPr>
      <w:rFonts w:ascii="Calibri Light" w:hAnsi="Calibri Light"/>
      <w:color w:val="1F4D78"/>
      <w:sz w:val="24"/>
      <w:szCs w:val="24"/>
      <w:lang w:eastAsia="en-US"/>
    </w:rPr>
  </w:style>
  <w:style w:type="paragraph" w:styleId="4">
    <w:name w:val="heading 4"/>
    <w:basedOn w:val="a2"/>
    <w:next w:val="a2"/>
    <w:link w:val="40"/>
    <w:semiHidden/>
    <w:unhideWhenUsed/>
    <w:qFormat/>
    <w:rsid w:val="001C53CC"/>
    <w:pPr>
      <w:keepNext/>
      <w:keepLines/>
      <w:spacing w:before="200" w:after="0"/>
      <w:outlineLvl w:val="3"/>
    </w:pPr>
    <w:rPr>
      <w:rFonts w:ascii="Calibri Light" w:hAnsi="Calibri Light"/>
      <w:i/>
      <w:iCs/>
      <w:color w:val="2E74B5"/>
      <w:sz w:val="22"/>
      <w:szCs w:val="22"/>
      <w:lang w:eastAsia="en-US"/>
    </w:rPr>
  </w:style>
  <w:style w:type="paragraph" w:styleId="5">
    <w:name w:val="heading 5"/>
    <w:aliases w:val="1.2.3.4"/>
    <w:basedOn w:val="a2"/>
    <w:next w:val="a2"/>
    <w:link w:val="50"/>
    <w:autoRedefine/>
    <w:unhideWhenUsed/>
    <w:qFormat/>
    <w:rsid w:val="001C53CC"/>
    <w:pPr>
      <w:keepNext/>
      <w:numPr>
        <w:ilvl w:val="4"/>
        <w:numId w:val="32"/>
      </w:numPr>
      <w:spacing w:before="240" w:after="240" w:line="360" w:lineRule="auto"/>
      <w:outlineLvl w:val="4"/>
    </w:pPr>
    <w:rPr>
      <w:sz w:val="24"/>
      <w:szCs w:val="24"/>
    </w:rPr>
  </w:style>
  <w:style w:type="paragraph" w:styleId="6">
    <w:name w:val="heading 6"/>
    <w:aliases w:val="1.2.3.4.5"/>
    <w:basedOn w:val="a2"/>
    <w:next w:val="a2"/>
    <w:link w:val="60"/>
    <w:autoRedefine/>
    <w:unhideWhenUsed/>
    <w:qFormat/>
    <w:rsid w:val="001C53CC"/>
    <w:pPr>
      <w:keepNext/>
      <w:numPr>
        <w:ilvl w:val="5"/>
        <w:numId w:val="32"/>
      </w:numPr>
      <w:spacing w:before="240" w:after="240" w:line="360" w:lineRule="auto"/>
      <w:outlineLvl w:val="5"/>
    </w:pPr>
    <w:rPr>
      <w:sz w:val="24"/>
      <w:lang w:val="en-US"/>
    </w:rPr>
  </w:style>
  <w:style w:type="paragraph" w:styleId="7">
    <w:name w:val="heading 7"/>
    <w:basedOn w:val="a2"/>
    <w:next w:val="a2"/>
    <w:link w:val="70"/>
    <w:uiPriority w:val="9"/>
    <w:semiHidden/>
    <w:unhideWhenUsed/>
    <w:qFormat/>
    <w:rsid w:val="001C53CC"/>
    <w:pPr>
      <w:keepNext/>
      <w:keepLines/>
      <w:spacing w:before="200" w:after="0" w:line="360" w:lineRule="auto"/>
      <w:ind w:firstLine="709"/>
      <w:jc w:val="both"/>
      <w:outlineLvl w:val="6"/>
    </w:pPr>
    <w:rPr>
      <w:iCs/>
      <w:sz w:val="24"/>
      <w:szCs w:val="22"/>
      <w:lang w:eastAsia="en-US"/>
    </w:rPr>
  </w:style>
  <w:style w:type="paragraph" w:styleId="8">
    <w:name w:val="heading 8"/>
    <w:basedOn w:val="a2"/>
    <w:next w:val="a2"/>
    <w:link w:val="80"/>
    <w:uiPriority w:val="9"/>
    <w:semiHidden/>
    <w:unhideWhenUsed/>
    <w:qFormat/>
    <w:rsid w:val="001C53CC"/>
    <w:pPr>
      <w:keepNext/>
      <w:spacing w:after="0" w:line="240" w:lineRule="auto"/>
      <w:ind w:left="1440" w:hanging="1440"/>
      <w:jc w:val="both"/>
      <w:outlineLvl w:val="7"/>
    </w:pPr>
    <w:rPr>
      <w:b/>
      <w:sz w:val="18"/>
    </w:rPr>
  </w:style>
  <w:style w:type="paragraph" w:styleId="9">
    <w:name w:val="heading 9"/>
    <w:basedOn w:val="a2"/>
    <w:next w:val="a2"/>
    <w:link w:val="90"/>
    <w:uiPriority w:val="9"/>
    <w:semiHidden/>
    <w:unhideWhenUsed/>
    <w:qFormat/>
    <w:rsid w:val="001C53CC"/>
    <w:pPr>
      <w:keepNext/>
      <w:keepLines/>
      <w:spacing w:before="200" w:after="0" w:line="259" w:lineRule="auto"/>
      <w:outlineLvl w:val="8"/>
    </w:pPr>
    <w:rPr>
      <w:rFonts w:ascii="Calibri Light" w:hAnsi="Calibri Light"/>
      <w:i/>
      <w:iCs/>
      <w:color w:val="40404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E6548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E65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48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E65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uiPriority w:val="99"/>
    <w:rsid w:val="00E65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uiPriority w:val="99"/>
    <w:rsid w:val="00E65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uiPriority w:val="99"/>
    <w:rsid w:val="00E65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uiPriority w:val="99"/>
    <w:rsid w:val="00E65480"/>
    <w:pPr>
      <w:widowControl w:val="0"/>
      <w:autoSpaceDE w:val="0"/>
      <w:autoSpaceDN w:val="0"/>
      <w:spacing w:after="0" w:line="240" w:lineRule="auto"/>
    </w:pPr>
    <w:rPr>
      <w:rFonts w:ascii="Arial" w:eastAsiaTheme="minorEastAsia" w:hAnsi="Arial" w:cs="Arial"/>
      <w:sz w:val="20"/>
      <w:lang w:eastAsia="ru-RU"/>
    </w:rPr>
  </w:style>
  <w:style w:type="paragraph" w:styleId="a6">
    <w:name w:val="Balloon Text"/>
    <w:basedOn w:val="a2"/>
    <w:link w:val="a7"/>
    <w:unhideWhenUsed/>
    <w:rsid w:val="00D34D32"/>
    <w:rPr>
      <w:rFonts w:ascii="Tahoma" w:eastAsiaTheme="minorHAnsi" w:hAnsi="Tahoma" w:cs="Tahoma"/>
      <w:sz w:val="16"/>
      <w:szCs w:val="16"/>
      <w:lang w:eastAsia="en-US"/>
    </w:rPr>
  </w:style>
  <w:style w:type="character" w:customStyle="1" w:styleId="a7">
    <w:name w:val="Текст выноски Знак"/>
    <w:basedOn w:val="a3"/>
    <w:link w:val="a6"/>
    <w:uiPriority w:val="99"/>
    <w:rsid w:val="00D34D32"/>
    <w:rPr>
      <w:rFonts w:ascii="Tahoma" w:hAnsi="Tahoma" w:cs="Tahoma"/>
      <w:sz w:val="16"/>
      <w:szCs w:val="16"/>
    </w:rPr>
  </w:style>
  <w:style w:type="table" w:styleId="a8">
    <w:name w:val="Table Grid"/>
    <w:basedOn w:val="a4"/>
    <w:rsid w:val="00022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4"/>
    <w:next w:val="a8"/>
    <w:rsid w:val="00312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 РАЗДЕЛ1"/>
    <w:basedOn w:val="a2"/>
    <w:next w:val="a2"/>
    <w:link w:val="11"/>
    <w:qFormat/>
    <w:rsid w:val="001C53CC"/>
    <w:pPr>
      <w:keepNext/>
      <w:keepLines/>
      <w:spacing w:before="480" w:after="0" w:line="259" w:lineRule="auto"/>
      <w:outlineLvl w:val="0"/>
    </w:pPr>
    <w:rPr>
      <w:rFonts w:ascii="Calibri Light" w:hAnsi="Calibri Light"/>
      <w:b/>
      <w:bCs/>
      <w:color w:val="2E74B5"/>
      <w:sz w:val="28"/>
      <w:szCs w:val="28"/>
      <w:lang w:eastAsia="en-US"/>
    </w:rPr>
  </w:style>
  <w:style w:type="paragraph" w:customStyle="1" w:styleId="1-1">
    <w:name w:val="1 - Глава1"/>
    <w:basedOn w:val="a2"/>
    <w:next w:val="a2"/>
    <w:unhideWhenUsed/>
    <w:qFormat/>
    <w:rsid w:val="001C53CC"/>
    <w:pPr>
      <w:keepNext/>
      <w:keepLines/>
      <w:spacing w:before="40" w:after="0" w:line="259" w:lineRule="auto"/>
      <w:outlineLvl w:val="1"/>
    </w:pPr>
    <w:rPr>
      <w:rFonts w:ascii="Calibri Light" w:hAnsi="Calibri Light"/>
      <w:color w:val="2E74B5"/>
      <w:sz w:val="26"/>
      <w:szCs w:val="26"/>
      <w:lang w:eastAsia="en-US"/>
    </w:rPr>
  </w:style>
  <w:style w:type="paragraph" w:customStyle="1" w:styleId="12-1">
    <w:name w:val="1.2 - Параграф1"/>
    <w:basedOn w:val="a2"/>
    <w:next w:val="a2"/>
    <w:unhideWhenUsed/>
    <w:qFormat/>
    <w:rsid w:val="001C53CC"/>
    <w:pPr>
      <w:keepNext/>
      <w:keepLines/>
      <w:spacing w:before="40" w:after="0" w:line="259" w:lineRule="auto"/>
      <w:outlineLvl w:val="2"/>
    </w:pPr>
    <w:rPr>
      <w:rFonts w:ascii="Calibri Light" w:hAnsi="Calibri Light"/>
      <w:color w:val="1F4D78"/>
      <w:sz w:val="24"/>
      <w:szCs w:val="24"/>
      <w:lang w:eastAsia="en-US"/>
    </w:rPr>
  </w:style>
  <w:style w:type="paragraph" w:customStyle="1" w:styleId="123-1">
    <w:name w:val="1.2.3 - Подзаголовок1"/>
    <w:basedOn w:val="a2"/>
    <w:next w:val="a2"/>
    <w:unhideWhenUsed/>
    <w:qFormat/>
    <w:rsid w:val="001C53CC"/>
    <w:pPr>
      <w:keepNext/>
      <w:keepLines/>
      <w:spacing w:before="40" w:after="0" w:line="259" w:lineRule="auto"/>
      <w:outlineLvl w:val="3"/>
    </w:pPr>
    <w:rPr>
      <w:rFonts w:ascii="Calibri Light" w:hAnsi="Calibri Light"/>
      <w:i/>
      <w:iCs/>
      <w:color w:val="2E74B5"/>
      <w:sz w:val="22"/>
      <w:szCs w:val="22"/>
      <w:lang w:eastAsia="en-US"/>
    </w:rPr>
  </w:style>
  <w:style w:type="character" w:customStyle="1" w:styleId="50">
    <w:name w:val="Заголовок 5 Знак"/>
    <w:aliases w:val="1.2.3.4 Знак"/>
    <w:basedOn w:val="a3"/>
    <w:link w:val="5"/>
    <w:rsid w:val="001C53CC"/>
    <w:rPr>
      <w:rFonts w:ascii="Times New Roman" w:eastAsia="Times New Roman" w:hAnsi="Times New Roman" w:cs="Times New Roman"/>
      <w:sz w:val="24"/>
      <w:szCs w:val="24"/>
      <w:lang w:eastAsia="ru-RU"/>
    </w:rPr>
  </w:style>
  <w:style w:type="character" w:customStyle="1" w:styleId="60">
    <w:name w:val="Заголовок 6 Знак"/>
    <w:aliases w:val="1.2.3.4.5 Знак"/>
    <w:basedOn w:val="a3"/>
    <w:link w:val="6"/>
    <w:rsid w:val="001C53CC"/>
    <w:rPr>
      <w:rFonts w:ascii="Times New Roman" w:eastAsia="Times New Roman" w:hAnsi="Times New Roman" w:cs="Times New Roman"/>
      <w:sz w:val="24"/>
      <w:szCs w:val="20"/>
      <w:lang w:val="en-US" w:eastAsia="ru-RU"/>
    </w:rPr>
  </w:style>
  <w:style w:type="character" w:customStyle="1" w:styleId="70">
    <w:name w:val="Заголовок 7 Знак"/>
    <w:basedOn w:val="a3"/>
    <w:link w:val="7"/>
    <w:uiPriority w:val="9"/>
    <w:semiHidden/>
    <w:rsid w:val="001C53CC"/>
    <w:rPr>
      <w:rFonts w:ascii="Times New Roman" w:eastAsia="Times New Roman" w:hAnsi="Times New Roman" w:cs="Times New Roman"/>
      <w:iCs/>
      <w:sz w:val="24"/>
    </w:rPr>
  </w:style>
  <w:style w:type="character" w:customStyle="1" w:styleId="80">
    <w:name w:val="Заголовок 8 Знак"/>
    <w:basedOn w:val="a3"/>
    <w:link w:val="8"/>
    <w:uiPriority w:val="9"/>
    <w:semiHidden/>
    <w:rsid w:val="001C53CC"/>
    <w:rPr>
      <w:rFonts w:ascii="Times New Roman" w:eastAsia="Times New Roman" w:hAnsi="Times New Roman" w:cs="Times New Roman"/>
      <w:b/>
      <w:sz w:val="18"/>
      <w:szCs w:val="20"/>
      <w:lang w:eastAsia="ru-RU"/>
    </w:rPr>
  </w:style>
  <w:style w:type="character" w:customStyle="1" w:styleId="90">
    <w:name w:val="Заголовок 9 Знак"/>
    <w:basedOn w:val="a3"/>
    <w:link w:val="9"/>
    <w:uiPriority w:val="9"/>
    <w:semiHidden/>
    <w:rsid w:val="001C53CC"/>
    <w:rPr>
      <w:rFonts w:ascii="Calibri Light" w:eastAsia="Times New Roman" w:hAnsi="Calibri Light" w:cs="Times New Roman"/>
      <w:i/>
      <w:iCs/>
      <w:color w:val="404040"/>
      <w:sz w:val="20"/>
      <w:szCs w:val="20"/>
    </w:rPr>
  </w:style>
  <w:style w:type="numbering" w:customStyle="1" w:styleId="13">
    <w:name w:val="Нет списка1"/>
    <w:next w:val="a5"/>
    <w:uiPriority w:val="99"/>
    <w:semiHidden/>
    <w:unhideWhenUsed/>
    <w:rsid w:val="001C53CC"/>
  </w:style>
  <w:style w:type="character" w:customStyle="1" w:styleId="20">
    <w:name w:val="Заголовок 2 Знак"/>
    <w:basedOn w:val="a3"/>
    <w:link w:val="2"/>
    <w:rsid w:val="001C53CC"/>
    <w:rPr>
      <w:rFonts w:ascii="Calibri Light" w:eastAsia="Times New Roman" w:hAnsi="Calibri Light" w:cs="Times New Roman"/>
      <w:color w:val="2E74B5"/>
      <w:sz w:val="26"/>
      <w:szCs w:val="26"/>
    </w:rPr>
  </w:style>
  <w:style w:type="character" w:customStyle="1" w:styleId="30">
    <w:name w:val="Заголовок 3 Знак"/>
    <w:basedOn w:val="a3"/>
    <w:link w:val="3"/>
    <w:rsid w:val="001C53CC"/>
    <w:rPr>
      <w:rFonts w:ascii="Calibri Light" w:eastAsia="Times New Roman" w:hAnsi="Calibri Light" w:cs="Times New Roman"/>
      <w:color w:val="1F4D78"/>
      <w:sz w:val="24"/>
      <w:szCs w:val="24"/>
    </w:rPr>
  </w:style>
  <w:style w:type="character" w:customStyle="1" w:styleId="40">
    <w:name w:val="Заголовок 4 Знак"/>
    <w:basedOn w:val="a3"/>
    <w:link w:val="4"/>
    <w:rsid w:val="001C53CC"/>
    <w:rPr>
      <w:rFonts w:ascii="Calibri Light" w:eastAsia="Times New Roman" w:hAnsi="Calibri Light" w:cs="Times New Roman"/>
      <w:i/>
      <w:iCs/>
      <w:color w:val="2E74B5"/>
    </w:rPr>
  </w:style>
  <w:style w:type="paragraph" w:styleId="a9">
    <w:name w:val="header"/>
    <w:basedOn w:val="a2"/>
    <w:link w:val="aa"/>
    <w:uiPriority w:val="99"/>
    <w:unhideWhenUsed/>
    <w:rsid w:val="001C53CC"/>
    <w:pPr>
      <w:tabs>
        <w:tab w:val="center" w:pos="4677"/>
        <w:tab w:val="right" w:pos="9355"/>
      </w:tabs>
      <w:spacing w:after="0" w:line="240" w:lineRule="auto"/>
    </w:pPr>
    <w:rPr>
      <w:rFonts w:ascii="Calibri" w:eastAsia="Calibri" w:hAnsi="Calibri"/>
      <w:sz w:val="22"/>
      <w:szCs w:val="22"/>
      <w:lang w:eastAsia="en-US"/>
    </w:rPr>
  </w:style>
  <w:style w:type="character" w:customStyle="1" w:styleId="aa">
    <w:name w:val="Верхний колонтитул Знак"/>
    <w:basedOn w:val="a3"/>
    <w:link w:val="a9"/>
    <w:uiPriority w:val="99"/>
    <w:rsid w:val="001C53CC"/>
    <w:rPr>
      <w:rFonts w:ascii="Calibri" w:eastAsia="Calibri" w:hAnsi="Calibri" w:cs="Times New Roman"/>
    </w:rPr>
  </w:style>
  <w:style w:type="paragraph" w:styleId="ab">
    <w:name w:val="footer"/>
    <w:basedOn w:val="a2"/>
    <w:link w:val="ac"/>
    <w:uiPriority w:val="99"/>
    <w:unhideWhenUsed/>
    <w:rsid w:val="001C53CC"/>
    <w:pPr>
      <w:tabs>
        <w:tab w:val="center" w:pos="4677"/>
        <w:tab w:val="right" w:pos="9355"/>
      </w:tabs>
      <w:spacing w:after="0" w:line="240" w:lineRule="auto"/>
    </w:pPr>
    <w:rPr>
      <w:rFonts w:ascii="Calibri" w:eastAsia="Calibri" w:hAnsi="Calibri"/>
      <w:sz w:val="22"/>
      <w:szCs w:val="22"/>
      <w:lang w:eastAsia="en-US"/>
    </w:rPr>
  </w:style>
  <w:style w:type="character" w:customStyle="1" w:styleId="ac">
    <w:name w:val="Нижний колонтитул Знак"/>
    <w:basedOn w:val="a3"/>
    <w:link w:val="ab"/>
    <w:uiPriority w:val="99"/>
    <w:rsid w:val="001C53CC"/>
    <w:rPr>
      <w:rFonts w:ascii="Calibri" w:eastAsia="Calibri" w:hAnsi="Calibri" w:cs="Times New Roman"/>
    </w:rPr>
  </w:style>
  <w:style w:type="table" w:customStyle="1" w:styleId="21">
    <w:name w:val="Сетка таблицы2"/>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2"/>
    <w:link w:val="ae"/>
    <w:uiPriority w:val="34"/>
    <w:qFormat/>
    <w:rsid w:val="001C53CC"/>
    <w:pPr>
      <w:spacing w:after="160" w:line="259" w:lineRule="auto"/>
      <w:ind w:left="720"/>
      <w:contextualSpacing/>
    </w:pPr>
    <w:rPr>
      <w:rFonts w:ascii="Calibri" w:eastAsia="Calibri" w:hAnsi="Calibri"/>
      <w:sz w:val="22"/>
      <w:szCs w:val="22"/>
      <w:lang w:eastAsia="en-US"/>
    </w:rPr>
  </w:style>
  <w:style w:type="character" w:styleId="af">
    <w:name w:val="annotation reference"/>
    <w:basedOn w:val="a3"/>
    <w:uiPriority w:val="99"/>
    <w:semiHidden/>
    <w:unhideWhenUsed/>
    <w:rsid w:val="001C53CC"/>
    <w:rPr>
      <w:sz w:val="16"/>
      <w:szCs w:val="16"/>
    </w:rPr>
  </w:style>
  <w:style w:type="paragraph" w:styleId="af0">
    <w:name w:val="annotation text"/>
    <w:basedOn w:val="a2"/>
    <w:link w:val="af1"/>
    <w:uiPriority w:val="99"/>
    <w:semiHidden/>
    <w:unhideWhenUsed/>
    <w:rsid w:val="001C53CC"/>
    <w:pPr>
      <w:spacing w:after="160" w:line="240" w:lineRule="auto"/>
    </w:pPr>
    <w:rPr>
      <w:rFonts w:ascii="Calibri" w:eastAsia="Calibri" w:hAnsi="Calibri"/>
      <w:lang w:eastAsia="en-US"/>
    </w:rPr>
  </w:style>
  <w:style w:type="character" w:customStyle="1" w:styleId="af1">
    <w:name w:val="Текст примечания Знак"/>
    <w:basedOn w:val="a3"/>
    <w:link w:val="af0"/>
    <w:uiPriority w:val="99"/>
    <w:semiHidden/>
    <w:rsid w:val="001C53CC"/>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1C53CC"/>
    <w:rPr>
      <w:b/>
      <w:bCs/>
    </w:rPr>
  </w:style>
  <w:style w:type="character" w:customStyle="1" w:styleId="af3">
    <w:name w:val="Тема примечания Знак"/>
    <w:basedOn w:val="af1"/>
    <w:link w:val="af2"/>
    <w:uiPriority w:val="99"/>
    <w:semiHidden/>
    <w:rsid w:val="001C53CC"/>
    <w:rPr>
      <w:rFonts w:ascii="Calibri" w:eastAsia="Calibri" w:hAnsi="Calibri" w:cs="Times New Roman"/>
      <w:b/>
      <w:bCs/>
      <w:sz w:val="20"/>
      <w:szCs w:val="20"/>
    </w:rPr>
  </w:style>
  <w:style w:type="character" w:customStyle="1" w:styleId="af4">
    <w:name w:val="Основной текст_"/>
    <w:basedOn w:val="a3"/>
    <w:link w:val="14"/>
    <w:rsid w:val="001C53CC"/>
    <w:rPr>
      <w:rFonts w:ascii="Times New Roman" w:eastAsia="Times New Roman" w:hAnsi="Times New Roman" w:cs="Times New Roman"/>
      <w:sz w:val="28"/>
      <w:szCs w:val="28"/>
      <w:shd w:val="clear" w:color="auto" w:fill="FFFFFF"/>
    </w:rPr>
  </w:style>
  <w:style w:type="paragraph" w:customStyle="1" w:styleId="14">
    <w:name w:val="Основной текст1"/>
    <w:basedOn w:val="a2"/>
    <w:link w:val="af4"/>
    <w:rsid w:val="001C53CC"/>
    <w:pPr>
      <w:widowControl w:val="0"/>
      <w:shd w:val="clear" w:color="auto" w:fill="FFFFFF"/>
      <w:spacing w:after="0" w:line="240" w:lineRule="auto"/>
      <w:ind w:firstLine="400"/>
      <w:jc w:val="both"/>
    </w:pPr>
    <w:rPr>
      <w:sz w:val="28"/>
      <w:szCs w:val="28"/>
      <w:lang w:eastAsia="en-US"/>
    </w:rPr>
  </w:style>
  <w:style w:type="character" w:customStyle="1" w:styleId="af5">
    <w:name w:val="Другое_"/>
    <w:basedOn w:val="a3"/>
    <w:link w:val="af6"/>
    <w:rsid w:val="001C53CC"/>
    <w:rPr>
      <w:rFonts w:ascii="Times New Roman" w:eastAsia="Times New Roman" w:hAnsi="Times New Roman" w:cs="Times New Roman"/>
      <w:sz w:val="28"/>
      <w:szCs w:val="28"/>
      <w:shd w:val="clear" w:color="auto" w:fill="FFFFFF"/>
    </w:rPr>
  </w:style>
  <w:style w:type="paragraph" w:customStyle="1" w:styleId="af6">
    <w:name w:val="Другое"/>
    <w:basedOn w:val="a2"/>
    <w:link w:val="af5"/>
    <w:rsid w:val="001C53CC"/>
    <w:pPr>
      <w:widowControl w:val="0"/>
      <w:shd w:val="clear" w:color="auto" w:fill="FFFFFF"/>
      <w:spacing w:after="0" w:line="240" w:lineRule="auto"/>
      <w:ind w:firstLine="400"/>
      <w:jc w:val="both"/>
    </w:pPr>
    <w:rPr>
      <w:sz w:val="28"/>
      <w:szCs w:val="28"/>
      <w:lang w:eastAsia="en-US"/>
    </w:rPr>
  </w:style>
  <w:style w:type="character" w:styleId="af7">
    <w:name w:val="Placeholder Text"/>
    <w:basedOn w:val="a3"/>
    <w:uiPriority w:val="99"/>
    <w:semiHidden/>
    <w:rsid w:val="001C53CC"/>
    <w:rPr>
      <w:color w:val="808080"/>
    </w:rPr>
  </w:style>
  <w:style w:type="character" w:customStyle="1" w:styleId="15">
    <w:name w:val="Гиперссылка1"/>
    <w:basedOn w:val="a3"/>
    <w:uiPriority w:val="99"/>
    <w:unhideWhenUsed/>
    <w:rsid w:val="001C53CC"/>
    <w:rPr>
      <w:color w:val="0563C1"/>
      <w:u w:val="single"/>
    </w:rPr>
  </w:style>
  <w:style w:type="paragraph" w:styleId="af8">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n,FOOTNOTES"/>
    <w:basedOn w:val="a2"/>
    <w:link w:val="af9"/>
    <w:uiPriority w:val="99"/>
    <w:unhideWhenUsed/>
    <w:rsid w:val="001C53CC"/>
    <w:pPr>
      <w:spacing w:after="0" w:line="240" w:lineRule="auto"/>
    </w:pPr>
    <w:rPr>
      <w:rFonts w:ascii="Calibri" w:eastAsia="Calibri" w:hAnsi="Calibri"/>
      <w:lang w:eastAsia="en-US"/>
    </w:rPr>
  </w:style>
  <w:style w:type="character" w:customStyle="1" w:styleId="af9">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3"/>
    <w:link w:val="af8"/>
    <w:uiPriority w:val="99"/>
    <w:rsid w:val="001C53CC"/>
    <w:rPr>
      <w:rFonts w:ascii="Calibri" w:eastAsia="Calibri" w:hAnsi="Calibri" w:cs="Times New Roman"/>
      <w:sz w:val="20"/>
      <w:szCs w:val="20"/>
    </w:rPr>
  </w:style>
  <w:style w:type="character" w:styleId="afa">
    <w:name w:val="footnote reference"/>
    <w:basedOn w:val="a3"/>
    <w:uiPriority w:val="99"/>
    <w:semiHidden/>
    <w:unhideWhenUsed/>
    <w:rsid w:val="001C53CC"/>
    <w:rPr>
      <w:vertAlign w:val="superscript"/>
    </w:rPr>
  </w:style>
  <w:style w:type="numbering" w:customStyle="1" w:styleId="110">
    <w:name w:val="Нет списка11"/>
    <w:next w:val="a5"/>
    <w:uiPriority w:val="99"/>
    <w:semiHidden/>
    <w:unhideWhenUsed/>
    <w:rsid w:val="001C53CC"/>
  </w:style>
  <w:style w:type="table" w:customStyle="1" w:styleId="111">
    <w:name w:val="Сетка таблицы11"/>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5"/>
    <w:uiPriority w:val="99"/>
    <w:semiHidden/>
    <w:unhideWhenUsed/>
    <w:rsid w:val="001C53CC"/>
  </w:style>
  <w:style w:type="paragraph" w:styleId="afb">
    <w:name w:val="Revision"/>
    <w:hidden/>
    <w:uiPriority w:val="99"/>
    <w:semiHidden/>
    <w:rsid w:val="001C53CC"/>
    <w:pPr>
      <w:spacing w:after="0" w:line="240" w:lineRule="auto"/>
    </w:pPr>
  </w:style>
  <w:style w:type="table" w:customStyle="1" w:styleId="31">
    <w:name w:val="Сетка таблицы3"/>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1C53CC"/>
  </w:style>
  <w:style w:type="table" w:customStyle="1" w:styleId="210">
    <w:name w:val="Сетка таблицы21"/>
    <w:basedOn w:val="a4"/>
    <w:next w:val="a8"/>
    <w:uiPriority w:val="59"/>
    <w:rsid w:val="001C53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3"/>
    <w:uiPriority w:val="99"/>
    <w:semiHidden/>
    <w:unhideWhenUsed/>
    <w:rsid w:val="001C53CC"/>
    <w:rPr>
      <w:color w:val="800080"/>
      <w:u w:val="single"/>
    </w:rPr>
  </w:style>
  <w:style w:type="paragraph" w:customStyle="1" w:styleId="xl63">
    <w:name w:val="xl63"/>
    <w:basedOn w:val="a2"/>
    <w:rsid w:val="001C53CC"/>
    <w:pPr>
      <w:spacing w:before="100" w:beforeAutospacing="1" w:after="100" w:afterAutospacing="1" w:line="240" w:lineRule="auto"/>
      <w:jc w:val="center"/>
      <w:textAlignment w:val="center"/>
    </w:pPr>
    <w:rPr>
      <w:sz w:val="24"/>
      <w:szCs w:val="24"/>
    </w:rPr>
  </w:style>
  <w:style w:type="paragraph" w:customStyle="1" w:styleId="xl64">
    <w:name w:val="xl64"/>
    <w:basedOn w:val="a2"/>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65">
    <w:name w:val="xl65"/>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66">
    <w:name w:val="xl66"/>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67">
    <w:name w:val="xl67"/>
    <w:basedOn w:val="a2"/>
    <w:uiPriority w:val="99"/>
    <w:rsid w:val="001C53CC"/>
    <w:pPr>
      <w:spacing w:before="100" w:beforeAutospacing="1" w:after="100" w:afterAutospacing="1" w:line="240" w:lineRule="auto"/>
      <w:textAlignment w:val="center"/>
    </w:pPr>
    <w:rPr>
      <w:sz w:val="24"/>
      <w:szCs w:val="24"/>
    </w:rPr>
  </w:style>
  <w:style w:type="paragraph" w:customStyle="1" w:styleId="xl68">
    <w:name w:val="xl68"/>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69">
    <w:name w:val="xl69"/>
    <w:basedOn w:val="a2"/>
    <w:uiPriority w:val="99"/>
    <w:rsid w:val="001C53CC"/>
    <w:pPr>
      <w:spacing w:before="100" w:beforeAutospacing="1" w:after="100" w:afterAutospacing="1" w:line="240" w:lineRule="auto"/>
      <w:textAlignment w:val="center"/>
    </w:pPr>
    <w:rPr>
      <w:sz w:val="24"/>
      <w:szCs w:val="24"/>
    </w:rPr>
  </w:style>
  <w:style w:type="paragraph" w:customStyle="1" w:styleId="xl70">
    <w:name w:val="xl70"/>
    <w:basedOn w:val="a2"/>
    <w:uiPriority w:val="99"/>
    <w:rsid w:val="001C53CC"/>
    <w:pPr>
      <w:spacing w:before="100" w:beforeAutospacing="1" w:after="100" w:afterAutospacing="1" w:line="240" w:lineRule="auto"/>
      <w:jc w:val="right"/>
    </w:pPr>
    <w:rPr>
      <w:sz w:val="28"/>
      <w:szCs w:val="28"/>
    </w:rPr>
  </w:style>
  <w:style w:type="paragraph" w:customStyle="1" w:styleId="xl71">
    <w:name w:val="xl71"/>
    <w:basedOn w:val="a2"/>
    <w:uiPriority w:val="99"/>
    <w:rsid w:val="001C53CC"/>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72">
    <w:name w:val="xl72"/>
    <w:basedOn w:val="a2"/>
    <w:uiPriority w:val="99"/>
    <w:rsid w:val="001C53CC"/>
    <w:pPr>
      <w:pBdr>
        <w:top w:val="single" w:sz="4" w:space="0" w:color="auto"/>
      </w:pBdr>
      <w:spacing w:before="100" w:beforeAutospacing="1" w:after="100" w:afterAutospacing="1" w:line="240" w:lineRule="auto"/>
      <w:textAlignment w:val="center"/>
    </w:pPr>
    <w:rPr>
      <w:sz w:val="24"/>
      <w:szCs w:val="24"/>
    </w:rPr>
  </w:style>
  <w:style w:type="character" w:customStyle="1" w:styleId="11">
    <w:name w:val="Заголовок 1 Знак"/>
    <w:aliases w:val="0 - РАЗДЕЛ Знак"/>
    <w:basedOn w:val="a3"/>
    <w:link w:val="0-1"/>
    <w:rsid w:val="001C53CC"/>
    <w:rPr>
      <w:rFonts w:ascii="Calibri Light" w:eastAsia="Times New Roman" w:hAnsi="Calibri Light" w:cs="Times New Roman"/>
      <w:b/>
      <w:bCs/>
      <w:color w:val="2E74B5"/>
      <w:sz w:val="28"/>
      <w:szCs w:val="28"/>
    </w:rPr>
  </w:style>
  <w:style w:type="paragraph" w:styleId="afd">
    <w:name w:val="No Spacing"/>
    <w:link w:val="afe"/>
    <w:uiPriority w:val="1"/>
    <w:qFormat/>
    <w:rsid w:val="001C53CC"/>
    <w:pPr>
      <w:spacing w:after="0" w:line="240" w:lineRule="auto"/>
    </w:pPr>
  </w:style>
  <w:style w:type="table" w:customStyle="1" w:styleId="211">
    <w:name w:val="Сетка таблицы211"/>
    <w:basedOn w:val="a4"/>
    <w:next w:val="a8"/>
    <w:uiPriority w:val="59"/>
    <w:rsid w:val="001C53C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4"/>
    <w:next w:val="a8"/>
    <w:uiPriority w:val="5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4"/>
    <w:uiPriority w:val="59"/>
    <w:rsid w:val="001C53C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2"/>
    <w:next w:val="a2"/>
    <w:uiPriority w:val="9"/>
    <w:semiHidden/>
    <w:unhideWhenUsed/>
    <w:qFormat/>
    <w:rsid w:val="001C53CC"/>
    <w:pPr>
      <w:keepNext/>
      <w:keepLines/>
      <w:spacing w:before="200" w:after="0" w:line="360" w:lineRule="auto"/>
      <w:ind w:left="1584" w:hanging="1584"/>
      <w:jc w:val="both"/>
      <w:outlineLvl w:val="8"/>
    </w:pPr>
    <w:rPr>
      <w:rFonts w:ascii="Calibri Light" w:hAnsi="Calibri Light"/>
      <w:i/>
      <w:iCs/>
      <w:color w:val="404040"/>
      <w:lang w:eastAsia="en-US"/>
    </w:rPr>
  </w:style>
  <w:style w:type="numbering" w:customStyle="1" w:styleId="41">
    <w:name w:val="Нет списка4"/>
    <w:next w:val="a5"/>
    <w:uiPriority w:val="99"/>
    <w:semiHidden/>
    <w:unhideWhenUsed/>
    <w:rsid w:val="001C53CC"/>
  </w:style>
  <w:style w:type="character" w:customStyle="1" w:styleId="112">
    <w:name w:val="Заголовок 1 Знак1"/>
    <w:aliases w:val="0 - РАЗДЕЛ Знак1"/>
    <w:basedOn w:val="a3"/>
    <w:uiPriority w:val="9"/>
    <w:rsid w:val="001C53CC"/>
    <w:rPr>
      <w:rFonts w:ascii="Calibri Light" w:eastAsia="Times New Roman" w:hAnsi="Calibri Light" w:cs="Times New Roman"/>
      <w:b/>
      <w:bCs/>
      <w:color w:val="2E74B5"/>
      <w:sz w:val="28"/>
      <w:szCs w:val="28"/>
    </w:rPr>
  </w:style>
  <w:style w:type="character" w:customStyle="1" w:styleId="212">
    <w:name w:val="Заголовок 2 Знак1"/>
    <w:aliases w:val="1 - Глава Знак1"/>
    <w:basedOn w:val="a3"/>
    <w:uiPriority w:val="9"/>
    <w:semiHidden/>
    <w:rsid w:val="001C53CC"/>
    <w:rPr>
      <w:rFonts w:ascii="Calibri Light" w:eastAsia="Times New Roman" w:hAnsi="Calibri Light" w:cs="Times New Roman"/>
      <w:b/>
      <w:bCs/>
      <w:color w:val="5B9BD5"/>
      <w:sz w:val="26"/>
      <w:szCs w:val="26"/>
    </w:rPr>
  </w:style>
  <w:style w:type="character" w:customStyle="1" w:styleId="310">
    <w:name w:val="Заголовок 3 Знак1"/>
    <w:aliases w:val="1.2 - Параграф Знак1"/>
    <w:basedOn w:val="a3"/>
    <w:uiPriority w:val="9"/>
    <w:semiHidden/>
    <w:rsid w:val="001C53CC"/>
    <w:rPr>
      <w:rFonts w:ascii="Calibri Light" w:eastAsia="Times New Roman" w:hAnsi="Calibri Light" w:cs="Times New Roman" w:hint="default"/>
      <w:b/>
      <w:bCs/>
      <w:color w:val="5B9BD5"/>
    </w:rPr>
  </w:style>
  <w:style w:type="character" w:customStyle="1" w:styleId="410">
    <w:name w:val="Заголовок 4 Знак1"/>
    <w:aliases w:val="1.2.3 - Подзаголовок Знак1"/>
    <w:basedOn w:val="a3"/>
    <w:semiHidden/>
    <w:rsid w:val="001C53CC"/>
    <w:rPr>
      <w:rFonts w:ascii="Calibri Light" w:eastAsia="Times New Roman" w:hAnsi="Calibri Light" w:cs="Times New Roman"/>
      <w:b/>
      <w:bCs/>
      <w:i/>
      <w:iCs/>
      <w:color w:val="5B9BD5"/>
      <w:sz w:val="24"/>
      <w:szCs w:val="22"/>
    </w:rPr>
  </w:style>
  <w:style w:type="character" w:customStyle="1" w:styleId="510">
    <w:name w:val="Заголовок 5 Знак1"/>
    <w:aliases w:val="1.2.3.4 Знак1"/>
    <w:basedOn w:val="a3"/>
    <w:semiHidden/>
    <w:rsid w:val="001C53CC"/>
    <w:rPr>
      <w:rFonts w:ascii="Calibri Light" w:eastAsia="Times New Roman" w:hAnsi="Calibri Light" w:cs="Times New Roman"/>
      <w:color w:val="1F4D78"/>
      <w:sz w:val="24"/>
      <w:szCs w:val="22"/>
    </w:rPr>
  </w:style>
  <w:style w:type="character" w:customStyle="1" w:styleId="61">
    <w:name w:val="Заголовок 6 Знак1"/>
    <w:aliases w:val="1.2.3.4.5 Знак1"/>
    <w:basedOn w:val="a3"/>
    <w:uiPriority w:val="9"/>
    <w:semiHidden/>
    <w:rsid w:val="001C53CC"/>
    <w:rPr>
      <w:rFonts w:ascii="Calibri Light" w:eastAsia="Times New Roman" w:hAnsi="Calibri Light" w:cs="Times New Roman"/>
      <w:i/>
      <w:iCs/>
      <w:color w:val="1F4D78"/>
      <w:sz w:val="24"/>
      <w:szCs w:val="22"/>
    </w:rPr>
  </w:style>
  <w:style w:type="paragraph" w:styleId="HTML">
    <w:name w:val="HTML Preformatted"/>
    <w:basedOn w:val="a2"/>
    <w:link w:val="HTML0"/>
    <w:uiPriority w:val="99"/>
    <w:semiHidden/>
    <w:unhideWhenUsed/>
    <w:rsid w:val="001C5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0">
    <w:name w:val="Стандартный HTML Знак"/>
    <w:basedOn w:val="a3"/>
    <w:link w:val="HTML"/>
    <w:uiPriority w:val="99"/>
    <w:semiHidden/>
    <w:rsid w:val="001C53CC"/>
    <w:rPr>
      <w:rFonts w:ascii="Courier New" w:eastAsia="Times New Roman" w:hAnsi="Courier New" w:cs="Courier New"/>
      <w:sz w:val="20"/>
      <w:szCs w:val="20"/>
      <w:lang w:eastAsia="ru-RU"/>
    </w:rPr>
  </w:style>
  <w:style w:type="paragraph" w:styleId="aff">
    <w:name w:val="Normal (Web)"/>
    <w:basedOn w:val="a2"/>
    <w:uiPriority w:val="99"/>
    <w:semiHidden/>
    <w:unhideWhenUsed/>
    <w:rsid w:val="001C53CC"/>
    <w:pPr>
      <w:spacing w:before="100" w:beforeAutospacing="1" w:after="100" w:afterAutospacing="1" w:line="240" w:lineRule="auto"/>
      <w:ind w:firstLine="709"/>
      <w:jc w:val="both"/>
    </w:pPr>
    <w:rPr>
      <w:sz w:val="24"/>
      <w:szCs w:val="24"/>
    </w:rPr>
  </w:style>
  <w:style w:type="paragraph" w:styleId="16">
    <w:name w:val="toc 1"/>
    <w:aliases w:val="Оглавление SAS"/>
    <w:basedOn w:val="a2"/>
    <w:next w:val="a2"/>
    <w:autoRedefine/>
    <w:uiPriority w:val="39"/>
    <w:semiHidden/>
    <w:unhideWhenUsed/>
    <w:qFormat/>
    <w:rsid w:val="001C53CC"/>
    <w:pPr>
      <w:spacing w:after="0" w:line="360" w:lineRule="auto"/>
      <w:jc w:val="both"/>
    </w:pPr>
    <w:rPr>
      <w:rFonts w:eastAsia="Calibri"/>
      <w:sz w:val="24"/>
      <w:szCs w:val="28"/>
      <w:lang w:eastAsia="en-US"/>
    </w:rPr>
  </w:style>
  <w:style w:type="paragraph" w:styleId="23">
    <w:name w:val="toc 2"/>
    <w:basedOn w:val="a2"/>
    <w:next w:val="a2"/>
    <w:autoRedefine/>
    <w:uiPriority w:val="39"/>
    <w:semiHidden/>
    <w:unhideWhenUsed/>
    <w:qFormat/>
    <w:rsid w:val="001C53CC"/>
    <w:pPr>
      <w:spacing w:after="0" w:line="360" w:lineRule="auto"/>
      <w:jc w:val="both"/>
    </w:pPr>
    <w:rPr>
      <w:sz w:val="24"/>
      <w:szCs w:val="26"/>
    </w:rPr>
  </w:style>
  <w:style w:type="paragraph" w:styleId="33">
    <w:name w:val="toc 3"/>
    <w:basedOn w:val="a2"/>
    <w:next w:val="a2"/>
    <w:autoRedefine/>
    <w:uiPriority w:val="39"/>
    <w:semiHidden/>
    <w:unhideWhenUsed/>
    <w:qFormat/>
    <w:rsid w:val="001C53CC"/>
    <w:pPr>
      <w:spacing w:after="0" w:line="360" w:lineRule="auto"/>
      <w:contextualSpacing/>
      <w:jc w:val="both"/>
    </w:pPr>
    <w:rPr>
      <w:rFonts w:eastAsia="Calibri"/>
      <w:sz w:val="24"/>
      <w:szCs w:val="28"/>
      <w:lang w:eastAsia="en-US"/>
    </w:rPr>
  </w:style>
  <w:style w:type="paragraph" w:styleId="42">
    <w:name w:val="toc 4"/>
    <w:basedOn w:val="a2"/>
    <w:next w:val="a2"/>
    <w:autoRedefine/>
    <w:uiPriority w:val="39"/>
    <w:semiHidden/>
    <w:unhideWhenUsed/>
    <w:rsid w:val="001C53CC"/>
    <w:pPr>
      <w:tabs>
        <w:tab w:val="left" w:pos="1134"/>
        <w:tab w:val="right" w:leader="dot" w:pos="9639"/>
      </w:tabs>
      <w:spacing w:after="0" w:line="360" w:lineRule="auto"/>
      <w:jc w:val="both"/>
    </w:pPr>
    <w:rPr>
      <w:rFonts w:eastAsia="Calibri"/>
      <w:sz w:val="24"/>
      <w:szCs w:val="22"/>
      <w:lang w:eastAsia="en-US"/>
    </w:rPr>
  </w:style>
  <w:style w:type="paragraph" w:styleId="52">
    <w:name w:val="toc 5"/>
    <w:basedOn w:val="a2"/>
    <w:next w:val="a2"/>
    <w:autoRedefine/>
    <w:uiPriority w:val="39"/>
    <w:semiHidden/>
    <w:unhideWhenUsed/>
    <w:rsid w:val="001C53CC"/>
    <w:pPr>
      <w:tabs>
        <w:tab w:val="left" w:pos="1701"/>
        <w:tab w:val="right" w:leader="dot" w:pos="9629"/>
      </w:tabs>
      <w:spacing w:after="0" w:line="360" w:lineRule="auto"/>
      <w:jc w:val="both"/>
    </w:pPr>
    <w:rPr>
      <w:rFonts w:eastAsia="Calibri"/>
      <w:sz w:val="24"/>
      <w:szCs w:val="22"/>
      <w:lang w:eastAsia="en-US"/>
    </w:rPr>
  </w:style>
  <w:style w:type="paragraph" w:styleId="62">
    <w:name w:val="toc 6"/>
    <w:basedOn w:val="a2"/>
    <w:next w:val="a2"/>
    <w:autoRedefine/>
    <w:uiPriority w:val="39"/>
    <w:semiHidden/>
    <w:unhideWhenUsed/>
    <w:rsid w:val="001C53CC"/>
    <w:pPr>
      <w:tabs>
        <w:tab w:val="left" w:pos="2127"/>
        <w:tab w:val="right" w:leader="dot" w:pos="9629"/>
      </w:tabs>
      <w:spacing w:after="0" w:line="360" w:lineRule="auto"/>
      <w:jc w:val="both"/>
    </w:pPr>
    <w:rPr>
      <w:sz w:val="24"/>
      <w:szCs w:val="22"/>
    </w:rPr>
  </w:style>
  <w:style w:type="paragraph" w:styleId="71">
    <w:name w:val="toc 7"/>
    <w:basedOn w:val="a2"/>
    <w:next w:val="a2"/>
    <w:autoRedefine/>
    <w:uiPriority w:val="39"/>
    <w:semiHidden/>
    <w:unhideWhenUsed/>
    <w:rsid w:val="001C53CC"/>
    <w:pPr>
      <w:spacing w:after="100" w:line="360" w:lineRule="auto"/>
      <w:ind w:left="1320" w:firstLine="709"/>
      <w:jc w:val="both"/>
    </w:pPr>
    <w:rPr>
      <w:sz w:val="24"/>
      <w:szCs w:val="22"/>
    </w:rPr>
  </w:style>
  <w:style w:type="paragraph" w:styleId="81">
    <w:name w:val="toc 8"/>
    <w:basedOn w:val="a2"/>
    <w:next w:val="a2"/>
    <w:autoRedefine/>
    <w:uiPriority w:val="39"/>
    <w:semiHidden/>
    <w:unhideWhenUsed/>
    <w:rsid w:val="001C53CC"/>
    <w:pPr>
      <w:spacing w:after="100" w:line="360" w:lineRule="auto"/>
      <w:ind w:left="1540" w:firstLine="709"/>
      <w:jc w:val="both"/>
    </w:pPr>
    <w:rPr>
      <w:sz w:val="24"/>
      <w:szCs w:val="22"/>
    </w:rPr>
  </w:style>
  <w:style w:type="paragraph" w:styleId="92">
    <w:name w:val="toc 9"/>
    <w:basedOn w:val="a2"/>
    <w:next w:val="a2"/>
    <w:autoRedefine/>
    <w:uiPriority w:val="39"/>
    <w:semiHidden/>
    <w:unhideWhenUsed/>
    <w:rsid w:val="001C53CC"/>
    <w:pPr>
      <w:spacing w:after="100" w:line="360" w:lineRule="auto"/>
      <w:ind w:left="1760" w:firstLine="709"/>
      <w:jc w:val="both"/>
    </w:pPr>
    <w:rPr>
      <w:sz w:val="24"/>
      <w:szCs w:val="22"/>
    </w:rPr>
  </w:style>
  <w:style w:type="character" w:customStyle="1" w:styleId="17">
    <w:name w:val="Текст сноски Знак1"/>
    <w:aliases w:val="Текст сноски Знак1 Знак Знак1,Текст сноски Знак Знак Знак Знак1,Footnote Text Char Знак Знак Знак1,Footnote Text Char Знак Знак2,Текст сноски-FN Знак1,Oaeno niinee-FN Знак1,Oaeno niinee Ciae Знак1,Table_Footnote_last Знак1,fn Знак"/>
    <w:basedOn w:val="a3"/>
    <w:uiPriority w:val="99"/>
    <w:semiHidden/>
    <w:rsid w:val="001C53CC"/>
    <w:rPr>
      <w:rFonts w:ascii="Times New Roman" w:eastAsia="Calibri" w:hAnsi="Times New Roman" w:cs="Times New Roman"/>
      <w:sz w:val="20"/>
      <w:szCs w:val="20"/>
    </w:rPr>
  </w:style>
  <w:style w:type="character" w:customStyle="1" w:styleId="aff0">
    <w:name w:val="Название объекта Знак"/>
    <w:basedOn w:val="a3"/>
    <w:link w:val="aff1"/>
    <w:uiPriority w:val="35"/>
    <w:semiHidden/>
    <w:locked/>
    <w:rsid w:val="001C53CC"/>
    <w:rPr>
      <w:rFonts w:ascii="Times New Roman" w:eastAsia="Times New Roman" w:hAnsi="Times New Roman" w:cs="Times New Roman"/>
      <w:sz w:val="24"/>
      <w:szCs w:val="20"/>
      <w:lang w:eastAsia="ru-RU"/>
    </w:rPr>
  </w:style>
  <w:style w:type="paragraph" w:styleId="aff1">
    <w:name w:val="caption"/>
    <w:basedOn w:val="a2"/>
    <w:next w:val="a2"/>
    <w:link w:val="aff0"/>
    <w:uiPriority w:val="35"/>
    <w:semiHidden/>
    <w:unhideWhenUsed/>
    <w:qFormat/>
    <w:rsid w:val="001C53CC"/>
    <w:pPr>
      <w:widowControl w:val="0"/>
      <w:spacing w:after="0" w:line="360" w:lineRule="auto"/>
      <w:ind w:firstLine="709"/>
      <w:jc w:val="right"/>
    </w:pPr>
    <w:rPr>
      <w:sz w:val="24"/>
    </w:rPr>
  </w:style>
  <w:style w:type="paragraph" w:styleId="aff2">
    <w:name w:val="endnote text"/>
    <w:basedOn w:val="a2"/>
    <w:link w:val="aff3"/>
    <w:uiPriority w:val="99"/>
    <w:semiHidden/>
    <w:unhideWhenUsed/>
    <w:rsid w:val="001C53CC"/>
    <w:pPr>
      <w:spacing w:after="0" w:line="240" w:lineRule="auto"/>
      <w:ind w:firstLine="709"/>
      <w:jc w:val="both"/>
    </w:pPr>
    <w:rPr>
      <w:rFonts w:eastAsia="Calibri"/>
      <w:lang w:eastAsia="en-US"/>
    </w:rPr>
  </w:style>
  <w:style w:type="character" w:customStyle="1" w:styleId="aff3">
    <w:name w:val="Текст концевой сноски Знак"/>
    <w:basedOn w:val="a3"/>
    <w:link w:val="aff2"/>
    <w:uiPriority w:val="99"/>
    <w:semiHidden/>
    <w:rsid w:val="001C53CC"/>
    <w:rPr>
      <w:rFonts w:ascii="Times New Roman" w:eastAsia="Calibri" w:hAnsi="Times New Roman" w:cs="Times New Roman"/>
      <w:sz w:val="20"/>
      <w:szCs w:val="20"/>
    </w:rPr>
  </w:style>
  <w:style w:type="paragraph" w:styleId="aff4">
    <w:name w:val="Title"/>
    <w:basedOn w:val="a2"/>
    <w:next w:val="a2"/>
    <w:link w:val="aff5"/>
    <w:qFormat/>
    <w:rsid w:val="001C53CC"/>
    <w:pPr>
      <w:widowControl w:val="0"/>
      <w:spacing w:after="0" w:line="240" w:lineRule="auto"/>
      <w:ind w:firstLine="709"/>
      <w:jc w:val="right"/>
    </w:pPr>
    <w:rPr>
      <w:u w:val="single"/>
    </w:rPr>
  </w:style>
  <w:style w:type="character" w:customStyle="1" w:styleId="aff5">
    <w:name w:val="Название Знак"/>
    <w:basedOn w:val="a3"/>
    <w:link w:val="aff4"/>
    <w:rsid w:val="001C53CC"/>
    <w:rPr>
      <w:rFonts w:ascii="Times New Roman" w:eastAsia="Times New Roman" w:hAnsi="Times New Roman" w:cs="Times New Roman"/>
      <w:sz w:val="20"/>
      <w:szCs w:val="20"/>
      <w:u w:val="single"/>
      <w:lang w:eastAsia="ru-RU"/>
    </w:rPr>
  </w:style>
  <w:style w:type="paragraph" w:styleId="aff6">
    <w:name w:val="Body Text"/>
    <w:basedOn w:val="a2"/>
    <w:link w:val="aff7"/>
    <w:uiPriority w:val="99"/>
    <w:semiHidden/>
    <w:unhideWhenUsed/>
    <w:rsid w:val="001C53CC"/>
    <w:pPr>
      <w:spacing w:before="120" w:after="0" w:line="240" w:lineRule="auto"/>
      <w:ind w:firstLine="709"/>
      <w:jc w:val="center"/>
    </w:pPr>
    <w:rPr>
      <w:b/>
      <w:sz w:val="24"/>
      <w:lang w:val="en-US"/>
    </w:rPr>
  </w:style>
  <w:style w:type="character" w:customStyle="1" w:styleId="aff7">
    <w:name w:val="Основной текст Знак"/>
    <w:basedOn w:val="a3"/>
    <w:link w:val="aff6"/>
    <w:uiPriority w:val="99"/>
    <w:semiHidden/>
    <w:rsid w:val="001C53CC"/>
    <w:rPr>
      <w:rFonts w:ascii="Times New Roman" w:eastAsia="Times New Roman" w:hAnsi="Times New Roman" w:cs="Times New Roman"/>
      <w:b/>
      <w:sz w:val="24"/>
      <w:szCs w:val="20"/>
      <w:lang w:val="en-US" w:eastAsia="ru-RU"/>
    </w:rPr>
  </w:style>
  <w:style w:type="paragraph" w:styleId="aff8">
    <w:name w:val="Body Text Indent"/>
    <w:basedOn w:val="a2"/>
    <w:link w:val="aff9"/>
    <w:uiPriority w:val="99"/>
    <w:semiHidden/>
    <w:unhideWhenUsed/>
    <w:rsid w:val="001C53CC"/>
    <w:pPr>
      <w:spacing w:after="0" w:line="240" w:lineRule="exact"/>
      <w:ind w:left="318" w:hanging="142"/>
      <w:jc w:val="both"/>
    </w:pPr>
  </w:style>
  <w:style w:type="character" w:customStyle="1" w:styleId="aff9">
    <w:name w:val="Основной текст с отступом Знак"/>
    <w:basedOn w:val="a3"/>
    <w:link w:val="aff8"/>
    <w:uiPriority w:val="99"/>
    <w:semiHidden/>
    <w:rsid w:val="001C53CC"/>
    <w:rPr>
      <w:rFonts w:ascii="Times New Roman" w:eastAsia="Times New Roman" w:hAnsi="Times New Roman" w:cs="Times New Roman"/>
      <w:sz w:val="20"/>
      <w:szCs w:val="20"/>
      <w:lang w:eastAsia="ru-RU"/>
    </w:rPr>
  </w:style>
  <w:style w:type="paragraph" w:styleId="affa">
    <w:name w:val="Subtitle"/>
    <w:basedOn w:val="a2"/>
    <w:link w:val="affb"/>
    <w:qFormat/>
    <w:rsid w:val="001C53CC"/>
    <w:pPr>
      <w:spacing w:after="0" w:line="240" w:lineRule="auto"/>
      <w:jc w:val="both"/>
    </w:pPr>
    <w:rPr>
      <w:rFonts w:ascii="Times New Roman CYR" w:hAnsi="Times New Roman CYR" w:cs="Times New Roman CYR"/>
      <w:b/>
      <w:bCs/>
      <w:sz w:val="24"/>
      <w:szCs w:val="24"/>
    </w:rPr>
  </w:style>
  <w:style w:type="character" w:customStyle="1" w:styleId="affb">
    <w:name w:val="Подзаголовок Знак"/>
    <w:basedOn w:val="a3"/>
    <w:link w:val="affa"/>
    <w:rsid w:val="001C53CC"/>
    <w:rPr>
      <w:rFonts w:ascii="Times New Roman CYR" w:eastAsia="Times New Roman" w:hAnsi="Times New Roman CYR" w:cs="Times New Roman CYR"/>
      <w:b/>
      <w:bCs/>
      <w:sz w:val="24"/>
      <w:szCs w:val="24"/>
      <w:lang w:eastAsia="ru-RU"/>
    </w:rPr>
  </w:style>
  <w:style w:type="paragraph" w:styleId="affc">
    <w:name w:val="Date"/>
    <w:basedOn w:val="a2"/>
    <w:next w:val="a2"/>
    <w:link w:val="affd"/>
    <w:uiPriority w:val="99"/>
    <w:semiHidden/>
    <w:unhideWhenUsed/>
    <w:rsid w:val="001C53CC"/>
    <w:pPr>
      <w:spacing w:after="0" w:line="240" w:lineRule="auto"/>
      <w:ind w:firstLine="709"/>
      <w:jc w:val="both"/>
    </w:pPr>
    <w:rPr>
      <w:sz w:val="24"/>
    </w:rPr>
  </w:style>
  <w:style w:type="character" w:customStyle="1" w:styleId="affd">
    <w:name w:val="Дата Знак"/>
    <w:basedOn w:val="a3"/>
    <w:link w:val="affc"/>
    <w:uiPriority w:val="99"/>
    <w:semiHidden/>
    <w:rsid w:val="001C53CC"/>
    <w:rPr>
      <w:rFonts w:ascii="Times New Roman" w:eastAsia="Times New Roman" w:hAnsi="Times New Roman" w:cs="Times New Roman"/>
      <w:sz w:val="24"/>
      <w:szCs w:val="20"/>
      <w:lang w:eastAsia="ru-RU"/>
    </w:rPr>
  </w:style>
  <w:style w:type="paragraph" w:styleId="24">
    <w:name w:val="Body Text 2"/>
    <w:basedOn w:val="a2"/>
    <w:link w:val="25"/>
    <w:uiPriority w:val="99"/>
    <w:semiHidden/>
    <w:unhideWhenUsed/>
    <w:rsid w:val="001C53CC"/>
    <w:pPr>
      <w:widowControl w:val="0"/>
      <w:spacing w:after="0" w:line="240" w:lineRule="auto"/>
      <w:ind w:firstLine="176"/>
      <w:jc w:val="both"/>
    </w:pPr>
  </w:style>
  <w:style w:type="character" w:customStyle="1" w:styleId="25">
    <w:name w:val="Основной текст 2 Знак"/>
    <w:basedOn w:val="a3"/>
    <w:link w:val="24"/>
    <w:uiPriority w:val="99"/>
    <w:semiHidden/>
    <w:rsid w:val="001C53CC"/>
    <w:rPr>
      <w:rFonts w:ascii="Times New Roman" w:eastAsia="Times New Roman" w:hAnsi="Times New Roman" w:cs="Times New Roman"/>
      <w:sz w:val="20"/>
      <w:szCs w:val="20"/>
      <w:lang w:eastAsia="ru-RU"/>
    </w:rPr>
  </w:style>
  <w:style w:type="character" w:customStyle="1" w:styleId="34">
    <w:name w:val="Основной текст 3 Знак"/>
    <w:aliases w:val="Знак Знак"/>
    <w:basedOn w:val="a3"/>
    <w:link w:val="35"/>
    <w:uiPriority w:val="99"/>
    <w:semiHidden/>
    <w:locked/>
    <w:rsid w:val="001C53CC"/>
    <w:rPr>
      <w:rFonts w:ascii="Calibri" w:eastAsia="Times New Roman" w:hAnsi="Calibri" w:cs="Calibri"/>
      <w:sz w:val="16"/>
      <w:szCs w:val="16"/>
    </w:rPr>
  </w:style>
  <w:style w:type="paragraph" w:styleId="35">
    <w:name w:val="Body Text 3"/>
    <w:aliases w:val="Знак"/>
    <w:basedOn w:val="a2"/>
    <w:link w:val="34"/>
    <w:uiPriority w:val="99"/>
    <w:semiHidden/>
    <w:unhideWhenUsed/>
    <w:rsid w:val="001C53CC"/>
    <w:pPr>
      <w:spacing w:after="120" w:line="360" w:lineRule="auto"/>
      <w:ind w:firstLine="709"/>
      <w:jc w:val="both"/>
    </w:pPr>
    <w:rPr>
      <w:rFonts w:ascii="Calibri" w:hAnsi="Calibri" w:cs="Calibri"/>
      <w:sz w:val="16"/>
      <w:szCs w:val="16"/>
      <w:lang w:eastAsia="en-US"/>
    </w:rPr>
  </w:style>
  <w:style w:type="character" w:customStyle="1" w:styleId="311">
    <w:name w:val="Основной текст 3 Знак1"/>
    <w:aliases w:val="Знак Знак1"/>
    <w:basedOn w:val="a3"/>
    <w:uiPriority w:val="99"/>
    <w:semiHidden/>
    <w:rsid w:val="001C53CC"/>
    <w:rPr>
      <w:rFonts w:ascii="Times New Roman" w:eastAsia="Times New Roman" w:hAnsi="Times New Roman" w:cs="Times New Roman"/>
      <w:sz w:val="16"/>
      <w:szCs w:val="16"/>
      <w:lang w:eastAsia="ru-RU"/>
    </w:rPr>
  </w:style>
  <w:style w:type="paragraph" w:styleId="26">
    <w:name w:val="Body Text Indent 2"/>
    <w:basedOn w:val="a2"/>
    <w:link w:val="27"/>
    <w:uiPriority w:val="99"/>
    <w:semiHidden/>
    <w:unhideWhenUsed/>
    <w:rsid w:val="001C53CC"/>
    <w:pPr>
      <w:spacing w:after="0" w:line="240" w:lineRule="exact"/>
      <w:ind w:left="460" w:hanging="142"/>
      <w:jc w:val="both"/>
    </w:pPr>
  </w:style>
  <w:style w:type="character" w:customStyle="1" w:styleId="27">
    <w:name w:val="Основной текст с отступом 2 Знак"/>
    <w:basedOn w:val="a3"/>
    <w:link w:val="26"/>
    <w:uiPriority w:val="99"/>
    <w:semiHidden/>
    <w:rsid w:val="001C53CC"/>
    <w:rPr>
      <w:rFonts w:ascii="Times New Roman" w:eastAsia="Times New Roman" w:hAnsi="Times New Roman" w:cs="Times New Roman"/>
      <w:sz w:val="20"/>
      <w:szCs w:val="20"/>
      <w:lang w:eastAsia="ru-RU"/>
    </w:rPr>
  </w:style>
  <w:style w:type="paragraph" w:styleId="36">
    <w:name w:val="Body Text Indent 3"/>
    <w:basedOn w:val="a2"/>
    <w:link w:val="37"/>
    <w:uiPriority w:val="99"/>
    <w:semiHidden/>
    <w:unhideWhenUsed/>
    <w:rsid w:val="001C53CC"/>
    <w:pPr>
      <w:spacing w:after="120" w:line="360" w:lineRule="auto"/>
      <w:ind w:left="283" w:firstLine="709"/>
      <w:jc w:val="both"/>
    </w:pPr>
    <w:rPr>
      <w:rFonts w:eastAsia="Calibri"/>
      <w:sz w:val="16"/>
      <w:szCs w:val="16"/>
      <w:lang w:eastAsia="en-US"/>
    </w:rPr>
  </w:style>
  <w:style w:type="character" w:customStyle="1" w:styleId="37">
    <w:name w:val="Основной текст с отступом 3 Знак"/>
    <w:basedOn w:val="a3"/>
    <w:link w:val="36"/>
    <w:uiPriority w:val="99"/>
    <w:semiHidden/>
    <w:rsid w:val="001C53CC"/>
    <w:rPr>
      <w:rFonts w:ascii="Times New Roman" w:eastAsia="Calibri" w:hAnsi="Times New Roman" w:cs="Times New Roman"/>
      <w:sz w:val="16"/>
      <w:szCs w:val="16"/>
    </w:rPr>
  </w:style>
  <w:style w:type="paragraph" w:styleId="affe">
    <w:name w:val="Document Map"/>
    <w:basedOn w:val="a2"/>
    <w:link w:val="afff"/>
    <w:uiPriority w:val="99"/>
    <w:semiHidden/>
    <w:unhideWhenUsed/>
    <w:rsid w:val="001C53CC"/>
    <w:pPr>
      <w:spacing w:after="0" w:line="240" w:lineRule="auto"/>
      <w:ind w:firstLine="709"/>
      <w:jc w:val="both"/>
    </w:pPr>
    <w:rPr>
      <w:rFonts w:ascii="Lucida Grande CY" w:eastAsia="Calibri" w:hAnsi="Lucida Grande CY"/>
      <w:sz w:val="24"/>
      <w:szCs w:val="24"/>
      <w:lang w:eastAsia="en-US"/>
    </w:rPr>
  </w:style>
  <w:style w:type="character" w:customStyle="1" w:styleId="afff">
    <w:name w:val="Схема документа Знак"/>
    <w:basedOn w:val="a3"/>
    <w:link w:val="affe"/>
    <w:uiPriority w:val="99"/>
    <w:semiHidden/>
    <w:rsid w:val="001C53CC"/>
    <w:rPr>
      <w:rFonts w:ascii="Lucida Grande CY" w:eastAsia="Calibri" w:hAnsi="Lucida Grande CY" w:cs="Times New Roman"/>
      <w:sz w:val="24"/>
      <w:szCs w:val="24"/>
    </w:rPr>
  </w:style>
  <w:style w:type="paragraph" w:styleId="afff0">
    <w:name w:val="Plain Text"/>
    <w:basedOn w:val="a2"/>
    <w:link w:val="afff1"/>
    <w:uiPriority w:val="99"/>
    <w:semiHidden/>
    <w:unhideWhenUsed/>
    <w:rsid w:val="001C53CC"/>
    <w:pPr>
      <w:spacing w:after="0" w:line="240" w:lineRule="auto"/>
      <w:ind w:firstLine="709"/>
      <w:jc w:val="both"/>
    </w:pPr>
    <w:rPr>
      <w:rFonts w:ascii="Courier New" w:hAnsi="Courier New"/>
    </w:rPr>
  </w:style>
  <w:style w:type="character" w:customStyle="1" w:styleId="afff1">
    <w:name w:val="Текст Знак"/>
    <w:basedOn w:val="a3"/>
    <w:link w:val="afff0"/>
    <w:uiPriority w:val="99"/>
    <w:semiHidden/>
    <w:rsid w:val="001C53CC"/>
    <w:rPr>
      <w:rFonts w:ascii="Courier New" w:eastAsia="Times New Roman" w:hAnsi="Courier New" w:cs="Times New Roman"/>
      <w:sz w:val="20"/>
      <w:szCs w:val="20"/>
      <w:lang w:eastAsia="ru-RU"/>
    </w:rPr>
  </w:style>
  <w:style w:type="character" w:customStyle="1" w:styleId="afe">
    <w:name w:val="Без интервала Знак"/>
    <w:basedOn w:val="a3"/>
    <w:link w:val="afd"/>
    <w:uiPriority w:val="1"/>
    <w:locked/>
    <w:rsid w:val="001C53CC"/>
  </w:style>
  <w:style w:type="character" w:customStyle="1" w:styleId="ae">
    <w:name w:val="Абзац списка Знак"/>
    <w:link w:val="ad"/>
    <w:uiPriority w:val="34"/>
    <w:locked/>
    <w:rsid w:val="001C53CC"/>
    <w:rPr>
      <w:rFonts w:ascii="Calibri" w:eastAsia="Calibri" w:hAnsi="Calibri" w:cs="Times New Roman"/>
    </w:rPr>
  </w:style>
  <w:style w:type="character" w:customStyle="1" w:styleId="12">
    <w:name w:val="Заголовок 1 Знак2"/>
    <w:basedOn w:val="a3"/>
    <w:link w:val="1"/>
    <w:uiPriority w:val="9"/>
    <w:rsid w:val="001C53CC"/>
    <w:rPr>
      <w:rFonts w:asciiTheme="majorHAnsi" w:eastAsiaTheme="majorEastAsia" w:hAnsiTheme="majorHAnsi" w:cstheme="majorBidi"/>
      <w:b/>
      <w:bCs/>
      <w:color w:val="365F91" w:themeColor="accent1" w:themeShade="BF"/>
      <w:sz w:val="28"/>
      <w:szCs w:val="28"/>
      <w:lang w:eastAsia="ru-RU"/>
    </w:rPr>
  </w:style>
  <w:style w:type="paragraph" w:styleId="afff2">
    <w:name w:val="TOC Heading"/>
    <w:basedOn w:val="1"/>
    <w:next w:val="a2"/>
    <w:uiPriority w:val="39"/>
    <w:semiHidden/>
    <w:unhideWhenUsed/>
    <w:qFormat/>
    <w:rsid w:val="001C53CC"/>
    <w:pPr>
      <w:spacing w:before="0"/>
      <w:jc w:val="both"/>
      <w:outlineLvl w:val="9"/>
    </w:pPr>
    <w:rPr>
      <w:rFonts w:ascii="Times New Roman" w:eastAsia="Calibri" w:hAnsi="Times New Roman" w:cs="Times New Roman"/>
      <w:color w:val="auto"/>
    </w:rPr>
  </w:style>
  <w:style w:type="paragraph" w:customStyle="1" w:styleId="Default">
    <w:name w:val="Default"/>
    <w:uiPriority w:val="99"/>
    <w:rsid w:val="001C53CC"/>
    <w:pPr>
      <w:autoSpaceDE w:val="0"/>
      <w:autoSpaceDN w:val="0"/>
      <w:adjustRightInd w:val="0"/>
      <w:spacing w:after="0" w:line="240" w:lineRule="auto"/>
    </w:pPr>
    <w:rPr>
      <w:rFonts w:ascii="Arial" w:eastAsia="Calibri" w:hAnsi="Arial" w:cs="Arial"/>
      <w:color w:val="000000"/>
      <w:sz w:val="24"/>
      <w:szCs w:val="24"/>
    </w:rPr>
  </w:style>
  <w:style w:type="paragraph" w:customStyle="1" w:styleId="details">
    <w:name w:val="details"/>
    <w:basedOn w:val="a2"/>
    <w:uiPriority w:val="99"/>
    <w:rsid w:val="001C53CC"/>
    <w:pPr>
      <w:spacing w:before="100" w:beforeAutospacing="1" w:after="100" w:afterAutospacing="1" w:line="240" w:lineRule="auto"/>
      <w:ind w:firstLine="709"/>
      <w:jc w:val="both"/>
    </w:pPr>
    <w:rPr>
      <w:sz w:val="24"/>
      <w:szCs w:val="24"/>
    </w:rPr>
  </w:style>
  <w:style w:type="character" w:customStyle="1" w:styleId="18">
    <w:name w:val="Подзаголовок 1 Знак"/>
    <w:basedOn w:val="20"/>
    <w:link w:val="19"/>
    <w:locked/>
    <w:rsid w:val="001C53CC"/>
    <w:rPr>
      <w:rFonts w:ascii="Arial" w:eastAsia="Batang" w:hAnsi="Arial" w:cs="Arial"/>
      <w:b/>
      <w:noProof/>
      <w:color w:val="2E74B5"/>
      <w:sz w:val="28"/>
      <w:szCs w:val="28"/>
      <w:lang w:eastAsia="ko-KR"/>
    </w:rPr>
  </w:style>
  <w:style w:type="paragraph" w:customStyle="1" w:styleId="19">
    <w:name w:val="Подзаголовок 1"/>
    <w:basedOn w:val="2"/>
    <w:next w:val="a2"/>
    <w:link w:val="18"/>
    <w:rsid w:val="001C53CC"/>
    <w:rPr>
      <w:rFonts w:ascii="Arial" w:eastAsia="Batang" w:hAnsi="Arial" w:cs="Arial"/>
      <w:b/>
      <w:noProof/>
      <w:sz w:val="28"/>
      <w:szCs w:val="28"/>
      <w:lang w:eastAsia="ko-KR"/>
    </w:rPr>
  </w:style>
  <w:style w:type="character" w:customStyle="1" w:styleId="28">
    <w:name w:val="Подзаголовок 2 Знак"/>
    <w:basedOn w:val="30"/>
    <w:link w:val="29"/>
    <w:locked/>
    <w:rsid w:val="001C53CC"/>
    <w:rPr>
      <w:rFonts w:ascii="Arial" w:eastAsia="Calibri" w:hAnsi="Arial" w:cs="Arial"/>
      <w:bCs/>
      <w:i/>
      <w:noProof/>
      <w:color w:val="1F4D78"/>
      <w:sz w:val="28"/>
      <w:szCs w:val="28"/>
      <w:lang w:eastAsia="ru-RU"/>
    </w:rPr>
  </w:style>
  <w:style w:type="paragraph" w:customStyle="1" w:styleId="29">
    <w:name w:val="Подзаголовок 2"/>
    <w:basedOn w:val="3"/>
    <w:next w:val="a2"/>
    <w:link w:val="28"/>
    <w:autoRedefine/>
    <w:rsid w:val="001C53CC"/>
    <w:rPr>
      <w:rFonts w:ascii="Arial" w:eastAsia="Calibri" w:hAnsi="Arial" w:cs="Arial"/>
      <w:bCs/>
      <w:i/>
      <w:noProof/>
      <w:sz w:val="28"/>
      <w:szCs w:val="28"/>
      <w:lang w:eastAsia="ru-RU"/>
    </w:rPr>
  </w:style>
  <w:style w:type="paragraph" w:customStyle="1" w:styleId="afff3">
    <w:name w:val="Промежут заголовки"/>
    <w:basedOn w:val="a2"/>
    <w:uiPriority w:val="99"/>
    <w:rsid w:val="001C53CC"/>
    <w:pPr>
      <w:spacing w:after="0" w:line="360" w:lineRule="auto"/>
      <w:ind w:firstLine="709"/>
      <w:jc w:val="center"/>
    </w:pPr>
    <w:rPr>
      <w:rFonts w:eastAsia="Calibri"/>
      <w:caps/>
      <w:sz w:val="32"/>
      <w:szCs w:val="22"/>
      <w:lang w:eastAsia="ko-KR"/>
    </w:rPr>
  </w:style>
  <w:style w:type="character" w:customStyle="1" w:styleId="afff4">
    <w:name w:val="Раздел отчета Знак"/>
    <w:basedOn w:val="11"/>
    <w:link w:val="afff5"/>
    <w:locked/>
    <w:rsid w:val="001C53CC"/>
    <w:rPr>
      <w:rFonts w:ascii="Times New Roman" w:eastAsia="Times New Roman" w:hAnsi="Times New Roman" w:cs="Times New Roman"/>
      <w:b w:val="0"/>
      <w:bCs w:val="0"/>
      <w:caps/>
      <w:color w:val="2E74B5"/>
      <w:sz w:val="24"/>
      <w:szCs w:val="24"/>
      <w:lang w:eastAsia="ru-RU"/>
    </w:rPr>
  </w:style>
  <w:style w:type="paragraph" w:customStyle="1" w:styleId="afff5">
    <w:name w:val="Раздел отчета"/>
    <w:basedOn w:val="a2"/>
    <w:link w:val="afff4"/>
    <w:rsid w:val="001C53CC"/>
    <w:pPr>
      <w:spacing w:after="0" w:line="360" w:lineRule="auto"/>
      <w:ind w:firstLine="709"/>
      <w:jc w:val="center"/>
    </w:pPr>
    <w:rPr>
      <w:caps/>
      <w:color w:val="2E74B5"/>
      <w:sz w:val="24"/>
      <w:szCs w:val="24"/>
    </w:rPr>
  </w:style>
  <w:style w:type="character" w:customStyle="1" w:styleId="afff6">
    <w:name w:val="Таблица Знак"/>
    <w:link w:val="afff7"/>
    <w:locked/>
    <w:rsid w:val="001C53CC"/>
    <w:rPr>
      <w:rFonts w:ascii="Times New Roman" w:eastAsia="Calibri" w:hAnsi="Times New Roman" w:cs="Times New Roman"/>
      <w:bCs/>
      <w:sz w:val="24"/>
      <w:szCs w:val="28"/>
      <w:lang w:bidi="en-US"/>
    </w:rPr>
  </w:style>
  <w:style w:type="paragraph" w:customStyle="1" w:styleId="afff7">
    <w:name w:val="Таблица"/>
    <w:basedOn w:val="a2"/>
    <w:link w:val="afff6"/>
    <w:rsid w:val="001C53CC"/>
    <w:pPr>
      <w:widowControl w:val="0"/>
      <w:spacing w:after="0" w:line="240" w:lineRule="auto"/>
      <w:ind w:firstLine="709"/>
      <w:jc w:val="both"/>
    </w:pPr>
    <w:rPr>
      <w:rFonts w:eastAsia="Calibri"/>
      <w:bCs/>
      <w:sz w:val="24"/>
      <w:szCs w:val="28"/>
      <w:lang w:eastAsia="en-US" w:bidi="en-US"/>
    </w:rPr>
  </w:style>
  <w:style w:type="character" w:customStyle="1" w:styleId="Char">
    <w:name w:val="Россия Char"/>
    <w:basedOn w:val="a3"/>
    <w:link w:val="afff8"/>
    <w:locked/>
    <w:rsid w:val="001C53CC"/>
    <w:rPr>
      <w:rFonts w:ascii="Times New Roman" w:hAnsi="Times New Roman" w:cs="Times New Roman"/>
      <w:sz w:val="28"/>
    </w:rPr>
  </w:style>
  <w:style w:type="paragraph" w:customStyle="1" w:styleId="afff8">
    <w:name w:val="Россия"/>
    <w:basedOn w:val="a2"/>
    <w:link w:val="Char"/>
    <w:qFormat/>
    <w:rsid w:val="001C53CC"/>
    <w:pPr>
      <w:spacing w:after="0" w:line="360" w:lineRule="auto"/>
      <w:ind w:firstLine="709"/>
      <w:jc w:val="both"/>
    </w:pPr>
    <w:rPr>
      <w:rFonts w:eastAsiaTheme="minorHAnsi"/>
      <w:sz w:val="28"/>
      <w:szCs w:val="22"/>
      <w:lang w:eastAsia="en-US"/>
    </w:rPr>
  </w:style>
  <w:style w:type="paragraph" w:customStyle="1" w:styleId="Pa15">
    <w:name w:val="Pa15"/>
    <w:basedOn w:val="a2"/>
    <w:next w:val="a2"/>
    <w:uiPriority w:val="99"/>
    <w:rsid w:val="001C53CC"/>
    <w:pPr>
      <w:autoSpaceDE w:val="0"/>
      <w:autoSpaceDN w:val="0"/>
      <w:adjustRightInd w:val="0"/>
      <w:spacing w:after="0" w:line="221" w:lineRule="atLeast"/>
      <w:ind w:firstLine="709"/>
      <w:jc w:val="both"/>
    </w:pPr>
    <w:rPr>
      <w:rFonts w:ascii="News Gothic MT" w:eastAsia="Calibri" w:hAnsi="News Gothic MT"/>
      <w:b/>
      <w:sz w:val="24"/>
      <w:szCs w:val="24"/>
      <w:lang w:eastAsia="en-US"/>
    </w:rPr>
  </w:style>
  <w:style w:type="paragraph" w:customStyle="1" w:styleId="Pa1">
    <w:name w:val="Pa1"/>
    <w:basedOn w:val="Default"/>
    <w:next w:val="Default"/>
    <w:uiPriority w:val="99"/>
    <w:rsid w:val="001C53CC"/>
    <w:pPr>
      <w:spacing w:line="241" w:lineRule="atLeast"/>
    </w:pPr>
    <w:rPr>
      <w:rFonts w:ascii="News Gothic MT" w:hAnsi="News Gothic MT" w:cs="Times New Roman"/>
      <w:color w:val="auto"/>
    </w:rPr>
  </w:style>
  <w:style w:type="paragraph" w:customStyle="1" w:styleId="afff9">
    <w:name w:val="Нумерованный Список"/>
    <w:basedOn w:val="a2"/>
    <w:uiPriority w:val="99"/>
    <w:rsid w:val="001C53CC"/>
    <w:pPr>
      <w:spacing w:before="120" w:after="120" w:line="240" w:lineRule="auto"/>
      <w:ind w:firstLine="709"/>
      <w:jc w:val="both"/>
    </w:pPr>
    <w:rPr>
      <w:sz w:val="24"/>
      <w:szCs w:val="24"/>
    </w:rPr>
  </w:style>
  <w:style w:type="paragraph" w:customStyle="1" w:styleId="afffa">
    <w:name w:val="Стиль"/>
    <w:uiPriority w:val="99"/>
    <w:rsid w:val="001C53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Название1"/>
    <w:basedOn w:val="a2"/>
    <w:uiPriority w:val="99"/>
    <w:rsid w:val="001C53CC"/>
    <w:pPr>
      <w:spacing w:before="100" w:beforeAutospacing="1" w:after="100" w:afterAutospacing="1" w:line="240" w:lineRule="auto"/>
      <w:ind w:firstLine="709"/>
      <w:jc w:val="both"/>
    </w:pPr>
    <w:rPr>
      <w:sz w:val="24"/>
      <w:szCs w:val="24"/>
    </w:rPr>
  </w:style>
  <w:style w:type="paragraph" w:customStyle="1" w:styleId="desc">
    <w:name w:val="desc"/>
    <w:basedOn w:val="a2"/>
    <w:uiPriority w:val="99"/>
    <w:rsid w:val="001C53CC"/>
    <w:pPr>
      <w:spacing w:before="100" w:beforeAutospacing="1" w:after="100" w:afterAutospacing="1" w:line="240" w:lineRule="auto"/>
      <w:ind w:firstLine="709"/>
      <w:jc w:val="both"/>
    </w:pPr>
    <w:rPr>
      <w:sz w:val="24"/>
      <w:szCs w:val="24"/>
    </w:rPr>
  </w:style>
  <w:style w:type="paragraph" w:customStyle="1" w:styleId="Pa6">
    <w:name w:val="Pa6"/>
    <w:basedOn w:val="Default"/>
    <w:next w:val="Default"/>
    <w:uiPriority w:val="99"/>
    <w:rsid w:val="001C53CC"/>
    <w:pPr>
      <w:spacing w:line="241" w:lineRule="atLeast"/>
    </w:pPr>
    <w:rPr>
      <w:rFonts w:ascii="Myriad Pro Light" w:hAnsi="Myriad Pro Light" w:cs="Times New Roman"/>
      <w:color w:val="auto"/>
      <w:lang w:eastAsia="ru-RU"/>
    </w:rPr>
  </w:style>
  <w:style w:type="paragraph" w:customStyle="1" w:styleId="Pa12">
    <w:name w:val="Pa12"/>
    <w:basedOn w:val="Default"/>
    <w:next w:val="Default"/>
    <w:uiPriority w:val="99"/>
    <w:rsid w:val="001C53CC"/>
    <w:pPr>
      <w:spacing w:line="221" w:lineRule="atLeast"/>
    </w:pPr>
    <w:rPr>
      <w:rFonts w:ascii="Adobe Garamond Pro" w:hAnsi="Adobe Garamond Pro" w:cs="Times New Roman"/>
      <w:color w:val="auto"/>
    </w:rPr>
  </w:style>
  <w:style w:type="paragraph" w:customStyle="1" w:styleId="statyatext">
    <w:name w:val="statya_text"/>
    <w:basedOn w:val="a2"/>
    <w:uiPriority w:val="99"/>
    <w:rsid w:val="001C53CC"/>
    <w:pPr>
      <w:spacing w:before="100" w:beforeAutospacing="1" w:after="100" w:afterAutospacing="1" w:line="240" w:lineRule="auto"/>
      <w:ind w:firstLine="709"/>
      <w:jc w:val="both"/>
    </w:pPr>
    <w:rPr>
      <w:sz w:val="24"/>
      <w:szCs w:val="24"/>
    </w:rPr>
  </w:style>
  <w:style w:type="paragraph" w:customStyle="1" w:styleId="Pa41">
    <w:name w:val="Pa4+1"/>
    <w:basedOn w:val="Default"/>
    <w:next w:val="Default"/>
    <w:uiPriority w:val="99"/>
    <w:rsid w:val="001C53CC"/>
    <w:pPr>
      <w:spacing w:line="181" w:lineRule="atLeast"/>
    </w:pPr>
    <w:rPr>
      <w:rFonts w:ascii="Swiss 72 1 BT" w:hAnsi="Swiss 72 1 BT" w:cs="Times New Roman"/>
      <w:color w:val="auto"/>
    </w:rPr>
  </w:style>
  <w:style w:type="paragraph" w:customStyle="1" w:styleId="afffb">
    <w:name w:val="ПРОПИСНЫМИ"/>
    <w:basedOn w:val="a2"/>
    <w:uiPriority w:val="99"/>
    <w:rsid w:val="001C53CC"/>
    <w:pPr>
      <w:keepLines/>
      <w:suppressAutoHyphens/>
      <w:spacing w:after="0" w:line="360" w:lineRule="auto"/>
      <w:ind w:firstLine="709"/>
      <w:jc w:val="center"/>
    </w:pPr>
    <w:rPr>
      <w:b/>
      <w:caps/>
      <w:sz w:val="32"/>
    </w:rPr>
  </w:style>
  <w:style w:type="paragraph" w:customStyle="1" w:styleId="1b">
    <w:name w:val="Обычный1"/>
    <w:uiPriority w:val="99"/>
    <w:rsid w:val="001C53CC"/>
    <w:pPr>
      <w:widowControl w:val="0"/>
      <w:snapToGrid w:val="0"/>
      <w:spacing w:before="240" w:after="0"/>
      <w:jc w:val="both"/>
    </w:pPr>
    <w:rPr>
      <w:rFonts w:ascii="Times New Roman" w:eastAsia="Times New Roman" w:hAnsi="Times New Roman" w:cs="Times New Roman"/>
      <w:sz w:val="20"/>
      <w:szCs w:val="20"/>
      <w:lang w:eastAsia="ru-RU"/>
    </w:rPr>
  </w:style>
  <w:style w:type="paragraph" w:customStyle="1" w:styleId="1c">
    <w:name w:val="заголовок 1"/>
    <w:basedOn w:val="a2"/>
    <w:next w:val="a2"/>
    <w:uiPriority w:val="99"/>
    <w:rsid w:val="001C53CC"/>
    <w:pPr>
      <w:keepNext/>
      <w:widowControl w:val="0"/>
      <w:spacing w:after="0" w:line="240" w:lineRule="auto"/>
      <w:ind w:firstLine="709"/>
      <w:jc w:val="right"/>
    </w:pPr>
    <w:rPr>
      <w:b/>
      <w:lang w:val="en-US"/>
    </w:rPr>
  </w:style>
  <w:style w:type="paragraph" w:customStyle="1" w:styleId="afffc">
    <w:name w:val="Âåðõíèé êîëîíòèòóë"/>
    <w:basedOn w:val="a2"/>
    <w:uiPriority w:val="99"/>
    <w:rsid w:val="001C53CC"/>
    <w:pPr>
      <w:tabs>
        <w:tab w:val="center" w:pos="4153"/>
        <w:tab w:val="right" w:pos="8306"/>
      </w:tabs>
      <w:autoSpaceDE w:val="0"/>
      <w:autoSpaceDN w:val="0"/>
      <w:adjustRightInd w:val="0"/>
      <w:spacing w:after="0" w:line="240" w:lineRule="auto"/>
      <w:ind w:firstLine="709"/>
      <w:jc w:val="both"/>
    </w:pPr>
  </w:style>
  <w:style w:type="paragraph" w:customStyle="1" w:styleId="113">
    <w:name w:val="Обычный11"/>
    <w:uiPriority w:val="99"/>
    <w:rsid w:val="001C53CC"/>
    <w:pPr>
      <w:spacing w:after="0" w:line="240" w:lineRule="auto"/>
    </w:pPr>
    <w:rPr>
      <w:rFonts w:ascii="Arial" w:eastAsia="Times New Roman" w:hAnsi="Arial" w:cs="Times New Roman"/>
      <w:sz w:val="20"/>
      <w:szCs w:val="20"/>
      <w:lang w:eastAsia="ru-RU"/>
    </w:rPr>
  </w:style>
  <w:style w:type="paragraph" w:customStyle="1" w:styleId="msonormalbullet1gif">
    <w:name w:val="msonormalbullet1.gif"/>
    <w:basedOn w:val="a2"/>
    <w:uiPriority w:val="99"/>
    <w:rsid w:val="001C53CC"/>
    <w:pPr>
      <w:spacing w:before="100" w:beforeAutospacing="1" w:after="100" w:afterAutospacing="1" w:line="240" w:lineRule="auto"/>
      <w:ind w:firstLine="709"/>
      <w:jc w:val="both"/>
    </w:pPr>
    <w:rPr>
      <w:sz w:val="24"/>
      <w:szCs w:val="24"/>
    </w:rPr>
  </w:style>
  <w:style w:type="paragraph" w:customStyle="1" w:styleId="msonormalbullet2gif">
    <w:name w:val="msonormalbullet2.gif"/>
    <w:basedOn w:val="a2"/>
    <w:uiPriority w:val="99"/>
    <w:rsid w:val="001C53CC"/>
    <w:pPr>
      <w:spacing w:before="100" w:beforeAutospacing="1" w:after="100" w:afterAutospacing="1" w:line="240" w:lineRule="auto"/>
      <w:ind w:firstLine="709"/>
      <w:jc w:val="both"/>
    </w:pPr>
    <w:rPr>
      <w:sz w:val="24"/>
      <w:szCs w:val="24"/>
    </w:rPr>
  </w:style>
  <w:style w:type="paragraph" w:customStyle="1" w:styleId="msonormalbullet3gif">
    <w:name w:val="msonormalbullet3.gif"/>
    <w:basedOn w:val="a2"/>
    <w:uiPriority w:val="99"/>
    <w:rsid w:val="001C53CC"/>
    <w:pPr>
      <w:spacing w:before="100" w:beforeAutospacing="1" w:after="100" w:afterAutospacing="1" w:line="240" w:lineRule="auto"/>
      <w:ind w:firstLine="709"/>
      <w:jc w:val="both"/>
    </w:pPr>
    <w:rPr>
      <w:sz w:val="24"/>
      <w:szCs w:val="24"/>
    </w:rPr>
  </w:style>
  <w:style w:type="paragraph" w:customStyle="1" w:styleId="toleft">
    <w:name w:val="toleft"/>
    <w:basedOn w:val="a2"/>
    <w:uiPriority w:val="99"/>
    <w:rsid w:val="001C53CC"/>
    <w:pPr>
      <w:spacing w:before="100" w:beforeAutospacing="1" w:after="100" w:afterAutospacing="1" w:line="240" w:lineRule="auto"/>
      <w:ind w:firstLine="709"/>
      <w:jc w:val="both"/>
    </w:pPr>
    <w:rPr>
      <w:sz w:val="24"/>
      <w:szCs w:val="24"/>
    </w:rPr>
  </w:style>
  <w:style w:type="paragraph" w:customStyle="1" w:styleId="Style5">
    <w:name w:val="Style5"/>
    <w:basedOn w:val="a2"/>
    <w:uiPriority w:val="99"/>
    <w:rsid w:val="001C53CC"/>
    <w:pPr>
      <w:widowControl w:val="0"/>
      <w:autoSpaceDE w:val="0"/>
      <w:autoSpaceDN w:val="0"/>
      <w:adjustRightInd w:val="0"/>
      <w:spacing w:after="0" w:line="260" w:lineRule="exact"/>
      <w:ind w:firstLine="274"/>
      <w:jc w:val="both"/>
    </w:pPr>
    <w:rPr>
      <w:rFonts w:ascii="Arial" w:eastAsia="MS Mincho" w:hAnsi="Arial" w:cs="Arial"/>
      <w:sz w:val="24"/>
      <w:szCs w:val="24"/>
    </w:rPr>
  </w:style>
  <w:style w:type="paragraph" w:customStyle="1" w:styleId="Style11">
    <w:name w:val="Style11"/>
    <w:basedOn w:val="a2"/>
    <w:uiPriority w:val="99"/>
    <w:rsid w:val="001C53CC"/>
    <w:pPr>
      <w:widowControl w:val="0"/>
      <w:autoSpaceDE w:val="0"/>
      <w:autoSpaceDN w:val="0"/>
      <w:adjustRightInd w:val="0"/>
      <w:spacing w:after="0" w:line="259" w:lineRule="exact"/>
      <w:ind w:hanging="259"/>
      <w:jc w:val="both"/>
    </w:pPr>
    <w:rPr>
      <w:rFonts w:ascii="Arial" w:eastAsia="MS Mincho" w:hAnsi="Arial" w:cs="Arial"/>
      <w:sz w:val="24"/>
      <w:szCs w:val="24"/>
    </w:rPr>
  </w:style>
  <w:style w:type="character" w:customStyle="1" w:styleId="63">
    <w:name w:val="Основной текст (6)_"/>
    <w:basedOn w:val="a3"/>
    <w:link w:val="610"/>
    <w:locked/>
    <w:rsid w:val="001C53CC"/>
    <w:rPr>
      <w:rFonts w:ascii="Palatino Linotype" w:hAnsi="Palatino Linotype" w:cs="Palatino Linotype"/>
      <w:spacing w:val="5"/>
      <w:sz w:val="14"/>
      <w:szCs w:val="14"/>
      <w:shd w:val="clear" w:color="auto" w:fill="FFFFFF"/>
    </w:rPr>
  </w:style>
  <w:style w:type="paragraph" w:customStyle="1" w:styleId="610">
    <w:name w:val="Основной текст (6)1"/>
    <w:basedOn w:val="a2"/>
    <w:link w:val="63"/>
    <w:rsid w:val="001C53CC"/>
    <w:pPr>
      <w:widowControl w:val="0"/>
      <w:shd w:val="clear" w:color="auto" w:fill="FFFFFF"/>
      <w:spacing w:after="120" w:line="187" w:lineRule="exact"/>
      <w:ind w:hanging="220"/>
      <w:jc w:val="both"/>
    </w:pPr>
    <w:rPr>
      <w:rFonts w:ascii="Palatino Linotype" w:eastAsiaTheme="minorHAnsi" w:hAnsi="Palatino Linotype" w:cs="Palatino Linotype"/>
      <w:spacing w:val="5"/>
      <w:sz w:val="14"/>
      <w:szCs w:val="14"/>
      <w:lang w:eastAsia="en-US"/>
    </w:rPr>
  </w:style>
  <w:style w:type="paragraph" w:customStyle="1" w:styleId="1d">
    <w:name w:val="Без интервала1"/>
    <w:uiPriority w:val="1"/>
    <w:qFormat/>
    <w:rsid w:val="001C53CC"/>
    <w:pPr>
      <w:spacing w:after="0" w:line="240" w:lineRule="auto"/>
    </w:pPr>
    <w:rPr>
      <w:rFonts w:ascii="Times New Roman" w:eastAsia="Times New Roman" w:hAnsi="Times New Roman" w:cs="Times New Roman"/>
      <w:sz w:val="24"/>
      <w:szCs w:val="24"/>
      <w:lang w:eastAsia="ru-RU"/>
    </w:rPr>
  </w:style>
  <w:style w:type="paragraph" w:customStyle="1" w:styleId="140">
    <w:name w:val="Адресат 14"/>
    <w:basedOn w:val="a2"/>
    <w:uiPriority w:val="99"/>
    <w:rsid w:val="001C53CC"/>
    <w:pPr>
      <w:widowControl w:val="0"/>
      <w:spacing w:after="120" w:line="240" w:lineRule="auto"/>
      <w:ind w:firstLine="709"/>
      <w:jc w:val="both"/>
    </w:pPr>
    <w:rPr>
      <w:sz w:val="28"/>
      <w:szCs w:val="24"/>
    </w:rPr>
  </w:style>
  <w:style w:type="paragraph" w:customStyle="1" w:styleId="1e">
    <w:name w:val="Абзац списка1"/>
    <w:basedOn w:val="a2"/>
    <w:uiPriority w:val="99"/>
    <w:rsid w:val="001C53CC"/>
    <w:pPr>
      <w:suppressAutoHyphens/>
      <w:overflowPunct w:val="0"/>
      <w:autoSpaceDE w:val="0"/>
      <w:autoSpaceDN w:val="0"/>
      <w:adjustRightInd w:val="0"/>
      <w:spacing w:after="0" w:line="360" w:lineRule="auto"/>
      <w:ind w:left="720" w:firstLine="709"/>
      <w:jc w:val="both"/>
    </w:pPr>
    <w:rPr>
      <w:kern w:val="2"/>
      <w:sz w:val="24"/>
    </w:rPr>
  </w:style>
  <w:style w:type="character" w:customStyle="1" w:styleId="2a">
    <w:name w:val="Основной текст (2)_"/>
    <w:basedOn w:val="a3"/>
    <w:link w:val="2b"/>
    <w:locked/>
    <w:rsid w:val="001C53CC"/>
    <w:rPr>
      <w:rFonts w:ascii="Times New Roman" w:eastAsia="Times New Roman" w:hAnsi="Times New Roman" w:cs="Times New Roman"/>
      <w:shd w:val="clear" w:color="auto" w:fill="FFFFFF"/>
    </w:rPr>
  </w:style>
  <w:style w:type="paragraph" w:customStyle="1" w:styleId="2b">
    <w:name w:val="Основной текст (2)"/>
    <w:basedOn w:val="a2"/>
    <w:link w:val="2a"/>
    <w:rsid w:val="001C53CC"/>
    <w:pPr>
      <w:widowControl w:val="0"/>
      <w:shd w:val="clear" w:color="auto" w:fill="FFFFFF"/>
      <w:spacing w:after="0" w:line="270" w:lineRule="exact"/>
      <w:ind w:hanging="360"/>
      <w:jc w:val="right"/>
    </w:pPr>
    <w:rPr>
      <w:sz w:val="22"/>
      <w:szCs w:val="22"/>
      <w:lang w:eastAsia="en-US"/>
    </w:rPr>
  </w:style>
  <w:style w:type="character" w:customStyle="1" w:styleId="130">
    <w:name w:val="Основной текст (13)_"/>
    <w:basedOn w:val="a3"/>
    <w:link w:val="131"/>
    <w:semiHidden/>
    <w:locked/>
    <w:rsid w:val="001C53CC"/>
    <w:rPr>
      <w:rFonts w:ascii="Times New Roman" w:eastAsia="Times New Roman" w:hAnsi="Times New Roman" w:cs="Times New Roman"/>
      <w:b/>
      <w:bCs/>
      <w:sz w:val="21"/>
      <w:szCs w:val="21"/>
      <w:shd w:val="clear" w:color="auto" w:fill="FFFFFF"/>
    </w:rPr>
  </w:style>
  <w:style w:type="paragraph" w:customStyle="1" w:styleId="131">
    <w:name w:val="Основной текст (13)"/>
    <w:basedOn w:val="a2"/>
    <w:link w:val="130"/>
    <w:semiHidden/>
    <w:rsid w:val="001C53CC"/>
    <w:pPr>
      <w:widowControl w:val="0"/>
      <w:shd w:val="clear" w:color="auto" w:fill="FFFFFF"/>
      <w:spacing w:after="0" w:line="418" w:lineRule="exact"/>
      <w:ind w:firstLine="709"/>
      <w:jc w:val="both"/>
    </w:pPr>
    <w:rPr>
      <w:b/>
      <w:bCs/>
      <w:sz w:val="21"/>
      <w:szCs w:val="21"/>
      <w:lang w:eastAsia="en-US"/>
    </w:rPr>
  </w:style>
  <w:style w:type="paragraph" w:customStyle="1" w:styleId="82">
    <w:name w:val="Основной текст8"/>
    <w:basedOn w:val="a2"/>
    <w:semiHidden/>
    <w:rsid w:val="001C53CC"/>
    <w:pPr>
      <w:widowControl w:val="0"/>
      <w:shd w:val="clear" w:color="auto" w:fill="FFFFFF"/>
      <w:spacing w:after="0" w:line="418" w:lineRule="exact"/>
      <w:ind w:hanging="300"/>
      <w:jc w:val="both"/>
    </w:pPr>
    <w:rPr>
      <w:sz w:val="21"/>
      <w:szCs w:val="21"/>
      <w:lang w:eastAsia="en-US"/>
    </w:rPr>
  </w:style>
  <w:style w:type="character" w:customStyle="1" w:styleId="53">
    <w:name w:val="Заголовок №5_"/>
    <w:basedOn w:val="a3"/>
    <w:link w:val="54"/>
    <w:semiHidden/>
    <w:locked/>
    <w:rsid w:val="001C53CC"/>
    <w:rPr>
      <w:rFonts w:ascii="Arial Narrow" w:eastAsia="Arial Narrow" w:hAnsi="Arial Narrow" w:cs="Arial Narrow"/>
      <w:b/>
      <w:bCs/>
      <w:sz w:val="26"/>
      <w:szCs w:val="26"/>
      <w:shd w:val="clear" w:color="auto" w:fill="FFFFFF"/>
    </w:rPr>
  </w:style>
  <w:style w:type="paragraph" w:customStyle="1" w:styleId="54">
    <w:name w:val="Заголовок №5"/>
    <w:basedOn w:val="a2"/>
    <w:link w:val="53"/>
    <w:semiHidden/>
    <w:rsid w:val="001C53CC"/>
    <w:pPr>
      <w:widowControl w:val="0"/>
      <w:shd w:val="clear" w:color="auto" w:fill="FFFFFF"/>
      <w:spacing w:after="0" w:line="0" w:lineRule="atLeast"/>
      <w:ind w:firstLine="709"/>
      <w:jc w:val="both"/>
      <w:outlineLvl w:val="4"/>
    </w:pPr>
    <w:rPr>
      <w:rFonts w:ascii="Arial Narrow" w:eastAsia="Arial Narrow" w:hAnsi="Arial Narrow" w:cs="Arial Narrow"/>
      <w:b/>
      <w:bCs/>
      <w:sz w:val="26"/>
      <w:szCs w:val="26"/>
      <w:lang w:eastAsia="en-US"/>
    </w:rPr>
  </w:style>
  <w:style w:type="character" w:customStyle="1" w:styleId="64">
    <w:name w:val="Заголовок №6_"/>
    <w:basedOn w:val="a3"/>
    <w:link w:val="65"/>
    <w:semiHidden/>
    <w:locked/>
    <w:rsid w:val="001C53CC"/>
    <w:rPr>
      <w:rFonts w:ascii="Arial Narrow" w:eastAsia="Arial Narrow" w:hAnsi="Arial Narrow" w:cs="Arial Narrow"/>
      <w:b/>
      <w:bCs/>
      <w:shd w:val="clear" w:color="auto" w:fill="FFFFFF"/>
    </w:rPr>
  </w:style>
  <w:style w:type="paragraph" w:customStyle="1" w:styleId="65">
    <w:name w:val="Заголовок №6"/>
    <w:basedOn w:val="a2"/>
    <w:link w:val="64"/>
    <w:semiHidden/>
    <w:rsid w:val="001C53CC"/>
    <w:pPr>
      <w:widowControl w:val="0"/>
      <w:shd w:val="clear" w:color="auto" w:fill="FFFFFF"/>
      <w:spacing w:after="0" w:line="0" w:lineRule="atLeast"/>
      <w:ind w:firstLine="709"/>
      <w:jc w:val="both"/>
      <w:outlineLvl w:val="5"/>
    </w:pPr>
    <w:rPr>
      <w:rFonts w:ascii="Arial Narrow" w:eastAsia="Arial Narrow" w:hAnsi="Arial Narrow" w:cs="Arial Narrow"/>
      <w:b/>
      <w:bCs/>
      <w:sz w:val="22"/>
      <w:szCs w:val="22"/>
      <w:lang w:eastAsia="en-US"/>
    </w:rPr>
  </w:style>
  <w:style w:type="character" w:customStyle="1" w:styleId="afffd">
    <w:name w:val="Сноска_"/>
    <w:basedOn w:val="a3"/>
    <w:link w:val="afffe"/>
    <w:semiHidden/>
    <w:locked/>
    <w:rsid w:val="001C53CC"/>
    <w:rPr>
      <w:rFonts w:ascii="Times New Roman" w:eastAsia="Times New Roman" w:hAnsi="Times New Roman" w:cs="Times New Roman"/>
      <w:sz w:val="12"/>
      <w:szCs w:val="12"/>
      <w:shd w:val="clear" w:color="auto" w:fill="FFFFFF"/>
    </w:rPr>
  </w:style>
  <w:style w:type="paragraph" w:customStyle="1" w:styleId="afffe">
    <w:name w:val="Сноска"/>
    <w:basedOn w:val="a2"/>
    <w:link w:val="afffd"/>
    <w:semiHidden/>
    <w:rsid w:val="001C53CC"/>
    <w:pPr>
      <w:widowControl w:val="0"/>
      <w:shd w:val="clear" w:color="auto" w:fill="FFFFFF"/>
      <w:spacing w:after="0" w:line="197" w:lineRule="exact"/>
      <w:ind w:hanging="200"/>
      <w:jc w:val="both"/>
    </w:pPr>
    <w:rPr>
      <w:sz w:val="12"/>
      <w:szCs w:val="12"/>
      <w:lang w:eastAsia="en-US"/>
    </w:rPr>
  </w:style>
  <w:style w:type="character" w:customStyle="1" w:styleId="2c">
    <w:name w:val="Сноска (2)_"/>
    <w:basedOn w:val="a3"/>
    <w:link w:val="2d"/>
    <w:semiHidden/>
    <w:locked/>
    <w:rsid w:val="001C53CC"/>
    <w:rPr>
      <w:rFonts w:ascii="Arial Narrow" w:eastAsia="Arial Narrow" w:hAnsi="Arial Narrow" w:cs="Arial Narrow"/>
      <w:sz w:val="12"/>
      <w:szCs w:val="12"/>
      <w:shd w:val="clear" w:color="auto" w:fill="FFFFFF"/>
    </w:rPr>
  </w:style>
  <w:style w:type="paragraph" w:customStyle="1" w:styleId="2d">
    <w:name w:val="Сноска (2)"/>
    <w:basedOn w:val="a2"/>
    <w:link w:val="2c"/>
    <w:semiHidden/>
    <w:rsid w:val="001C53CC"/>
    <w:pPr>
      <w:widowControl w:val="0"/>
      <w:shd w:val="clear" w:color="auto" w:fill="FFFFFF"/>
      <w:spacing w:after="0" w:line="0" w:lineRule="atLeast"/>
      <w:ind w:firstLine="709"/>
      <w:jc w:val="center"/>
    </w:pPr>
    <w:rPr>
      <w:rFonts w:ascii="Arial Narrow" w:eastAsia="Arial Narrow" w:hAnsi="Arial Narrow" w:cs="Arial Narrow"/>
      <w:sz w:val="12"/>
      <w:szCs w:val="12"/>
      <w:lang w:eastAsia="en-US"/>
    </w:rPr>
  </w:style>
  <w:style w:type="paragraph" w:customStyle="1" w:styleId="38">
    <w:name w:val="Основной текст3"/>
    <w:basedOn w:val="a2"/>
    <w:uiPriority w:val="99"/>
    <w:semiHidden/>
    <w:rsid w:val="001C53CC"/>
    <w:pPr>
      <w:widowControl w:val="0"/>
      <w:shd w:val="clear" w:color="auto" w:fill="FFFFFF"/>
      <w:spacing w:after="0" w:line="418" w:lineRule="exact"/>
      <w:ind w:hanging="300"/>
      <w:jc w:val="both"/>
    </w:pPr>
    <w:rPr>
      <w:color w:val="000000"/>
      <w:sz w:val="21"/>
      <w:szCs w:val="21"/>
      <w:lang w:val="en-US"/>
    </w:rPr>
  </w:style>
  <w:style w:type="character" w:customStyle="1" w:styleId="150">
    <w:name w:val="Основной текст (15)_"/>
    <w:basedOn w:val="a3"/>
    <w:link w:val="151"/>
    <w:semiHidden/>
    <w:locked/>
    <w:rsid w:val="001C53CC"/>
    <w:rPr>
      <w:rFonts w:ascii="Times New Roman" w:eastAsia="Times New Roman" w:hAnsi="Times New Roman" w:cs="Times New Roman"/>
      <w:b/>
      <w:bCs/>
      <w:sz w:val="20"/>
      <w:szCs w:val="20"/>
      <w:shd w:val="clear" w:color="auto" w:fill="FFFFFF"/>
    </w:rPr>
  </w:style>
  <w:style w:type="paragraph" w:customStyle="1" w:styleId="151">
    <w:name w:val="Основной текст (15)"/>
    <w:basedOn w:val="a2"/>
    <w:link w:val="150"/>
    <w:semiHidden/>
    <w:rsid w:val="001C53CC"/>
    <w:pPr>
      <w:widowControl w:val="0"/>
      <w:shd w:val="clear" w:color="auto" w:fill="FFFFFF"/>
      <w:spacing w:after="0" w:line="418" w:lineRule="exact"/>
      <w:ind w:firstLine="709"/>
      <w:jc w:val="both"/>
    </w:pPr>
    <w:rPr>
      <w:b/>
      <w:bCs/>
      <w:lang w:eastAsia="en-US"/>
    </w:rPr>
  </w:style>
  <w:style w:type="paragraph" w:customStyle="1" w:styleId="72">
    <w:name w:val="Основной текст7"/>
    <w:basedOn w:val="a2"/>
    <w:uiPriority w:val="99"/>
    <w:semiHidden/>
    <w:rsid w:val="001C53CC"/>
    <w:pPr>
      <w:widowControl w:val="0"/>
      <w:shd w:val="clear" w:color="auto" w:fill="FFFFFF"/>
      <w:spacing w:after="0" w:line="418" w:lineRule="exact"/>
      <w:ind w:hanging="300"/>
      <w:jc w:val="both"/>
    </w:pPr>
    <w:rPr>
      <w:sz w:val="21"/>
      <w:szCs w:val="21"/>
      <w:lang w:eastAsia="en-US"/>
    </w:rPr>
  </w:style>
  <w:style w:type="paragraph" w:customStyle="1" w:styleId="66">
    <w:name w:val="Основной текст6"/>
    <w:basedOn w:val="a2"/>
    <w:uiPriority w:val="99"/>
    <w:semiHidden/>
    <w:rsid w:val="001C53CC"/>
    <w:pPr>
      <w:widowControl w:val="0"/>
      <w:shd w:val="clear" w:color="auto" w:fill="FFFFFF"/>
      <w:spacing w:after="0" w:line="418" w:lineRule="exact"/>
      <w:ind w:hanging="300"/>
      <w:jc w:val="both"/>
    </w:pPr>
    <w:rPr>
      <w:color w:val="000000"/>
      <w:sz w:val="21"/>
      <w:szCs w:val="21"/>
      <w:lang w:val="en-US"/>
    </w:rPr>
  </w:style>
  <w:style w:type="character" w:customStyle="1" w:styleId="73">
    <w:name w:val="Заголовок №7 (3)_"/>
    <w:basedOn w:val="a3"/>
    <w:link w:val="730"/>
    <w:semiHidden/>
    <w:locked/>
    <w:rsid w:val="001C53CC"/>
    <w:rPr>
      <w:rFonts w:ascii="Times New Roman" w:eastAsia="Times New Roman" w:hAnsi="Times New Roman" w:cs="Times New Roman"/>
      <w:b/>
      <w:bCs/>
      <w:sz w:val="21"/>
      <w:szCs w:val="21"/>
      <w:shd w:val="clear" w:color="auto" w:fill="FFFFFF"/>
    </w:rPr>
  </w:style>
  <w:style w:type="paragraph" w:customStyle="1" w:styleId="730">
    <w:name w:val="Заголовок №7 (3)"/>
    <w:basedOn w:val="a2"/>
    <w:link w:val="73"/>
    <w:semiHidden/>
    <w:rsid w:val="001C53CC"/>
    <w:pPr>
      <w:widowControl w:val="0"/>
      <w:shd w:val="clear" w:color="auto" w:fill="FFFFFF"/>
      <w:spacing w:after="0" w:line="422" w:lineRule="exact"/>
      <w:ind w:firstLine="709"/>
      <w:jc w:val="both"/>
      <w:outlineLvl w:val="6"/>
    </w:pPr>
    <w:rPr>
      <w:b/>
      <w:bCs/>
      <w:sz w:val="21"/>
      <w:szCs w:val="21"/>
      <w:lang w:eastAsia="en-US"/>
    </w:rPr>
  </w:style>
  <w:style w:type="character" w:customStyle="1" w:styleId="320">
    <w:name w:val="Основной текст (32)_"/>
    <w:basedOn w:val="a3"/>
    <w:link w:val="321"/>
    <w:semiHidden/>
    <w:locked/>
    <w:rsid w:val="001C53CC"/>
    <w:rPr>
      <w:rFonts w:ascii="Times New Roman" w:eastAsia="Times New Roman" w:hAnsi="Times New Roman" w:cs="Times New Roman"/>
      <w:sz w:val="21"/>
      <w:szCs w:val="21"/>
      <w:shd w:val="clear" w:color="auto" w:fill="FFFFFF"/>
    </w:rPr>
  </w:style>
  <w:style w:type="paragraph" w:customStyle="1" w:styleId="321">
    <w:name w:val="Основной текст (32)"/>
    <w:basedOn w:val="a2"/>
    <w:link w:val="320"/>
    <w:semiHidden/>
    <w:rsid w:val="001C53CC"/>
    <w:pPr>
      <w:widowControl w:val="0"/>
      <w:shd w:val="clear" w:color="auto" w:fill="FFFFFF"/>
      <w:spacing w:after="0" w:line="278" w:lineRule="exact"/>
      <w:ind w:firstLine="709"/>
      <w:jc w:val="both"/>
    </w:pPr>
    <w:rPr>
      <w:sz w:val="21"/>
      <w:szCs w:val="21"/>
      <w:lang w:eastAsia="en-US"/>
    </w:rPr>
  </w:style>
  <w:style w:type="character" w:customStyle="1" w:styleId="160">
    <w:name w:val="Основной текст (16)_"/>
    <w:basedOn w:val="a3"/>
    <w:link w:val="161"/>
    <w:semiHidden/>
    <w:locked/>
    <w:rsid w:val="001C53CC"/>
    <w:rPr>
      <w:rFonts w:ascii="Times New Roman" w:eastAsia="Times New Roman" w:hAnsi="Times New Roman" w:cs="Times New Roman"/>
      <w:sz w:val="21"/>
      <w:szCs w:val="21"/>
      <w:shd w:val="clear" w:color="auto" w:fill="FFFFFF"/>
    </w:rPr>
  </w:style>
  <w:style w:type="paragraph" w:customStyle="1" w:styleId="161">
    <w:name w:val="Основной текст (16)"/>
    <w:basedOn w:val="a2"/>
    <w:link w:val="160"/>
    <w:semiHidden/>
    <w:rsid w:val="001C53CC"/>
    <w:pPr>
      <w:widowControl w:val="0"/>
      <w:shd w:val="clear" w:color="auto" w:fill="FFFFFF"/>
      <w:spacing w:after="0" w:line="278" w:lineRule="exact"/>
      <w:ind w:firstLine="709"/>
      <w:jc w:val="both"/>
    </w:pPr>
    <w:rPr>
      <w:sz w:val="21"/>
      <w:szCs w:val="21"/>
      <w:lang w:eastAsia="en-US"/>
    </w:rPr>
  </w:style>
  <w:style w:type="character" w:customStyle="1" w:styleId="67">
    <w:name w:val="Подпись к таблице (6)_"/>
    <w:basedOn w:val="a3"/>
    <w:link w:val="68"/>
    <w:semiHidden/>
    <w:locked/>
    <w:rsid w:val="001C53CC"/>
    <w:rPr>
      <w:rFonts w:ascii="Times New Roman" w:eastAsia="Times New Roman" w:hAnsi="Times New Roman" w:cs="Times New Roman"/>
      <w:spacing w:val="-10"/>
      <w:w w:val="60"/>
      <w:sz w:val="98"/>
      <w:szCs w:val="98"/>
      <w:shd w:val="clear" w:color="auto" w:fill="FFFFFF"/>
    </w:rPr>
  </w:style>
  <w:style w:type="paragraph" w:customStyle="1" w:styleId="68">
    <w:name w:val="Подпись к таблице (6)"/>
    <w:basedOn w:val="a2"/>
    <w:link w:val="67"/>
    <w:semiHidden/>
    <w:rsid w:val="001C53CC"/>
    <w:pPr>
      <w:widowControl w:val="0"/>
      <w:shd w:val="clear" w:color="auto" w:fill="FFFFFF"/>
      <w:spacing w:after="0" w:line="0" w:lineRule="atLeast"/>
      <w:ind w:firstLine="709"/>
      <w:jc w:val="both"/>
    </w:pPr>
    <w:rPr>
      <w:spacing w:val="-10"/>
      <w:w w:val="60"/>
      <w:sz w:val="98"/>
      <w:szCs w:val="98"/>
      <w:lang w:eastAsia="en-US"/>
    </w:rPr>
  </w:style>
  <w:style w:type="character" w:customStyle="1" w:styleId="330">
    <w:name w:val="Основной текст (33)_"/>
    <w:basedOn w:val="a3"/>
    <w:link w:val="331"/>
    <w:semiHidden/>
    <w:locked/>
    <w:rsid w:val="001C53CC"/>
    <w:rPr>
      <w:rFonts w:ascii="Times New Roman" w:eastAsia="Times New Roman" w:hAnsi="Times New Roman" w:cs="Times New Roman"/>
      <w:i/>
      <w:iCs/>
      <w:sz w:val="12"/>
      <w:szCs w:val="12"/>
      <w:shd w:val="clear" w:color="auto" w:fill="FFFFFF"/>
    </w:rPr>
  </w:style>
  <w:style w:type="paragraph" w:customStyle="1" w:styleId="331">
    <w:name w:val="Основной текст (33)"/>
    <w:basedOn w:val="a2"/>
    <w:link w:val="330"/>
    <w:semiHidden/>
    <w:rsid w:val="001C53CC"/>
    <w:pPr>
      <w:widowControl w:val="0"/>
      <w:shd w:val="clear" w:color="auto" w:fill="FFFFFF"/>
      <w:spacing w:after="0" w:line="0" w:lineRule="atLeast"/>
      <w:ind w:firstLine="709"/>
      <w:jc w:val="right"/>
    </w:pPr>
    <w:rPr>
      <w:i/>
      <w:iCs/>
      <w:sz w:val="12"/>
      <w:szCs w:val="12"/>
      <w:lang w:eastAsia="en-US"/>
    </w:rPr>
  </w:style>
  <w:style w:type="character" w:customStyle="1" w:styleId="74">
    <w:name w:val="Подпись к таблице (7)_"/>
    <w:basedOn w:val="a3"/>
    <w:link w:val="75"/>
    <w:semiHidden/>
    <w:locked/>
    <w:rsid w:val="001C53CC"/>
    <w:rPr>
      <w:rFonts w:ascii="Times New Roman" w:eastAsia="Times New Roman" w:hAnsi="Times New Roman" w:cs="Times New Roman"/>
      <w:i/>
      <w:iCs/>
      <w:sz w:val="13"/>
      <w:szCs w:val="13"/>
      <w:shd w:val="clear" w:color="auto" w:fill="FFFFFF"/>
    </w:rPr>
  </w:style>
  <w:style w:type="paragraph" w:customStyle="1" w:styleId="75">
    <w:name w:val="Подпись к таблице (7)"/>
    <w:basedOn w:val="a2"/>
    <w:link w:val="74"/>
    <w:semiHidden/>
    <w:rsid w:val="001C53CC"/>
    <w:pPr>
      <w:widowControl w:val="0"/>
      <w:shd w:val="clear" w:color="auto" w:fill="FFFFFF"/>
      <w:spacing w:after="0" w:line="0" w:lineRule="atLeast"/>
      <w:ind w:firstLine="709"/>
      <w:jc w:val="both"/>
    </w:pPr>
    <w:rPr>
      <w:i/>
      <w:iCs/>
      <w:sz w:val="13"/>
      <w:szCs w:val="13"/>
      <w:lang w:eastAsia="en-US"/>
    </w:rPr>
  </w:style>
  <w:style w:type="character" w:customStyle="1" w:styleId="2e">
    <w:name w:val="Подпись к картинке (2)_"/>
    <w:basedOn w:val="a3"/>
    <w:link w:val="2f"/>
    <w:semiHidden/>
    <w:locked/>
    <w:rsid w:val="001C53CC"/>
    <w:rPr>
      <w:rFonts w:ascii="Arial Narrow" w:eastAsia="Arial Narrow" w:hAnsi="Arial Narrow" w:cs="Arial Narrow"/>
      <w:b/>
      <w:bCs/>
      <w:sz w:val="18"/>
      <w:szCs w:val="18"/>
      <w:shd w:val="clear" w:color="auto" w:fill="FFFFFF"/>
    </w:rPr>
  </w:style>
  <w:style w:type="paragraph" w:customStyle="1" w:styleId="2f">
    <w:name w:val="Подпись к картинке (2)"/>
    <w:basedOn w:val="a2"/>
    <w:link w:val="2e"/>
    <w:semiHidden/>
    <w:rsid w:val="001C53CC"/>
    <w:pPr>
      <w:widowControl w:val="0"/>
      <w:shd w:val="clear" w:color="auto" w:fill="FFFFFF"/>
      <w:spacing w:after="0" w:line="0" w:lineRule="atLeast"/>
      <w:ind w:firstLine="709"/>
      <w:jc w:val="both"/>
    </w:pPr>
    <w:rPr>
      <w:rFonts w:ascii="Arial Narrow" w:eastAsia="Arial Narrow" w:hAnsi="Arial Narrow" w:cs="Arial Narrow"/>
      <w:b/>
      <w:bCs/>
      <w:sz w:val="18"/>
      <w:szCs w:val="18"/>
      <w:lang w:eastAsia="en-US"/>
    </w:rPr>
  </w:style>
  <w:style w:type="character" w:customStyle="1" w:styleId="360">
    <w:name w:val="Основной текст (36)_"/>
    <w:basedOn w:val="a3"/>
    <w:link w:val="361"/>
    <w:semiHidden/>
    <w:locked/>
    <w:rsid w:val="001C53CC"/>
    <w:rPr>
      <w:rFonts w:ascii="Times New Roman" w:eastAsia="Times New Roman" w:hAnsi="Times New Roman" w:cs="Times New Roman"/>
      <w:sz w:val="21"/>
      <w:szCs w:val="21"/>
      <w:shd w:val="clear" w:color="auto" w:fill="FFFFFF"/>
    </w:rPr>
  </w:style>
  <w:style w:type="paragraph" w:customStyle="1" w:styleId="361">
    <w:name w:val="Основной текст (36)"/>
    <w:basedOn w:val="a2"/>
    <w:link w:val="360"/>
    <w:semiHidden/>
    <w:rsid w:val="001C53CC"/>
    <w:pPr>
      <w:widowControl w:val="0"/>
      <w:shd w:val="clear" w:color="auto" w:fill="FFFFFF"/>
      <w:spacing w:after="0" w:line="278" w:lineRule="exact"/>
      <w:ind w:firstLine="709"/>
      <w:jc w:val="both"/>
    </w:pPr>
    <w:rPr>
      <w:sz w:val="21"/>
      <w:szCs w:val="21"/>
      <w:lang w:eastAsia="en-US"/>
    </w:rPr>
  </w:style>
  <w:style w:type="paragraph" w:customStyle="1" w:styleId="goog-te-banner-frame">
    <w:name w:val="goog-te-banner-frame"/>
    <w:basedOn w:val="a2"/>
    <w:uiPriority w:val="99"/>
    <w:semiHidden/>
    <w:rsid w:val="001C53CC"/>
    <w:pPr>
      <w:pBdr>
        <w:bottom w:val="single" w:sz="6" w:space="0" w:color="6B90DA"/>
      </w:pBdr>
      <w:spacing w:after="0" w:line="240" w:lineRule="auto"/>
      <w:ind w:firstLine="709"/>
      <w:jc w:val="both"/>
    </w:pPr>
    <w:rPr>
      <w:sz w:val="24"/>
      <w:szCs w:val="24"/>
    </w:rPr>
  </w:style>
  <w:style w:type="paragraph" w:customStyle="1" w:styleId="goog-te-menu-frame">
    <w:name w:val="goog-te-menu-frame"/>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ftab-frame">
    <w:name w:val="goog-te-ftab-frame"/>
    <w:basedOn w:val="a2"/>
    <w:uiPriority w:val="99"/>
    <w:semiHidden/>
    <w:rsid w:val="001C53CC"/>
    <w:pPr>
      <w:spacing w:after="0" w:line="240" w:lineRule="auto"/>
      <w:ind w:firstLine="709"/>
      <w:jc w:val="both"/>
    </w:pPr>
    <w:rPr>
      <w:sz w:val="24"/>
      <w:szCs w:val="24"/>
    </w:rPr>
  </w:style>
  <w:style w:type="paragraph" w:customStyle="1" w:styleId="goog-te-gadget">
    <w:name w:val="goog-te-gadget"/>
    <w:basedOn w:val="a2"/>
    <w:uiPriority w:val="99"/>
    <w:semiHidden/>
    <w:rsid w:val="001C53CC"/>
    <w:pPr>
      <w:spacing w:before="100" w:beforeAutospacing="1" w:after="100" w:afterAutospacing="1" w:line="240" w:lineRule="auto"/>
      <w:ind w:firstLine="709"/>
      <w:jc w:val="both"/>
    </w:pPr>
    <w:rPr>
      <w:rFonts w:ascii="Arial" w:hAnsi="Arial" w:cs="Arial"/>
      <w:color w:val="666666"/>
      <w:sz w:val="17"/>
      <w:szCs w:val="17"/>
    </w:rPr>
  </w:style>
  <w:style w:type="paragraph" w:customStyle="1" w:styleId="goog-te-gadget-simple">
    <w:name w:val="goog-te-gadget-simple"/>
    <w:basedOn w:val="a2"/>
    <w:uiPriority w:val="99"/>
    <w:semiHidden/>
    <w:rsid w:val="001C53CC"/>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ind w:firstLine="709"/>
      <w:jc w:val="both"/>
    </w:pPr>
  </w:style>
  <w:style w:type="paragraph" w:customStyle="1" w:styleId="goog-te-gadget-icon">
    <w:name w:val="goog-te-gadget-icon"/>
    <w:basedOn w:val="a2"/>
    <w:uiPriority w:val="99"/>
    <w:semiHidden/>
    <w:rsid w:val="001C53CC"/>
    <w:pPr>
      <w:spacing w:before="100" w:beforeAutospacing="1" w:after="100" w:afterAutospacing="1" w:line="240" w:lineRule="auto"/>
      <w:ind w:left="30" w:right="30" w:firstLine="709"/>
      <w:jc w:val="both"/>
    </w:pPr>
    <w:rPr>
      <w:sz w:val="24"/>
      <w:szCs w:val="24"/>
    </w:rPr>
  </w:style>
  <w:style w:type="paragraph" w:customStyle="1" w:styleId="goog-te-combo">
    <w:name w:val="goog-te-combo"/>
    <w:basedOn w:val="a2"/>
    <w:uiPriority w:val="99"/>
    <w:semiHidden/>
    <w:rsid w:val="001C53CC"/>
    <w:pPr>
      <w:spacing w:before="100" w:beforeAutospacing="1" w:after="100" w:afterAutospacing="1" w:line="240" w:lineRule="auto"/>
      <w:ind w:left="60" w:right="60" w:firstLine="709"/>
      <w:jc w:val="both"/>
    </w:pPr>
    <w:rPr>
      <w:sz w:val="24"/>
      <w:szCs w:val="24"/>
    </w:rPr>
  </w:style>
  <w:style w:type="paragraph" w:customStyle="1" w:styleId="goog-close-link">
    <w:name w:val="goog-close-link"/>
    <w:basedOn w:val="a2"/>
    <w:uiPriority w:val="99"/>
    <w:semiHidden/>
    <w:rsid w:val="001C53CC"/>
    <w:pPr>
      <w:spacing w:after="0" w:line="240" w:lineRule="auto"/>
      <w:ind w:left="150" w:right="150" w:firstLine="709"/>
      <w:jc w:val="both"/>
    </w:pPr>
    <w:rPr>
      <w:sz w:val="24"/>
      <w:szCs w:val="24"/>
    </w:rPr>
  </w:style>
  <w:style w:type="paragraph" w:customStyle="1" w:styleId="goog-te-banner">
    <w:name w:val="goog-te-banner"/>
    <w:basedOn w:val="a2"/>
    <w:uiPriority w:val="99"/>
    <w:semiHidden/>
    <w:rsid w:val="001C53CC"/>
    <w:pPr>
      <w:shd w:val="clear" w:color="auto" w:fill="E4EFFB"/>
      <w:spacing w:after="0" w:line="240" w:lineRule="auto"/>
      <w:ind w:firstLine="709"/>
      <w:jc w:val="both"/>
    </w:pPr>
    <w:rPr>
      <w:sz w:val="24"/>
      <w:szCs w:val="24"/>
    </w:rPr>
  </w:style>
  <w:style w:type="paragraph" w:customStyle="1" w:styleId="goog-te-banner-content">
    <w:name w:val="goog-te-banner-content"/>
    <w:basedOn w:val="a2"/>
    <w:uiPriority w:val="99"/>
    <w:semiHidden/>
    <w:rsid w:val="001C53CC"/>
    <w:pPr>
      <w:spacing w:before="100" w:beforeAutospacing="1" w:after="100" w:afterAutospacing="1" w:line="240" w:lineRule="auto"/>
      <w:ind w:firstLine="709"/>
      <w:jc w:val="both"/>
    </w:pPr>
    <w:rPr>
      <w:color w:val="000000"/>
      <w:sz w:val="24"/>
      <w:szCs w:val="24"/>
    </w:rPr>
  </w:style>
  <w:style w:type="paragraph" w:customStyle="1" w:styleId="goog-te-banner-info">
    <w:name w:val="goog-te-banner-info"/>
    <w:basedOn w:val="a2"/>
    <w:uiPriority w:val="99"/>
    <w:semiHidden/>
    <w:rsid w:val="001C53CC"/>
    <w:pPr>
      <w:spacing w:after="100" w:afterAutospacing="1" w:line="240" w:lineRule="auto"/>
      <w:ind w:firstLine="709"/>
      <w:jc w:val="both"/>
    </w:pPr>
    <w:rPr>
      <w:color w:val="666666"/>
      <w:sz w:val="14"/>
      <w:szCs w:val="14"/>
    </w:rPr>
  </w:style>
  <w:style w:type="paragraph" w:customStyle="1" w:styleId="goog-te-banner-margin">
    <w:name w:val="goog-te-banner-margin"/>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button">
    <w:name w:val="goog-te-button"/>
    <w:basedOn w:val="a2"/>
    <w:uiPriority w:val="99"/>
    <w:semiHidden/>
    <w:rsid w:val="001C53CC"/>
    <w:pPr>
      <w:pBdr>
        <w:bottom w:val="single" w:sz="6" w:space="0" w:color="E7E7E7"/>
        <w:right w:val="single" w:sz="6" w:space="0" w:color="E7E7E7"/>
      </w:pBdr>
      <w:spacing w:before="100" w:beforeAutospacing="1" w:after="100" w:afterAutospacing="1" w:line="240" w:lineRule="auto"/>
      <w:ind w:firstLine="709"/>
      <w:jc w:val="both"/>
    </w:pPr>
    <w:rPr>
      <w:sz w:val="24"/>
      <w:szCs w:val="24"/>
    </w:rPr>
  </w:style>
  <w:style w:type="paragraph" w:customStyle="1" w:styleId="goog-te-ftab">
    <w:name w:val="goog-te-ftab"/>
    <w:basedOn w:val="a2"/>
    <w:uiPriority w:val="99"/>
    <w:semiHidden/>
    <w:rsid w:val="001C53CC"/>
    <w:pPr>
      <w:shd w:val="clear" w:color="auto" w:fill="FFFFFF"/>
      <w:spacing w:after="0" w:line="240" w:lineRule="auto"/>
      <w:ind w:firstLine="709"/>
      <w:jc w:val="both"/>
    </w:pPr>
    <w:rPr>
      <w:sz w:val="24"/>
      <w:szCs w:val="24"/>
    </w:rPr>
  </w:style>
  <w:style w:type="paragraph" w:customStyle="1" w:styleId="goog-te-ftab-link">
    <w:name w:val="goog-te-ftab-link"/>
    <w:basedOn w:val="a2"/>
    <w:uiPriority w:val="99"/>
    <w:semiHidden/>
    <w:rsid w:val="001C53CC"/>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b/>
      <w:bCs/>
    </w:rPr>
  </w:style>
  <w:style w:type="paragraph" w:customStyle="1" w:styleId="goog-te-menu-value">
    <w:name w:val="goog-te-menu-value"/>
    <w:basedOn w:val="a2"/>
    <w:uiPriority w:val="99"/>
    <w:semiHidden/>
    <w:rsid w:val="001C53CC"/>
    <w:pPr>
      <w:spacing w:before="100" w:beforeAutospacing="1" w:after="100" w:afterAutospacing="1" w:line="240" w:lineRule="auto"/>
      <w:ind w:left="60" w:right="60" w:firstLine="709"/>
      <w:jc w:val="both"/>
    </w:pPr>
    <w:rPr>
      <w:color w:val="0000CC"/>
      <w:sz w:val="24"/>
      <w:szCs w:val="24"/>
    </w:rPr>
  </w:style>
  <w:style w:type="paragraph" w:customStyle="1" w:styleId="goog-te-menu">
    <w:name w:val="goog-te-menu"/>
    <w:basedOn w:val="a2"/>
    <w:uiPriority w:val="99"/>
    <w:semiHidden/>
    <w:rsid w:val="001C53CC"/>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ind w:firstLine="709"/>
      <w:jc w:val="both"/>
    </w:pPr>
    <w:rPr>
      <w:sz w:val="24"/>
      <w:szCs w:val="24"/>
    </w:rPr>
  </w:style>
  <w:style w:type="paragraph" w:customStyle="1" w:styleId="goog-te-menu-item">
    <w:name w:val="goog-te-menu-ite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menu2">
    <w:name w:val="goog-te-menu2"/>
    <w:basedOn w:val="a2"/>
    <w:uiPriority w:val="99"/>
    <w:semiHidden/>
    <w:rsid w:val="001C53CC"/>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ind w:firstLine="709"/>
      <w:jc w:val="both"/>
    </w:pPr>
    <w:rPr>
      <w:sz w:val="24"/>
      <w:szCs w:val="24"/>
    </w:rPr>
  </w:style>
  <w:style w:type="paragraph" w:customStyle="1" w:styleId="goog-te-menu2-colpad">
    <w:name w:val="goog-te-menu2-colpad"/>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menu2-separator">
    <w:name w:val="goog-te-menu2-separator"/>
    <w:basedOn w:val="a2"/>
    <w:uiPriority w:val="99"/>
    <w:semiHidden/>
    <w:rsid w:val="001C53CC"/>
    <w:pPr>
      <w:shd w:val="clear" w:color="auto" w:fill="AAAAAA"/>
      <w:spacing w:before="90" w:after="90" w:line="240" w:lineRule="auto"/>
      <w:ind w:firstLine="709"/>
      <w:jc w:val="both"/>
    </w:pPr>
    <w:rPr>
      <w:sz w:val="24"/>
      <w:szCs w:val="24"/>
    </w:rPr>
  </w:style>
  <w:style w:type="paragraph" w:customStyle="1" w:styleId="goog-te-menu2-item">
    <w:name w:val="goog-te-menu2-ite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menu2-item-selected">
    <w:name w:val="goog-te-menu2-item-selected"/>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balloon">
    <w:name w:val="goog-te-balloon"/>
    <w:basedOn w:val="a2"/>
    <w:uiPriority w:val="99"/>
    <w:semiHidden/>
    <w:rsid w:val="001C53CC"/>
    <w:pPr>
      <w:shd w:val="clear" w:color="auto" w:fill="FFFFFF"/>
      <w:spacing w:before="100" w:beforeAutospacing="1" w:after="100" w:afterAutospacing="1" w:line="240" w:lineRule="auto"/>
      <w:ind w:firstLine="709"/>
      <w:jc w:val="both"/>
    </w:pPr>
    <w:rPr>
      <w:sz w:val="24"/>
      <w:szCs w:val="24"/>
    </w:rPr>
  </w:style>
  <w:style w:type="paragraph" w:customStyle="1" w:styleId="goog-te-balloon-frame">
    <w:name w:val="goog-te-balloon-frame"/>
    <w:basedOn w:val="a2"/>
    <w:uiPriority w:val="99"/>
    <w:semiHidden/>
    <w:rsid w:val="001C53CC"/>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ind w:firstLine="709"/>
      <w:jc w:val="both"/>
    </w:pPr>
    <w:rPr>
      <w:sz w:val="24"/>
      <w:szCs w:val="24"/>
    </w:rPr>
  </w:style>
  <w:style w:type="paragraph" w:customStyle="1" w:styleId="goog-te-balloon-text">
    <w:name w:val="goog-te-balloon-text"/>
    <w:basedOn w:val="a2"/>
    <w:uiPriority w:val="99"/>
    <w:semiHidden/>
    <w:rsid w:val="001C53CC"/>
    <w:pPr>
      <w:spacing w:before="90" w:after="100" w:afterAutospacing="1" w:line="240" w:lineRule="auto"/>
      <w:ind w:firstLine="709"/>
      <w:jc w:val="both"/>
    </w:pPr>
    <w:rPr>
      <w:sz w:val="24"/>
      <w:szCs w:val="24"/>
    </w:rPr>
  </w:style>
  <w:style w:type="paragraph" w:customStyle="1" w:styleId="goog-te-balloon-zippy">
    <w:name w:val="goog-te-balloon-zippy"/>
    <w:basedOn w:val="a2"/>
    <w:uiPriority w:val="99"/>
    <w:semiHidden/>
    <w:rsid w:val="001C53CC"/>
    <w:pPr>
      <w:spacing w:before="90" w:after="100" w:afterAutospacing="1" w:line="240" w:lineRule="auto"/>
      <w:ind w:firstLine="709"/>
      <w:jc w:val="both"/>
    </w:pPr>
    <w:rPr>
      <w:sz w:val="24"/>
      <w:szCs w:val="24"/>
    </w:rPr>
  </w:style>
  <w:style w:type="paragraph" w:customStyle="1" w:styleId="goog-te-balloon-form">
    <w:name w:val="goog-te-balloon-form"/>
    <w:basedOn w:val="a2"/>
    <w:uiPriority w:val="99"/>
    <w:semiHidden/>
    <w:rsid w:val="001C53CC"/>
    <w:pPr>
      <w:spacing w:before="90" w:after="0" w:line="240" w:lineRule="auto"/>
      <w:ind w:firstLine="709"/>
      <w:jc w:val="both"/>
    </w:pPr>
    <w:rPr>
      <w:sz w:val="24"/>
      <w:szCs w:val="24"/>
    </w:rPr>
  </w:style>
  <w:style w:type="paragraph" w:customStyle="1" w:styleId="goog-te-balloon-footer">
    <w:name w:val="goog-te-balloon-footer"/>
    <w:basedOn w:val="a2"/>
    <w:uiPriority w:val="99"/>
    <w:semiHidden/>
    <w:rsid w:val="001C53CC"/>
    <w:pPr>
      <w:spacing w:before="90" w:after="60" w:line="240" w:lineRule="auto"/>
      <w:ind w:firstLine="709"/>
      <w:jc w:val="both"/>
    </w:pPr>
    <w:rPr>
      <w:sz w:val="24"/>
      <w:szCs w:val="24"/>
    </w:rPr>
  </w:style>
  <w:style w:type="paragraph" w:customStyle="1" w:styleId="gt-hl-layer">
    <w:name w:val="gt-hl-layer"/>
    <w:basedOn w:val="a2"/>
    <w:uiPriority w:val="99"/>
    <w:semiHidden/>
    <w:rsid w:val="001C53CC"/>
    <w:pPr>
      <w:spacing w:before="100" w:beforeAutospacing="1" w:after="100" w:afterAutospacing="1" w:line="240" w:lineRule="auto"/>
      <w:ind w:firstLine="709"/>
      <w:jc w:val="both"/>
    </w:pPr>
  </w:style>
  <w:style w:type="paragraph" w:customStyle="1" w:styleId="goog-text-highlight">
    <w:name w:val="goog-text-highlight"/>
    <w:basedOn w:val="a2"/>
    <w:uiPriority w:val="99"/>
    <w:semiHidden/>
    <w:rsid w:val="001C53CC"/>
    <w:pPr>
      <w:shd w:val="clear" w:color="auto" w:fill="C9D7F1"/>
      <w:spacing w:before="100" w:beforeAutospacing="1" w:after="100" w:afterAutospacing="1" w:line="240" w:lineRule="auto"/>
      <w:ind w:firstLine="709"/>
      <w:jc w:val="both"/>
    </w:pPr>
    <w:rPr>
      <w:sz w:val="24"/>
      <w:szCs w:val="24"/>
    </w:rPr>
  </w:style>
  <w:style w:type="paragraph" w:customStyle="1" w:styleId="goog-logo-link">
    <w:name w:val="goog-logo-link"/>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indicator">
    <w:name w:val="indicator"/>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ext">
    <w:name w:val="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minus">
    <w:name w:val="minus"/>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plus">
    <w:name w:val="plus"/>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original-text">
    <w:name w:val="original-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close-button">
    <w:name w:val="close-button"/>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logo">
    <w:name w:val="logo"/>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started-activity-container">
    <w:name w:val="started-activity-container"/>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root">
    <w:name w:val="activity-roo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status-message">
    <w:name w:val="status-message"/>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link">
    <w:name w:val="activity-link"/>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cancel">
    <w:name w:val="activity-cancel"/>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late-form">
    <w:name w:val="translate-for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ray">
    <w:name w:val="gray"/>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lt-helper-text">
    <w:name w:val="alt-helper-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lt-error-text">
    <w:name w:val="alt-error-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submenu-arrow">
    <w:name w:val="goog-submenu-arrow"/>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t-hl-text">
    <w:name w:val="gt-hl-tex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target-highlight">
    <w:name w:val="trans-target-highligh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target">
    <w:name w:val="trans-targe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trans-edit">
    <w:name w:val="trans-edit"/>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t-trans-highlight-l">
    <w:name w:val="gt-trans-highlight-l"/>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t-trans-highlight-r">
    <w:name w:val="gt-trans-highlight-r"/>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activity-form">
    <w:name w:val="activity-for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menuitem">
    <w:name w:val="goog-menuitem"/>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goog-te-combo1">
    <w:name w:val="goog-te-combo1"/>
    <w:basedOn w:val="a2"/>
    <w:uiPriority w:val="99"/>
    <w:semiHidden/>
    <w:rsid w:val="001C53CC"/>
    <w:pPr>
      <w:spacing w:before="60" w:after="60" w:line="240" w:lineRule="auto"/>
      <w:ind w:firstLine="709"/>
      <w:jc w:val="both"/>
    </w:pPr>
    <w:rPr>
      <w:sz w:val="24"/>
      <w:szCs w:val="24"/>
    </w:rPr>
  </w:style>
  <w:style w:type="paragraph" w:customStyle="1" w:styleId="goog-logo-link1">
    <w:name w:val="goog-logo-link1"/>
    <w:basedOn w:val="a2"/>
    <w:uiPriority w:val="99"/>
    <w:semiHidden/>
    <w:rsid w:val="001C53CC"/>
    <w:pPr>
      <w:spacing w:after="0" w:line="240" w:lineRule="auto"/>
      <w:ind w:left="150" w:right="150" w:firstLine="709"/>
      <w:jc w:val="both"/>
    </w:pPr>
    <w:rPr>
      <w:sz w:val="24"/>
      <w:szCs w:val="24"/>
    </w:rPr>
  </w:style>
  <w:style w:type="paragraph" w:customStyle="1" w:styleId="goog-te-ftab-link1">
    <w:name w:val="goog-te-ftab-link1"/>
    <w:basedOn w:val="a2"/>
    <w:uiPriority w:val="99"/>
    <w:semiHidden/>
    <w:rsid w:val="001C53CC"/>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ind w:firstLine="709"/>
      <w:jc w:val="both"/>
    </w:pPr>
    <w:rPr>
      <w:b/>
      <w:bCs/>
    </w:rPr>
  </w:style>
  <w:style w:type="paragraph" w:customStyle="1" w:styleId="goog-te-ftab-link2">
    <w:name w:val="goog-te-ftab-link2"/>
    <w:basedOn w:val="a2"/>
    <w:uiPriority w:val="99"/>
    <w:semiHidden/>
    <w:rsid w:val="001C53CC"/>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ind w:firstLine="709"/>
      <w:jc w:val="both"/>
    </w:pPr>
    <w:rPr>
      <w:b/>
      <w:bCs/>
    </w:rPr>
  </w:style>
  <w:style w:type="paragraph" w:customStyle="1" w:styleId="goog-te-menu-value1">
    <w:name w:val="goog-te-menu-value1"/>
    <w:basedOn w:val="a2"/>
    <w:uiPriority w:val="99"/>
    <w:semiHidden/>
    <w:rsid w:val="001C53CC"/>
    <w:pPr>
      <w:spacing w:before="100" w:beforeAutospacing="1" w:after="100" w:afterAutospacing="1" w:line="240" w:lineRule="auto"/>
      <w:ind w:left="60" w:right="60" w:firstLine="709"/>
      <w:jc w:val="both"/>
    </w:pPr>
    <w:rPr>
      <w:color w:val="000000"/>
      <w:sz w:val="24"/>
      <w:szCs w:val="24"/>
    </w:rPr>
  </w:style>
  <w:style w:type="paragraph" w:customStyle="1" w:styleId="indicator1">
    <w:name w:val="indicator1"/>
    <w:basedOn w:val="a2"/>
    <w:uiPriority w:val="99"/>
    <w:semiHidden/>
    <w:rsid w:val="001C53CC"/>
    <w:pPr>
      <w:spacing w:before="100" w:beforeAutospacing="1" w:after="100" w:afterAutospacing="1" w:line="240" w:lineRule="auto"/>
      <w:ind w:firstLine="709"/>
      <w:jc w:val="both"/>
    </w:pPr>
    <w:rPr>
      <w:vanish/>
      <w:sz w:val="24"/>
      <w:szCs w:val="24"/>
    </w:rPr>
  </w:style>
  <w:style w:type="paragraph" w:customStyle="1" w:styleId="text1">
    <w:name w:val="text1"/>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minus1">
    <w:name w:val="minus1"/>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plus1">
    <w:name w:val="plus1"/>
    <w:basedOn w:val="a2"/>
    <w:uiPriority w:val="99"/>
    <w:semiHidden/>
    <w:rsid w:val="001C53CC"/>
    <w:pPr>
      <w:spacing w:before="100" w:beforeAutospacing="1" w:after="100" w:afterAutospacing="1" w:line="240" w:lineRule="auto"/>
      <w:ind w:firstLine="709"/>
      <w:jc w:val="both"/>
    </w:pPr>
    <w:rPr>
      <w:sz w:val="24"/>
      <w:szCs w:val="24"/>
    </w:rPr>
  </w:style>
  <w:style w:type="paragraph" w:customStyle="1" w:styleId="original-text1">
    <w:name w:val="original-text1"/>
    <w:basedOn w:val="a2"/>
    <w:uiPriority w:val="99"/>
    <w:semiHidden/>
    <w:rsid w:val="001C53CC"/>
    <w:pPr>
      <w:spacing w:after="0" w:line="240" w:lineRule="auto"/>
      <w:ind w:firstLine="709"/>
      <w:jc w:val="both"/>
    </w:pPr>
  </w:style>
  <w:style w:type="paragraph" w:customStyle="1" w:styleId="title1">
    <w:name w:val="title1"/>
    <w:basedOn w:val="a2"/>
    <w:uiPriority w:val="99"/>
    <w:semiHidden/>
    <w:rsid w:val="001C53CC"/>
    <w:pPr>
      <w:spacing w:before="60" w:after="60" w:line="240" w:lineRule="auto"/>
      <w:ind w:firstLine="709"/>
      <w:jc w:val="both"/>
    </w:pPr>
    <w:rPr>
      <w:rFonts w:ascii="Arial" w:hAnsi="Arial" w:cs="Arial"/>
      <w:color w:val="999999"/>
      <w:sz w:val="24"/>
      <w:szCs w:val="24"/>
    </w:rPr>
  </w:style>
  <w:style w:type="paragraph" w:customStyle="1" w:styleId="close-button1">
    <w:name w:val="close-button1"/>
    <w:basedOn w:val="a2"/>
    <w:uiPriority w:val="99"/>
    <w:semiHidden/>
    <w:rsid w:val="001C53CC"/>
    <w:pPr>
      <w:spacing w:after="0" w:line="240" w:lineRule="auto"/>
      <w:ind w:firstLine="709"/>
      <w:jc w:val="both"/>
    </w:pPr>
    <w:rPr>
      <w:vanish/>
      <w:sz w:val="24"/>
      <w:szCs w:val="24"/>
    </w:rPr>
  </w:style>
  <w:style w:type="paragraph" w:customStyle="1" w:styleId="logo1">
    <w:name w:val="logo1"/>
    <w:basedOn w:val="a2"/>
    <w:uiPriority w:val="99"/>
    <w:semiHidden/>
    <w:rsid w:val="001C53CC"/>
    <w:pPr>
      <w:spacing w:after="0" w:line="240" w:lineRule="auto"/>
      <w:ind w:firstLine="709"/>
      <w:jc w:val="both"/>
    </w:pPr>
    <w:rPr>
      <w:sz w:val="24"/>
      <w:szCs w:val="24"/>
    </w:rPr>
  </w:style>
  <w:style w:type="paragraph" w:customStyle="1" w:styleId="started-activity-container1">
    <w:name w:val="started-activity-container1"/>
    <w:basedOn w:val="a2"/>
    <w:uiPriority w:val="99"/>
    <w:semiHidden/>
    <w:rsid w:val="001C53CC"/>
    <w:pPr>
      <w:spacing w:after="0" w:line="240" w:lineRule="auto"/>
      <w:ind w:firstLine="709"/>
      <w:jc w:val="both"/>
    </w:pPr>
    <w:rPr>
      <w:vanish/>
      <w:sz w:val="24"/>
      <w:szCs w:val="24"/>
    </w:rPr>
  </w:style>
  <w:style w:type="paragraph" w:customStyle="1" w:styleId="activity-root1">
    <w:name w:val="activity-root1"/>
    <w:basedOn w:val="a2"/>
    <w:uiPriority w:val="99"/>
    <w:semiHidden/>
    <w:rsid w:val="001C53CC"/>
    <w:pPr>
      <w:spacing w:before="300" w:after="0" w:line="240" w:lineRule="auto"/>
      <w:ind w:firstLine="709"/>
      <w:jc w:val="both"/>
    </w:pPr>
    <w:rPr>
      <w:sz w:val="24"/>
      <w:szCs w:val="24"/>
    </w:rPr>
  </w:style>
  <w:style w:type="paragraph" w:customStyle="1" w:styleId="status-message1">
    <w:name w:val="status-message1"/>
    <w:basedOn w:val="a2"/>
    <w:uiPriority w:val="99"/>
    <w:semiHidden/>
    <w:rsid w:val="001C53CC"/>
    <w:pPr>
      <w:shd w:val="clear" w:color="auto" w:fill="29910D"/>
      <w:spacing w:before="180" w:after="0" w:line="240" w:lineRule="auto"/>
      <w:ind w:firstLine="709"/>
      <w:jc w:val="both"/>
    </w:pPr>
    <w:rPr>
      <w:b/>
      <w:bCs/>
      <w:color w:val="FFFFFF"/>
      <w:sz w:val="18"/>
      <w:szCs w:val="18"/>
    </w:rPr>
  </w:style>
  <w:style w:type="paragraph" w:customStyle="1" w:styleId="activity-link1">
    <w:name w:val="activity-link1"/>
    <w:basedOn w:val="a2"/>
    <w:uiPriority w:val="99"/>
    <w:semiHidden/>
    <w:rsid w:val="001C53CC"/>
    <w:pPr>
      <w:spacing w:after="0" w:line="240" w:lineRule="auto"/>
      <w:ind w:right="225" w:firstLine="709"/>
      <w:jc w:val="both"/>
    </w:pPr>
    <w:rPr>
      <w:rFonts w:ascii="Arial" w:hAnsi="Arial" w:cs="Arial"/>
      <w:color w:val="1155CC"/>
      <w:sz w:val="17"/>
      <w:szCs w:val="17"/>
    </w:rPr>
  </w:style>
  <w:style w:type="paragraph" w:customStyle="1" w:styleId="activity-cancel1">
    <w:name w:val="activity-cancel1"/>
    <w:basedOn w:val="a2"/>
    <w:uiPriority w:val="99"/>
    <w:semiHidden/>
    <w:rsid w:val="001C53CC"/>
    <w:pPr>
      <w:spacing w:after="0" w:line="240" w:lineRule="auto"/>
      <w:ind w:right="150" w:firstLine="709"/>
      <w:jc w:val="both"/>
    </w:pPr>
    <w:rPr>
      <w:sz w:val="24"/>
      <w:szCs w:val="24"/>
    </w:rPr>
  </w:style>
  <w:style w:type="paragraph" w:customStyle="1" w:styleId="translate-form1">
    <w:name w:val="translate-form1"/>
    <w:basedOn w:val="a2"/>
    <w:uiPriority w:val="99"/>
    <w:semiHidden/>
    <w:rsid w:val="001C53CC"/>
    <w:pPr>
      <w:spacing w:after="0" w:line="240" w:lineRule="auto"/>
      <w:ind w:firstLine="709"/>
      <w:jc w:val="both"/>
    </w:pPr>
    <w:rPr>
      <w:sz w:val="24"/>
      <w:szCs w:val="24"/>
    </w:rPr>
  </w:style>
  <w:style w:type="paragraph" w:customStyle="1" w:styleId="activity-form1">
    <w:name w:val="activity-form1"/>
    <w:basedOn w:val="a2"/>
    <w:uiPriority w:val="99"/>
    <w:semiHidden/>
    <w:rsid w:val="001C53CC"/>
    <w:pPr>
      <w:spacing w:after="0" w:line="240" w:lineRule="auto"/>
      <w:ind w:firstLine="709"/>
      <w:jc w:val="both"/>
    </w:pPr>
    <w:rPr>
      <w:sz w:val="24"/>
      <w:szCs w:val="24"/>
    </w:rPr>
  </w:style>
  <w:style w:type="paragraph" w:customStyle="1" w:styleId="gray1">
    <w:name w:val="gray1"/>
    <w:basedOn w:val="a2"/>
    <w:uiPriority w:val="99"/>
    <w:semiHidden/>
    <w:rsid w:val="001C53CC"/>
    <w:pPr>
      <w:spacing w:after="0" w:line="240" w:lineRule="auto"/>
      <w:ind w:firstLine="709"/>
      <w:jc w:val="both"/>
    </w:pPr>
    <w:rPr>
      <w:rFonts w:ascii="Arial" w:hAnsi="Arial" w:cs="Arial"/>
      <w:color w:val="999999"/>
      <w:sz w:val="24"/>
      <w:szCs w:val="24"/>
    </w:rPr>
  </w:style>
  <w:style w:type="paragraph" w:customStyle="1" w:styleId="alt-helper-text1">
    <w:name w:val="alt-helper-text1"/>
    <w:basedOn w:val="a2"/>
    <w:uiPriority w:val="99"/>
    <w:semiHidden/>
    <w:rsid w:val="001C53CC"/>
    <w:pPr>
      <w:spacing w:before="225" w:after="75" w:line="240" w:lineRule="auto"/>
      <w:ind w:firstLine="709"/>
      <w:jc w:val="both"/>
    </w:pPr>
    <w:rPr>
      <w:rFonts w:ascii="Arial" w:hAnsi="Arial" w:cs="Arial"/>
      <w:color w:val="999999"/>
      <w:sz w:val="17"/>
      <w:szCs w:val="17"/>
    </w:rPr>
  </w:style>
  <w:style w:type="paragraph" w:customStyle="1" w:styleId="alt-error-text1">
    <w:name w:val="alt-error-text1"/>
    <w:basedOn w:val="a2"/>
    <w:uiPriority w:val="99"/>
    <w:semiHidden/>
    <w:rsid w:val="001C53CC"/>
    <w:pPr>
      <w:spacing w:after="0" w:line="240" w:lineRule="auto"/>
      <w:ind w:firstLine="709"/>
      <w:jc w:val="both"/>
    </w:pPr>
    <w:rPr>
      <w:vanish/>
      <w:color w:val="880000"/>
      <w:sz w:val="18"/>
      <w:szCs w:val="18"/>
    </w:rPr>
  </w:style>
  <w:style w:type="paragraph" w:customStyle="1" w:styleId="goog-menuitem1">
    <w:name w:val="goog-menuitem1"/>
    <w:basedOn w:val="a2"/>
    <w:uiPriority w:val="99"/>
    <w:semiHidden/>
    <w:rsid w:val="001C53CC"/>
    <w:pPr>
      <w:spacing w:after="0" w:line="240" w:lineRule="auto"/>
      <w:ind w:firstLine="709"/>
      <w:jc w:val="both"/>
    </w:pPr>
    <w:rPr>
      <w:sz w:val="24"/>
      <w:szCs w:val="24"/>
    </w:rPr>
  </w:style>
  <w:style w:type="paragraph" w:customStyle="1" w:styleId="goog-submenu-arrow1">
    <w:name w:val="goog-submenu-arrow1"/>
    <w:basedOn w:val="a2"/>
    <w:uiPriority w:val="99"/>
    <w:semiHidden/>
    <w:rsid w:val="001C53CC"/>
    <w:pPr>
      <w:spacing w:after="0" w:line="240" w:lineRule="auto"/>
      <w:ind w:firstLine="709"/>
      <w:jc w:val="right"/>
    </w:pPr>
    <w:rPr>
      <w:sz w:val="24"/>
      <w:szCs w:val="24"/>
    </w:rPr>
  </w:style>
  <w:style w:type="paragraph" w:customStyle="1" w:styleId="goog-submenu-arrow2">
    <w:name w:val="goog-submenu-arrow2"/>
    <w:basedOn w:val="a2"/>
    <w:uiPriority w:val="99"/>
    <w:semiHidden/>
    <w:rsid w:val="001C53CC"/>
    <w:pPr>
      <w:spacing w:after="0" w:line="240" w:lineRule="auto"/>
      <w:ind w:firstLine="709"/>
      <w:jc w:val="both"/>
    </w:pPr>
    <w:rPr>
      <w:sz w:val="24"/>
      <w:szCs w:val="24"/>
    </w:rPr>
  </w:style>
  <w:style w:type="paragraph" w:customStyle="1" w:styleId="gt-hl-text1">
    <w:name w:val="gt-hl-text1"/>
    <w:basedOn w:val="a2"/>
    <w:uiPriority w:val="99"/>
    <w:semiHidden/>
    <w:rsid w:val="001C53CC"/>
    <w:pPr>
      <w:shd w:val="clear" w:color="auto" w:fill="F1EA00"/>
      <w:spacing w:after="0" w:line="240" w:lineRule="auto"/>
      <w:ind w:left="-45" w:right="-30" w:firstLine="709"/>
      <w:jc w:val="both"/>
    </w:pPr>
    <w:rPr>
      <w:color w:val="F1EA00"/>
      <w:sz w:val="24"/>
      <w:szCs w:val="24"/>
    </w:rPr>
  </w:style>
  <w:style w:type="paragraph" w:customStyle="1" w:styleId="trans-target-highlight1">
    <w:name w:val="trans-target-highlight1"/>
    <w:basedOn w:val="a2"/>
    <w:uiPriority w:val="99"/>
    <w:semiHidden/>
    <w:rsid w:val="001C53CC"/>
    <w:pPr>
      <w:shd w:val="clear" w:color="auto" w:fill="F1EA00"/>
      <w:spacing w:after="0" w:line="240" w:lineRule="auto"/>
      <w:ind w:left="-45" w:right="-30" w:firstLine="709"/>
      <w:jc w:val="both"/>
    </w:pPr>
    <w:rPr>
      <w:color w:val="222222"/>
      <w:sz w:val="24"/>
      <w:szCs w:val="24"/>
    </w:rPr>
  </w:style>
  <w:style w:type="paragraph" w:customStyle="1" w:styleId="gt-hl-layer1">
    <w:name w:val="gt-hl-layer1"/>
    <w:basedOn w:val="a2"/>
    <w:uiPriority w:val="99"/>
    <w:semiHidden/>
    <w:rsid w:val="001C53CC"/>
    <w:pPr>
      <w:spacing w:after="0" w:line="240" w:lineRule="auto"/>
      <w:ind w:firstLine="709"/>
      <w:jc w:val="both"/>
    </w:pPr>
    <w:rPr>
      <w:color w:val="FFFFFF"/>
      <w:sz w:val="24"/>
      <w:szCs w:val="24"/>
    </w:rPr>
  </w:style>
  <w:style w:type="paragraph" w:customStyle="1" w:styleId="trans-target1">
    <w:name w:val="trans-target1"/>
    <w:basedOn w:val="a2"/>
    <w:uiPriority w:val="99"/>
    <w:semiHidden/>
    <w:rsid w:val="001C53CC"/>
    <w:pPr>
      <w:shd w:val="clear" w:color="auto" w:fill="C9D7F1"/>
      <w:spacing w:after="0" w:line="240" w:lineRule="auto"/>
      <w:ind w:left="-45" w:right="-30" w:firstLine="709"/>
      <w:jc w:val="both"/>
    </w:pPr>
    <w:rPr>
      <w:sz w:val="24"/>
      <w:szCs w:val="24"/>
    </w:rPr>
  </w:style>
  <w:style w:type="paragraph" w:customStyle="1" w:styleId="trans-target-highlight2">
    <w:name w:val="trans-target-highlight2"/>
    <w:basedOn w:val="a2"/>
    <w:uiPriority w:val="99"/>
    <w:semiHidden/>
    <w:rsid w:val="001C53CC"/>
    <w:pPr>
      <w:shd w:val="clear" w:color="auto" w:fill="C9D7F1"/>
      <w:spacing w:after="0" w:line="240" w:lineRule="auto"/>
      <w:ind w:left="-45" w:right="-30" w:firstLine="709"/>
      <w:jc w:val="both"/>
    </w:pPr>
    <w:rPr>
      <w:color w:val="222222"/>
      <w:sz w:val="24"/>
      <w:szCs w:val="24"/>
    </w:rPr>
  </w:style>
  <w:style w:type="paragraph" w:customStyle="1" w:styleId="trans-edit1">
    <w:name w:val="trans-edit1"/>
    <w:basedOn w:val="a2"/>
    <w:uiPriority w:val="99"/>
    <w:semiHidden/>
    <w:rsid w:val="001C53CC"/>
    <w:pPr>
      <w:pBdr>
        <w:top w:val="single" w:sz="6" w:space="1" w:color="4D90FE"/>
        <w:left w:val="single" w:sz="6" w:space="1" w:color="4D90FE"/>
        <w:bottom w:val="single" w:sz="6" w:space="1" w:color="4D90FE"/>
        <w:right w:val="single" w:sz="6" w:space="1" w:color="4D90FE"/>
      </w:pBdr>
      <w:spacing w:after="0" w:line="240" w:lineRule="auto"/>
      <w:ind w:left="-30" w:right="-30" w:firstLine="709"/>
      <w:jc w:val="both"/>
    </w:pPr>
    <w:rPr>
      <w:sz w:val="24"/>
      <w:szCs w:val="24"/>
    </w:rPr>
  </w:style>
  <w:style w:type="paragraph" w:customStyle="1" w:styleId="gt-trans-highlight-l1">
    <w:name w:val="gt-trans-highlight-l1"/>
    <w:basedOn w:val="a2"/>
    <w:uiPriority w:val="99"/>
    <w:semiHidden/>
    <w:rsid w:val="001C53CC"/>
    <w:pPr>
      <w:pBdr>
        <w:left w:val="single" w:sz="12" w:space="0" w:color="FF0000"/>
      </w:pBdr>
      <w:spacing w:after="0" w:line="240" w:lineRule="auto"/>
      <w:ind w:left="-30" w:firstLine="709"/>
      <w:jc w:val="both"/>
    </w:pPr>
    <w:rPr>
      <w:sz w:val="24"/>
      <w:szCs w:val="24"/>
    </w:rPr>
  </w:style>
  <w:style w:type="paragraph" w:customStyle="1" w:styleId="gt-trans-highlight-r1">
    <w:name w:val="gt-trans-highlight-r1"/>
    <w:basedOn w:val="a2"/>
    <w:uiPriority w:val="99"/>
    <w:semiHidden/>
    <w:rsid w:val="001C53CC"/>
    <w:pPr>
      <w:pBdr>
        <w:right w:val="single" w:sz="12" w:space="0" w:color="FF0000"/>
      </w:pBdr>
      <w:spacing w:after="0" w:line="240" w:lineRule="auto"/>
      <w:ind w:right="-30" w:firstLine="709"/>
      <w:jc w:val="both"/>
    </w:pPr>
    <w:rPr>
      <w:sz w:val="24"/>
      <w:szCs w:val="24"/>
    </w:rPr>
  </w:style>
  <w:style w:type="paragraph" w:customStyle="1" w:styleId="680">
    <w:name w:val="68"/>
    <w:basedOn w:val="a2"/>
    <w:uiPriority w:val="99"/>
    <w:rsid w:val="001C53CC"/>
    <w:pPr>
      <w:spacing w:before="100" w:beforeAutospacing="1" w:after="100" w:afterAutospacing="1" w:line="240" w:lineRule="auto"/>
      <w:ind w:firstLine="709"/>
      <w:jc w:val="both"/>
    </w:pPr>
    <w:rPr>
      <w:sz w:val="24"/>
      <w:szCs w:val="24"/>
    </w:rPr>
  </w:style>
  <w:style w:type="paragraph" w:customStyle="1" w:styleId="3f">
    <w:name w:val="3f"/>
    <w:basedOn w:val="a2"/>
    <w:uiPriority w:val="99"/>
    <w:rsid w:val="001C53CC"/>
    <w:pPr>
      <w:spacing w:before="100" w:beforeAutospacing="1" w:after="100" w:afterAutospacing="1" w:line="240" w:lineRule="auto"/>
      <w:ind w:firstLine="709"/>
      <w:jc w:val="both"/>
    </w:pPr>
    <w:rPr>
      <w:sz w:val="24"/>
      <w:szCs w:val="24"/>
    </w:rPr>
  </w:style>
  <w:style w:type="paragraph" w:customStyle="1" w:styleId="2f3">
    <w:name w:val="2f3"/>
    <w:basedOn w:val="a2"/>
    <w:uiPriority w:val="99"/>
    <w:rsid w:val="001C53CC"/>
    <w:pPr>
      <w:spacing w:before="100" w:beforeAutospacing="1" w:after="100" w:afterAutospacing="1" w:line="240" w:lineRule="auto"/>
      <w:ind w:firstLine="709"/>
      <w:jc w:val="both"/>
    </w:pPr>
    <w:rPr>
      <w:sz w:val="24"/>
      <w:szCs w:val="24"/>
    </w:rPr>
  </w:style>
  <w:style w:type="paragraph" w:customStyle="1" w:styleId="3f0">
    <w:name w:val="3f0"/>
    <w:basedOn w:val="a2"/>
    <w:uiPriority w:val="99"/>
    <w:rsid w:val="001C53CC"/>
    <w:pPr>
      <w:spacing w:before="100" w:beforeAutospacing="1" w:after="100" w:afterAutospacing="1" w:line="240" w:lineRule="auto"/>
      <w:ind w:firstLine="709"/>
      <w:jc w:val="both"/>
    </w:pPr>
    <w:rPr>
      <w:sz w:val="24"/>
      <w:szCs w:val="24"/>
    </w:rPr>
  </w:style>
  <w:style w:type="paragraph" w:customStyle="1" w:styleId="4f">
    <w:name w:val="4f"/>
    <w:basedOn w:val="a2"/>
    <w:uiPriority w:val="99"/>
    <w:rsid w:val="001C53CC"/>
    <w:pPr>
      <w:spacing w:before="100" w:beforeAutospacing="1" w:after="100" w:afterAutospacing="1" w:line="240" w:lineRule="auto"/>
      <w:ind w:firstLine="709"/>
      <w:jc w:val="both"/>
    </w:pPr>
    <w:rPr>
      <w:sz w:val="24"/>
      <w:szCs w:val="24"/>
    </w:rPr>
  </w:style>
  <w:style w:type="paragraph" w:customStyle="1" w:styleId="affff">
    <w:name w:val="af"/>
    <w:basedOn w:val="a2"/>
    <w:uiPriority w:val="99"/>
    <w:rsid w:val="001C53CC"/>
    <w:pPr>
      <w:spacing w:before="100" w:beforeAutospacing="1" w:after="100" w:afterAutospacing="1" w:line="240" w:lineRule="auto"/>
      <w:ind w:firstLine="709"/>
      <w:jc w:val="both"/>
    </w:pPr>
    <w:rPr>
      <w:sz w:val="24"/>
      <w:szCs w:val="24"/>
    </w:rPr>
  </w:style>
  <w:style w:type="paragraph" w:customStyle="1" w:styleId="724">
    <w:name w:val="724"/>
    <w:basedOn w:val="a2"/>
    <w:uiPriority w:val="99"/>
    <w:rsid w:val="001C53CC"/>
    <w:pPr>
      <w:spacing w:before="100" w:beforeAutospacing="1" w:after="100" w:afterAutospacing="1" w:line="240" w:lineRule="auto"/>
      <w:ind w:firstLine="709"/>
      <w:jc w:val="both"/>
    </w:pPr>
    <w:rPr>
      <w:sz w:val="24"/>
      <w:szCs w:val="24"/>
    </w:rPr>
  </w:style>
  <w:style w:type="paragraph" w:customStyle="1" w:styleId="5b">
    <w:name w:val="5b"/>
    <w:basedOn w:val="a2"/>
    <w:uiPriority w:val="99"/>
    <w:rsid w:val="001C53CC"/>
    <w:pPr>
      <w:spacing w:before="100" w:beforeAutospacing="1" w:after="100" w:afterAutospacing="1" w:line="240" w:lineRule="auto"/>
      <w:ind w:firstLine="709"/>
      <w:jc w:val="both"/>
    </w:pPr>
    <w:rPr>
      <w:sz w:val="24"/>
      <w:szCs w:val="24"/>
    </w:rPr>
  </w:style>
  <w:style w:type="paragraph" w:customStyle="1" w:styleId="231">
    <w:name w:val="231"/>
    <w:basedOn w:val="a2"/>
    <w:uiPriority w:val="99"/>
    <w:rsid w:val="001C53CC"/>
    <w:pPr>
      <w:spacing w:before="100" w:beforeAutospacing="1" w:after="100" w:afterAutospacing="1" w:line="240" w:lineRule="auto"/>
      <w:ind w:firstLine="709"/>
      <w:jc w:val="both"/>
    </w:pPr>
    <w:rPr>
      <w:sz w:val="24"/>
      <w:szCs w:val="24"/>
    </w:rPr>
  </w:style>
  <w:style w:type="paragraph" w:customStyle="1" w:styleId="271">
    <w:name w:val="271"/>
    <w:basedOn w:val="a2"/>
    <w:uiPriority w:val="99"/>
    <w:rsid w:val="001C53CC"/>
    <w:pPr>
      <w:spacing w:before="100" w:beforeAutospacing="1" w:after="100" w:afterAutospacing="1" w:line="240" w:lineRule="auto"/>
      <w:ind w:firstLine="709"/>
      <w:jc w:val="both"/>
    </w:pPr>
    <w:rPr>
      <w:sz w:val="24"/>
      <w:szCs w:val="24"/>
    </w:rPr>
  </w:style>
  <w:style w:type="paragraph" w:customStyle="1" w:styleId="155">
    <w:name w:val="155"/>
    <w:basedOn w:val="a2"/>
    <w:uiPriority w:val="99"/>
    <w:rsid w:val="001C53CC"/>
    <w:pPr>
      <w:spacing w:before="100" w:beforeAutospacing="1" w:after="100" w:afterAutospacing="1" w:line="240" w:lineRule="auto"/>
      <w:ind w:firstLine="709"/>
      <w:jc w:val="both"/>
    </w:pPr>
    <w:rPr>
      <w:sz w:val="24"/>
      <w:szCs w:val="24"/>
    </w:rPr>
  </w:style>
  <w:style w:type="paragraph" w:customStyle="1" w:styleId="296">
    <w:name w:val="296"/>
    <w:basedOn w:val="a2"/>
    <w:uiPriority w:val="99"/>
    <w:rsid w:val="001C53CC"/>
    <w:pPr>
      <w:spacing w:before="100" w:beforeAutospacing="1" w:after="100" w:afterAutospacing="1" w:line="240" w:lineRule="auto"/>
      <w:ind w:firstLine="709"/>
      <w:jc w:val="both"/>
    </w:pPr>
    <w:rPr>
      <w:sz w:val="24"/>
      <w:szCs w:val="24"/>
    </w:rPr>
  </w:style>
  <w:style w:type="paragraph" w:customStyle="1" w:styleId="28b">
    <w:name w:val="28b"/>
    <w:basedOn w:val="a2"/>
    <w:uiPriority w:val="99"/>
    <w:rsid w:val="001C53CC"/>
    <w:pPr>
      <w:spacing w:before="100" w:beforeAutospacing="1" w:after="100" w:afterAutospacing="1" w:line="240" w:lineRule="auto"/>
      <w:ind w:firstLine="709"/>
      <w:jc w:val="both"/>
    </w:pPr>
    <w:rPr>
      <w:sz w:val="24"/>
      <w:szCs w:val="24"/>
    </w:rPr>
  </w:style>
  <w:style w:type="paragraph" w:customStyle="1" w:styleId="167">
    <w:name w:val="167"/>
    <w:basedOn w:val="a2"/>
    <w:uiPriority w:val="99"/>
    <w:rsid w:val="001C53CC"/>
    <w:pPr>
      <w:spacing w:before="100" w:beforeAutospacing="1" w:after="100" w:afterAutospacing="1" w:line="240" w:lineRule="auto"/>
      <w:ind w:firstLine="709"/>
      <w:jc w:val="both"/>
    </w:pPr>
    <w:rPr>
      <w:sz w:val="24"/>
      <w:szCs w:val="24"/>
    </w:rPr>
  </w:style>
  <w:style w:type="paragraph" w:customStyle="1" w:styleId="371">
    <w:name w:val="371"/>
    <w:basedOn w:val="a2"/>
    <w:uiPriority w:val="99"/>
    <w:rsid w:val="001C53CC"/>
    <w:pPr>
      <w:spacing w:before="100" w:beforeAutospacing="1" w:after="100" w:afterAutospacing="1" w:line="240" w:lineRule="auto"/>
      <w:ind w:firstLine="709"/>
      <w:jc w:val="both"/>
    </w:pPr>
    <w:rPr>
      <w:sz w:val="24"/>
      <w:szCs w:val="24"/>
    </w:rPr>
  </w:style>
  <w:style w:type="paragraph" w:customStyle="1" w:styleId="332">
    <w:name w:val="332"/>
    <w:basedOn w:val="a2"/>
    <w:uiPriority w:val="99"/>
    <w:rsid w:val="001C53CC"/>
    <w:pPr>
      <w:spacing w:before="100" w:beforeAutospacing="1" w:after="100" w:afterAutospacing="1" w:line="240" w:lineRule="auto"/>
      <w:ind w:firstLine="709"/>
      <w:jc w:val="both"/>
    </w:pPr>
    <w:rPr>
      <w:sz w:val="24"/>
      <w:szCs w:val="24"/>
    </w:rPr>
  </w:style>
  <w:style w:type="paragraph" w:customStyle="1" w:styleId="76">
    <w:name w:val="76"/>
    <w:basedOn w:val="a2"/>
    <w:uiPriority w:val="99"/>
    <w:rsid w:val="001C53CC"/>
    <w:pPr>
      <w:spacing w:before="100" w:beforeAutospacing="1" w:after="100" w:afterAutospacing="1" w:line="240" w:lineRule="auto"/>
      <w:ind w:firstLine="709"/>
      <w:jc w:val="both"/>
    </w:pPr>
    <w:rPr>
      <w:sz w:val="24"/>
      <w:szCs w:val="24"/>
    </w:rPr>
  </w:style>
  <w:style w:type="paragraph" w:customStyle="1" w:styleId="15d">
    <w:name w:val="15d"/>
    <w:basedOn w:val="a2"/>
    <w:uiPriority w:val="99"/>
    <w:rsid w:val="001C53CC"/>
    <w:pPr>
      <w:spacing w:before="100" w:beforeAutospacing="1" w:after="100" w:afterAutospacing="1" w:line="240" w:lineRule="auto"/>
      <w:ind w:firstLine="709"/>
      <w:jc w:val="both"/>
    </w:pPr>
    <w:rPr>
      <w:sz w:val="24"/>
      <w:szCs w:val="24"/>
    </w:rPr>
  </w:style>
  <w:style w:type="paragraph" w:customStyle="1" w:styleId="660">
    <w:name w:val="66"/>
    <w:basedOn w:val="a2"/>
    <w:uiPriority w:val="99"/>
    <w:rsid w:val="001C53CC"/>
    <w:pPr>
      <w:spacing w:before="100" w:beforeAutospacing="1" w:after="100" w:afterAutospacing="1" w:line="240" w:lineRule="auto"/>
      <w:ind w:firstLine="709"/>
      <w:jc w:val="both"/>
    </w:pPr>
    <w:rPr>
      <w:sz w:val="24"/>
      <w:szCs w:val="24"/>
    </w:rPr>
  </w:style>
  <w:style w:type="paragraph" w:customStyle="1" w:styleId="2f0">
    <w:name w:val="2f0"/>
    <w:basedOn w:val="a2"/>
    <w:uiPriority w:val="99"/>
    <w:rsid w:val="001C53CC"/>
    <w:pPr>
      <w:spacing w:before="100" w:beforeAutospacing="1" w:after="100" w:afterAutospacing="1" w:line="240" w:lineRule="auto"/>
      <w:ind w:firstLine="709"/>
      <w:jc w:val="both"/>
    </w:pPr>
    <w:rPr>
      <w:sz w:val="24"/>
      <w:szCs w:val="24"/>
    </w:rPr>
  </w:style>
  <w:style w:type="paragraph" w:customStyle="1" w:styleId="3b">
    <w:name w:val="3b"/>
    <w:basedOn w:val="a2"/>
    <w:uiPriority w:val="99"/>
    <w:rsid w:val="001C53CC"/>
    <w:pPr>
      <w:spacing w:before="100" w:beforeAutospacing="1" w:after="100" w:afterAutospacing="1" w:line="240" w:lineRule="auto"/>
      <w:ind w:firstLine="709"/>
      <w:jc w:val="both"/>
    </w:pPr>
    <w:rPr>
      <w:sz w:val="24"/>
      <w:szCs w:val="24"/>
    </w:rPr>
  </w:style>
  <w:style w:type="paragraph" w:customStyle="1" w:styleId="af30">
    <w:name w:val="af3"/>
    <w:basedOn w:val="a2"/>
    <w:uiPriority w:val="99"/>
    <w:rsid w:val="001C53CC"/>
    <w:pPr>
      <w:spacing w:before="100" w:beforeAutospacing="1" w:after="100" w:afterAutospacing="1" w:line="240" w:lineRule="auto"/>
      <w:ind w:firstLine="709"/>
      <w:jc w:val="both"/>
    </w:pPr>
    <w:rPr>
      <w:sz w:val="24"/>
      <w:szCs w:val="24"/>
    </w:rPr>
  </w:style>
  <w:style w:type="paragraph" w:customStyle="1" w:styleId="77">
    <w:name w:val="77"/>
    <w:basedOn w:val="a2"/>
    <w:uiPriority w:val="99"/>
    <w:rsid w:val="001C53CC"/>
    <w:pPr>
      <w:spacing w:before="100" w:beforeAutospacing="1" w:after="100" w:afterAutospacing="1" w:line="240" w:lineRule="auto"/>
      <w:ind w:firstLine="709"/>
      <w:jc w:val="both"/>
    </w:pPr>
    <w:rPr>
      <w:sz w:val="24"/>
      <w:szCs w:val="24"/>
    </w:rPr>
  </w:style>
  <w:style w:type="paragraph" w:customStyle="1" w:styleId="192">
    <w:name w:val="192"/>
    <w:basedOn w:val="a2"/>
    <w:uiPriority w:val="99"/>
    <w:rsid w:val="001C53CC"/>
    <w:pPr>
      <w:spacing w:before="100" w:beforeAutospacing="1" w:after="100" w:afterAutospacing="1" w:line="240" w:lineRule="auto"/>
      <w:ind w:firstLine="709"/>
      <w:jc w:val="both"/>
    </w:pPr>
    <w:rPr>
      <w:sz w:val="24"/>
      <w:szCs w:val="24"/>
    </w:rPr>
  </w:style>
  <w:style w:type="paragraph" w:customStyle="1" w:styleId="39">
    <w:name w:val="39"/>
    <w:basedOn w:val="a2"/>
    <w:uiPriority w:val="99"/>
    <w:rsid w:val="001C53CC"/>
    <w:pPr>
      <w:spacing w:before="100" w:beforeAutospacing="1" w:after="100" w:afterAutospacing="1" w:line="240" w:lineRule="auto"/>
      <w:ind w:firstLine="709"/>
      <w:jc w:val="both"/>
    </w:pPr>
    <w:rPr>
      <w:sz w:val="24"/>
      <w:szCs w:val="24"/>
    </w:rPr>
  </w:style>
  <w:style w:type="paragraph" w:customStyle="1" w:styleId="4a">
    <w:name w:val="4a"/>
    <w:basedOn w:val="a2"/>
    <w:uiPriority w:val="99"/>
    <w:rsid w:val="001C53CC"/>
    <w:pPr>
      <w:spacing w:before="100" w:beforeAutospacing="1" w:after="100" w:afterAutospacing="1" w:line="240" w:lineRule="auto"/>
      <w:ind w:firstLine="709"/>
      <w:jc w:val="both"/>
    </w:pPr>
    <w:rPr>
      <w:sz w:val="24"/>
      <w:szCs w:val="24"/>
    </w:rPr>
  </w:style>
  <w:style w:type="paragraph" w:customStyle="1" w:styleId="104">
    <w:name w:val="104"/>
    <w:basedOn w:val="a2"/>
    <w:uiPriority w:val="99"/>
    <w:rsid w:val="001C53CC"/>
    <w:pPr>
      <w:spacing w:before="100" w:beforeAutospacing="1" w:after="100" w:afterAutospacing="1" w:line="240" w:lineRule="auto"/>
      <w:ind w:firstLine="709"/>
      <w:jc w:val="both"/>
    </w:pPr>
    <w:rPr>
      <w:sz w:val="24"/>
      <w:szCs w:val="24"/>
    </w:rPr>
  </w:style>
  <w:style w:type="paragraph" w:customStyle="1" w:styleId="242">
    <w:name w:val="242"/>
    <w:basedOn w:val="a2"/>
    <w:uiPriority w:val="99"/>
    <w:rsid w:val="001C53CC"/>
    <w:pPr>
      <w:spacing w:before="100" w:beforeAutospacing="1" w:after="100" w:afterAutospacing="1" w:line="240" w:lineRule="auto"/>
      <w:ind w:firstLine="709"/>
      <w:jc w:val="both"/>
    </w:pPr>
    <w:rPr>
      <w:sz w:val="24"/>
      <w:szCs w:val="24"/>
    </w:rPr>
  </w:style>
  <w:style w:type="paragraph" w:customStyle="1" w:styleId="282">
    <w:name w:val="282"/>
    <w:basedOn w:val="a2"/>
    <w:uiPriority w:val="99"/>
    <w:rsid w:val="001C53CC"/>
    <w:pPr>
      <w:spacing w:before="100" w:beforeAutospacing="1" w:after="100" w:afterAutospacing="1" w:line="240" w:lineRule="auto"/>
      <w:ind w:firstLine="709"/>
      <w:jc w:val="both"/>
    </w:pPr>
    <w:rPr>
      <w:sz w:val="24"/>
      <w:szCs w:val="24"/>
    </w:rPr>
  </w:style>
  <w:style w:type="paragraph" w:customStyle="1" w:styleId="4f3">
    <w:name w:val="4f3"/>
    <w:basedOn w:val="a2"/>
    <w:uiPriority w:val="99"/>
    <w:rsid w:val="001C53CC"/>
    <w:pPr>
      <w:spacing w:before="100" w:beforeAutospacing="1" w:after="100" w:afterAutospacing="1" w:line="240" w:lineRule="auto"/>
      <w:ind w:firstLine="709"/>
      <w:jc w:val="both"/>
    </w:pPr>
    <w:rPr>
      <w:sz w:val="24"/>
      <w:szCs w:val="24"/>
    </w:rPr>
  </w:style>
  <w:style w:type="paragraph" w:customStyle="1" w:styleId="6a">
    <w:name w:val="6a"/>
    <w:basedOn w:val="a2"/>
    <w:uiPriority w:val="99"/>
    <w:rsid w:val="001C53CC"/>
    <w:pPr>
      <w:spacing w:before="100" w:beforeAutospacing="1" w:after="100" w:afterAutospacing="1" w:line="240" w:lineRule="auto"/>
      <w:ind w:firstLine="709"/>
      <w:jc w:val="both"/>
    </w:pPr>
    <w:rPr>
      <w:sz w:val="24"/>
      <w:szCs w:val="24"/>
    </w:rPr>
  </w:style>
  <w:style w:type="paragraph" w:customStyle="1" w:styleId="524">
    <w:name w:val="524"/>
    <w:basedOn w:val="a2"/>
    <w:uiPriority w:val="99"/>
    <w:rsid w:val="001C53CC"/>
    <w:pPr>
      <w:spacing w:before="100" w:beforeAutospacing="1" w:after="100" w:afterAutospacing="1" w:line="240" w:lineRule="auto"/>
      <w:ind w:firstLine="709"/>
      <w:jc w:val="both"/>
    </w:pPr>
    <w:rPr>
      <w:sz w:val="24"/>
      <w:szCs w:val="24"/>
    </w:rPr>
  </w:style>
  <w:style w:type="paragraph" w:customStyle="1" w:styleId="166">
    <w:name w:val="166"/>
    <w:basedOn w:val="a2"/>
    <w:uiPriority w:val="99"/>
    <w:rsid w:val="001C53CC"/>
    <w:pPr>
      <w:spacing w:before="100" w:beforeAutospacing="1" w:after="100" w:afterAutospacing="1" w:line="240" w:lineRule="auto"/>
      <w:ind w:firstLine="709"/>
      <w:jc w:val="both"/>
    </w:pPr>
    <w:rPr>
      <w:sz w:val="24"/>
      <w:szCs w:val="24"/>
    </w:rPr>
  </w:style>
  <w:style w:type="paragraph" w:customStyle="1" w:styleId="263">
    <w:name w:val="263"/>
    <w:basedOn w:val="a2"/>
    <w:uiPriority w:val="99"/>
    <w:rsid w:val="001C53CC"/>
    <w:pPr>
      <w:spacing w:before="100" w:beforeAutospacing="1" w:after="100" w:afterAutospacing="1" w:line="240" w:lineRule="auto"/>
      <w:ind w:firstLine="709"/>
      <w:jc w:val="both"/>
    </w:pPr>
    <w:rPr>
      <w:sz w:val="24"/>
      <w:szCs w:val="24"/>
    </w:rPr>
  </w:style>
  <w:style w:type="character" w:customStyle="1" w:styleId="1f">
    <w:name w:val="Стиль1 Знак"/>
    <w:basedOn w:val="a3"/>
    <w:link w:val="1f0"/>
    <w:locked/>
    <w:rsid w:val="001C53CC"/>
    <w:rPr>
      <w:rFonts w:ascii="Times New Roman" w:eastAsia="Calibri" w:hAnsi="Times New Roman" w:cs="Times New Roman"/>
      <w:sz w:val="28"/>
      <w:szCs w:val="28"/>
    </w:rPr>
  </w:style>
  <w:style w:type="paragraph" w:customStyle="1" w:styleId="1f0">
    <w:name w:val="Стиль1"/>
    <w:basedOn w:val="afd"/>
    <w:link w:val="1f"/>
    <w:rsid w:val="001C53CC"/>
    <w:pPr>
      <w:ind w:firstLine="709"/>
      <w:jc w:val="both"/>
    </w:pPr>
    <w:rPr>
      <w:rFonts w:ascii="Times New Roman" w:eastAsia="Calibri" w:hAnsi="Times New Roman" w:cs="Times New Roman"/>
      <w:sz w:val="28"/>
      <w:szCs w:val="28"/>
    </w:rPr>
  </w:style>
  <w:style w:type="paragraph" w:customStyle="1" w:styleId="western">
    <w:name w:val="western"/>
    <w:basedOn w:val="a2"/>
    <w:uiPriority w:val="99"/>
    <w:rsid w:val="001C53CC"/>
    <w:pPr>
      <w:spacing w:before="100" w:beforeAutospacing="1" w:after="115" w:line="240" w:lineRule="auto"/>
      <w:ind w:firstLine="709"/>
      <w:jc w:val="both"/>
    </w:pPr>
    <w:rPr>
      <w:color w:val="000000"/>
      <w:sz w:val="24"/>
      <w:szCs w:val="24"/>
    </w:rPr>
  </w:style>
  <w:style w:type="paragraph" w:customStyle="1" w:styleId="114">
    <w:name w:val="Заголовок 11"/>
    <w:basedOn w:val="a2"/>
    <w:uiPriority w:val="1"/>
    <w:rsid w:val="001C53CC"/>
    <w:pPr>
      <w:widowControl w:val="0"/>
      <w:spacing w:after="0" w:line="240" w:lineRule="auto"/>
      <w:ind w:left="809" w:hanging="693"/>
      <w:jc w:val="both"/>
      <w:outlineLvl w:val="1"/>
    </w:pPr>
    <w:rPr>
      <w:b/>
      <w:bCs/>
      <w:i/>
      <w:lang w:bidi="ru-RU"/>
    </w:rPr>
  </w:style>
  <w:style w:type="paragraph" w:customStyle="1" w:styleId="TableParagraph">
    <w:name w:val="Table Paragraph"/>
    <w:basedOn w:val="a2"/>
    <w:uiPriority w:val="1"/>
    <w:rsid w:val="001C53CC"/>
    <w:pPr>
      <w:widowControl w:val="0"/>
      <w:spacing w:after="0" w:line="240" w:lineRule="auto"/>
      <w:ind w:firstLine="709"/>
      <w:jc w:val="both"/>
    </w:pPr>
    <w:rPr>
      <w:rFonts w:ascii="Calibri" w:eastAsia="Calibri" w:hAnsi="Calibri"/>
      <w:sz w:val="24"/>
      <w:szCs w:val="22"/>
      <w:lang w:val="en-US" w:eastAsia="en-US"/>
    </w:rPr>
  </w:style>
  <w:style w:type="paragraph" w:customStyle="1" w:styleId="213">
    <w:name w:val="Заголовок 21"/>
    <w:basedOn w:val="a2"/>
    <w:uiPriority w:val="1"/>
    <w:rsid w:val="001C53CC"/>
    <w:pPr>
      <w:widowControl w:val="0"/>
      <w:spacing w:after="0" w:line="240" w:lineRule="auto"/>
      <w:ind w:left="809" w:hanging="693"/>
      <w:jc w:val="both"/>
      <w:outlineLvl w:val="2"/>
    </w:pPr>
    <w:rPr>
      <w:b/>
      <w:bCs/>
      <w:i/>
      <w:lang w:bidi="ru-RU"/>
    </w:rPr>
  </w:style>
  <w:style w:type="paragraph" w:customStyle="1" w:styleId="a">
    <w:name w:val="Раздел"/>
    <w:basedOn w:val="1"/>
    <w:next w:val="a2"/>
    <w:uiPriority w:val="99"/>
    <w:rsid w:val="001C53CC"/>
    <w:pPr>
      <w:pageBreakBefore/>
      <w:numPr>
        <w:ilvl w:val="1"/>
        <w:numId w:val="34"/>
      </w:numPr>
      <w:tabs>
        <w:tab w:val="num" w:pos="360"/>
      </w:tabs>
      <w:spacing w:before="0" w:line="240" w:lineRule="auto"/>
      <w:ind w:left="0" w:firstLine="720"/>
      <w:jc w:val="both"/>
    </w:pPr>
    <w:rPr>
      <w:rFonts w:ascii="Times New Roman" w:eastAsia="Calibri" w:hAnsi="Times New Roman" w:cs="Times New Roman"/>
      <w:b w:val="0"/>
      <w:bCs w:val="0"/>
      <w:caps/>
      <w:color w:val="000000"/>
      <w:szCs w:val="32"/>
      <w:lang w:val="en-US"/>
    </w:rPr>
  </w:style>
  <w:style w:type="paragraph" w:customStyle="1" w:styleId="affff0">
    <w:name w:val="Подраздел"/>
    <w:basedOn w:val="a2"/>
    <w:next w:val="a2"/>
    <w:uiPriority w:val="99"/>
    <w:rsid w:val="001C53CC"/>
    <w:pPr>
      <w:spacing w:after="0" w:line="360" w:lineRule="auto"/>
      <w:ind w:left="-141" w:firstLine="709"/>
      <w:jc w:val="both"/>
      <w:outlineLvl w:val="1"/>
    </w:pPr>
    <w:rPr>
      <w:rFonts w:eastAsia="Calibri"/>
      <w:color w:val="000000"/>
      <w:sz w:val="28"/>
      <w:szCs w:val="28"/>
      <w:lang w:val="en-US" w:eastAsia="en-US"/>
    </w:rPr>
  </w:style>
  <w:style w:type="paragraph" w:customStyle="1" w:styleId="a1">
    <w:name w:val="Пункт"/>
    <w:basedOn w:val="a2"/>
    <w:next w:val="a2"/>
    <w:autoRedefine/>
    <w:uiPriority w:val="99"/>
    <w:rsid w:val="001C53CC"/>
    <w:pPr>
      <w:numPr>
        <w:ilvl w:val="2"/>
        <w:numId w:val="36"/>
      </w:numPr>
      <w:spacing w:after="0" w:line="360" w:lineRule="auto"/>
      <w:jc w:val="both"/>
      <w:outlineLvl w:val="2"/>
    </w:pPr>
    <w:rPr>
      <w:rFonts w:eastAsia="Calibri"/>
      <w:color w:val="000000"/>
      <w:sz w:val="24"/>
      <w:szCs w:val="24"/>
    </w:rPr>
  </w:style>
  <w:style w:type="paragraph" w:customStyle="1" w:styleId="a0">
    <w:name w:val="Подпункт"/>
    <w:basedOn w:val="a1"/>
    <w:next w:val="a2"/>
    <w:autoRedefine/>
    <w:uiPriority w:val="99"/>
    <w:rsid w:val="001C53CC"/>
    <w:pPr>
      <w:numPr>
        <w:ilvl w:val="3"/>
        <w:numId w:val="34"/>
      </w:numPr>
      <w:ind w:left="3447" w:hanging="360"/>
      <w:outlineLvl w:val="3"/>
    </w:pPr>
    <w:rPr>
      <w:b/>
      <w:i/>
    </w:rPr>
  </w:style>
  <w:style w:type="paragraph" w:customStyle="1" w:styleId="ConsNormal">
    <w:name w:val="ConsNormal"/>
    <w:uiPriority w:val="99"/>
    <w:rsid w:val="001C53CC"/>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ffff1">
    <w:name w:val="Базовый"/>
    <w:uiPriority w:val="99"/>
    <w:rsid w:val="001C53CC"/>
    <w:pPr>
      <w:suppressAutoHyphens/>
    </w:pPr>
    <w:rPr>
      <w:rFonts w:ascii="Calibri" w:eastAsia="DejaVu Sans" w:hAnsi="Calibri" w:cs="Calibri"/>
    </w:rPr>
  </w:style>
  <w:style w:type="paragraph" w:customStyle="1" w:styleId="xl75">
    <w:name w:val="xl75"/>
    <w:basedOn w:val="a2"/>
    <w:uiPriority w:val="99"/>
    <w:rsid w:val="001C53CC"/>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ind w:firstLine="709"/>
      <w:jc w:val="both"/>
    </w:pPr>
    <w:rPr>
      <w:rFonts w:ascii="Calibri" w:hAnsi="Calibri"/>
      <w:color w:val="000000"/>
      <w:sz w:val="24"/>
      <w:szCs w:val="24"/>
    </w:rPr>
  </w:style>
  <w:style w:type="paragraph" w:customStyle="1" w:styleId="msonormal0">
    <w:name w:val="msonormal"/>
    <w:basedOn w:val="a2"/>
    <w:uiPriority w:val="99"/>
    <w:rsid w:val="001C53CC"/>
    <w:pPr>
      <w:spacing w:before="100" w:beforeAutospacing="1" w:after="100" w:afterAutospacing="1" w:line="240" w:lineRule="auto"/>
      <w:ind w:firstLine="709"/>
      <w:jc w:val="both"/>
    </w:pPr>
    <w:rPr>
      <w:sz w:val="24"/>
      <w:szCs w:val="24"/>
    </w:rPr>
  </w:style>
  <w:style w:type="paragraph" w:customStyle="1" w:styleId="312">
    <w:name w:val="Заголовок 31"/>
    <w:basedOn w:val="a2"/>
    <w:next w:val="a2"/>
    <w:uiPriority w:val="9"/>
    <w:semiHidden/>
    <w:qFormat/>
    <w:rsid w:val="001C53CC"/>
    <w:pPr>
      <w:keepNext/>
      <w:keepLines/>
      <w:spacing w:before="200" w:after="0" w:line="360" w:lineRule="auto"/>
      <w:ind w:firstLine="709"/>
      <w:jc w:val="both"/>
      <w:outlineLvl w:val="2"/>
    </w:pPr>
    <w:rPr>
      <w:rFonts w:ascii="Cambria" w:hAnsi="Cambria"/>
      <w:b/>
      <w:bCs/>
      <w:color w:val="72A376"/>
      <w:sz w:val="28"/>
      <w:szCs w:val="28"/>
      <w:lang w:eastAsia="en-US"/>
    </w:rPr>
  </w:style>
  <w:style w:type="character" w:customStyle="1" w:styleId="affff2">
    <w:name w:val="!Текст Знак"/>
    <w:link w:val="affff3"/>
    <w:locked/>
    <w:rsid w:val="001C53CC"/>
    <w:rPr>
      <w:rFonts w:ascii="Times New Roman CYR" w:hAnsi="Times New Roman CYR" w:cs="Times New Roman CYR"/>
      <w:sz w:val="28"/>
      <w:szCs w:val="28"/>
    </w:rPr>
  </w:style>
  <w:style w:type="paragraph" w:customStyle="1" w:styleId="affff3">
    <w:name w:val="!Текст"/>
    <w:basedOn w:val="a2"/>
    <w:link w:val="affff2"/>
    <w:qFormat/>
    <w:rsid w:val="001C53CC"/>
    <w:pPr>
      <w:spacing w:after="0" w:line="360" w:lineRule="auto"/>
      <w:jc w:val="both"/>
    </w:pPr>
    <w:rPr>
      <w:rFonts w:ascii="Times New Roman CYR" w:eastAsiaTheme="minorHAnsi" w:hAnsi="Times New Roman CYR" w:cs="Times New Roman CYR"/>
      <w:sz w:val="28"/>
      <w:szCs w:val="28"/>
      <w:lang w:eastAsia="en-US"/>
    </w:rPr>
  </w:style>
  <w:style w:type="paragraph" w:customStyle="1" w:styleId="consplusnormal0">
    <w:name w:val="consplusnormal"/>
    <w:basedOn w:val="a2"/>
    <w:uiPriority w:val="99"/>
    <w:rsid w:val="001C53CC"/>
    <w:pPr>
      <w:spacing w:before="100" w:beforeAutospacing="1" w:after="100" w:afterAutospacing="1" w:line="240" w:lineRule="auto"/>
    </w:pPr>
    <w:rPr>
      <w:sz w:val="24"/>
      <w:szCs w:val="24"/>
    </w:rPr>
  </w:style>
  <w:style w:type="paragraph" w:customStyle="1" w:styleId="55">
    <w:name w:val="Стиль5"/>
    <w:basedOn w:val="a2"/>
    <w:uiPriority w:val="99"/>
    <w:rsid w:val="001C53CC"/>
    <w:pPr>
      <w:spacing w:after="0" w:line="240" w:lineRule="auto"/>
      <w:ind w:firstLine="426"/>
      <w:jc w:val="center"/>
    </w:pPr>
    <w:rPr>
      <w:sz w:val="24"/>
    </w:rPr>
  </w:style>
  <w:style w:type="paragraph" w:customStyle="1" w:styleId="rtejustify">
    <w:name w:val="rtejustify"/>
    <w:basedOn w:val="a2"/>
    <w:uiPriority w:val="99"/>
    <w:rsid w:val="001C53CC"/>
    <w:pPr>
      <w:spacing w:before="144" w:after="288" w:line="240" w:lineRule="auto"/>
      <w:jc w:val="both"/>
    </w:pPr>
    <w:rPr>
      <w:sz w:val="24"/>
      <w:szCs w:val="24"/>
    </w:rPr>
  </w:style>
  <w:style w:type="paragraph" w:customStyle="1" w:styleId="formattext">
    <w:name w:val="formattext"/>
    <w:basedOn w:val="a2"/>
    <w:uiPriority w:val="99"/>
    <w:rsid w:val="001C53CC"/>
    <w:pPr>
      <w:spacing w:before="100" w:beforeAutospacing="1" w:after="100" w:afterAutospacing="1" w:line="240" w:lineRule="auto"/>
    </w:pPr>
    <w:rPr>
      <w:sz w:val="24"/>
      <w:szCs w:val="24"/>
    </w:rPr>
  </w:style>
  <w:style w:type="paragraph" w:customStyle="1" w:styleId="affff4">
    <w:name w:val="Нормальный (таблица)"/>
    <w:basedOn w:val="a2"/>
    <w:next w:val="a2"/>
    <w:uiPriority w:val="99"/>
    <w:rsid w:val="001C53CC"/>
    <w:pPr>
      <w:widowControl w:val="0"/>
      <w:autoSpaceDE w:val="0"/>
      <w:autoSpaceDN w:val="0"/>
      <w:adjustRightInd w:val="0"/>
      <w:spacing w:after="0" w:line="240" w:lineRule="auto"/>
      <w:jc w:val="both"/>
    </w:pPr>
    <w:rPr>
      <w:rFonts w:ascii="Arial" w:hAnsi="Arial"/>
      <w:sz w:val="24"/>
      <w:szCs w:val="24"/>
    </w:rPr>
  </w:style>
  <w:style w:type="paragraph" w:customStyle="1" w:styleId="affff5">
    <w:name w:val="Прижатый влево"/>
    <w:basedOn w:val="a2"/>
    <w:next w:val="a2"/>
    <w:uiPriority w:val="99"/>
    <w:rsid w:val="001C53CC"/>
    <w:pPr>
      <w:widowControl w:val="0"/>
      <w:autoSpaceDE w:val="0"/>
      <w:autoSpaceDN w:val="0"/>
      <w:adjustRightInd w:val="0"/>
      <w:spacing w:after="0" w:line="240" w:lineRule="auto"/>
    </w:pPr>
    <w:rPr>
      <w:rFonts w:ascii="Arial" w:hAnsi="Arial"/>
      <w:sz w:val="24"/>
      <w:szCs w:val="24"/>
    </w:rPr>
  </w:style>
  <w:style w:type="paragraph" w:customStyle="1" w:styleId="z-1">
    <w:name w:val="z-Начало формы1"/>
    <w:basedOn w:val="a2"/>
    <w:next w:val="a2"/>
    <w:uiPriority w:val="99"/>
    <w:semiHidden/>
    <w:rsid w:val="001C53CC"/>
    <w:pPr>
      <w:pBdr>
        <w:bottom w:val="single" w:sz="6" w:space="1" w:color="auto"/>
      </w:pBdr>
      <w:spacing w:after="0" w:line="240" w:lineRule="auto"/>
      <w:jc w:val="center"/>
    </w:pPr>
    <w:rPr>
      <w:rFonts w:ascii="Arial" w:eastAsia="Calibri" w:hAnsi="Arial" w:cs="Arial"/>
      <w:vanish/>
      <w:sz w:val="16"/>
      <w:szCs w:val="16"/>
      <w:lang w:val="en-US" w:eastAsia="en-US"/>
    </w:rPr>
  </w:style>
  <w:style w:type="paragraph" w:customStyle="1" w:styleId="z-10">
    <w:name w:val="z-Конец формы1"/>
    <w:basedOn w:val="a2"/>
    <w:next w:val="a2"/>
    <w:uiPriority w:val="99"/>
    <w:semiHidden/>
    <w:rsid w:val="001C53CC"/>
    <w:pPr>
      <w:pBdr>
        <w:top w:val="single" w:sz="6" w:space="1" w:color="auto"/>
      </w:pBdr>
      <w:spacing w:after="0" w:line="240" w:lineRule="auto"/>
      <w:jc w:val="center"/>
    </w:pPr>
    <w:rPr>
      <w:rFonts w:ascii="Arial" w:eastAsia="Calibri" w:hAnsi="Arial" w:cs="Arial"/>
      <w:vanish/>
      <w:sz w:val="16"/>
      <w:szCs w:val="16"/>
      <w:lang w:val="en-US" w:eastAsia="en-US"/>
    </w:rPr>
  </w:style>
  <w:style w:type="paragraph" w:customStyle="1" w:styleId="1f1">
    <w:name w:val="Основной текст с отступом1"/>
    <w:basedOn w:val="a2"/>
    <w:uiPriority w:val="99"/>
    <w:semiHidden/>
    <w:rsid w:val="001C53CC"/>
    <w:pPr>
      <w:spacing w:after="0" w:line="360" w:lineRule="auto"/>
      <w:ind w:firstLine="540"/>
      <w:jc w:val="center"/>
    </w:pPr>
    <w:rPr>
      <w:rFonts w:ascii="Calibri" w:eastAsia="Calibri" w:hAnsi="Calibri"/>
      <w:b/>
      <w:bCs/>
      <w:sz w:val="28"/>
      <w:szCs w:val="28"/>
      <w:lang w:eastAsia="en-US"/>
    </w:rPr>
  </w:style>
  <w:style w:type="paragraph" w:customStyle="1" w:styleId="tekstob">
    <w:name w:val="tekstob"/>
    <w:basedOn w:val="a2"/>
    <w:uiPriority w:val="99"/>
    <w:rsid w:val="001C53CC"/>
    <w:pPr>
      <w:spacing w:before="100" w:beforeAutospacing="1" w:after="100" w:afterAutospacing="1" w:line="240" w:lineRule="auto"/>
    </w:pPr>
    <w:rPr>
      <w:sz w:val="24"/>
      <w:szCs w:val="24"/>
    </w:rPr>
  </w:style>
  <w:style w:type="paragraph" w:customStyle="1" w:styleId="headertext">
    <w:name w:val="headertext"/>
    <w:basedOn w:val="a2"/>
    <w:uiPriority w:val="99"/>
    <w:rsid w:val="001C53CC"/>
    <w:pPr>
      <w:spacing w:before="100" w:beforeAutospacing="1" w:after="100" w:afterAutospacing="1" w:line="240" w:lineRule="auto"/>
    </w:pPr>
    <w:rPr>
      <w:sz w:val="24"/>
      <w:szCs w:val="24"/>
    </w:rPr>
  </w:style>
  <w:style w:type="paragraph" w:customStyle="1" w:styleId="font5">
    <w:name w:val="font5"/>
    <w:basedOn w:val="a2"/>
    <w:uiPriority w:val="99"/>
    <w:rsid w:val="001C53CC"/>
    <w:pPr>
      <w:spacing w:before="100" w:beforeAutospacing="1" w:after="100" w:afterAutospacing="1" w:line="240" w:lineRule="auto"/>
    </w:pPr>
    <w:rPr>
      <w:b/>
      <w:bCs/>
      <w:color w:val="000000"/>
      <w:sz w:val="22"/>
      <w:szCs w:val="22"/>
    </w:rPr>
  </w:style>
  <w:style w:type="paragraph" w:customStyle="1" w:styleId="xl73">
    <w:name w:val="xl73"/>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color w:val="000000"/>
      <w:sz w:val="24"/>
      <w:szCs w:val="24"/>
    </w:rPr>
  </w:style>
  <w:style w:type="paragraph" w:customStyle="1" w:styleId="xl74">
    <w:name w:val="xl74"/>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style>
  <w:style w:type="paragraph" w:customStyle="1" w:styleId="xl76">
    <w:name w:val="xl76"/>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sz w:val="24"/>
      <w:szCs w:val="24"/>
    </w:rPr>
  </w:style>
  <w:style w:type="paragraph" w:customStyle="1" w:styleId="xl77">
    <w:name w:val="xl77"/>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78">
    <w:name w:val="xl78"/>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18"/>
      <w:szCs w:val="18"/>
    </w:rPr>
  </w:style>
  <w:style w:type="paragraph" w:customStyle="1" w:styleId="xl79">
    <w:name w:val="xl79"/>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18"/>
      <w:szCs w:val="18"/>
    </w:rPr>
  </w:style>
  <w:style w:type="paragraph" w:customStyle="1" w:styleId="xl80">
    <w:name w:val="xl80"/>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1">
    <w:name w:val="xl81"/>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sz w:val="18"/>
      <w:szCs w:val="18"/>
    </w:rPr>
  </w:style>
  <w:style w:type="paragraph" w:customStyle="1" w:styleId="xl82">
    <w:name w:val="xl82"/>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sz w:val="18"/>
      <w:szCs w:val="18"/>
    </w:rPr>
  </w:style>
  <w:style w:type="paragraph" w:customStyle="1" w:styleId="xl83">
    <w:name w:val="xl83"/>
    <w:basedOn w:val="a2"/>
    <w:uiPriority w:val="99"/>
    <w:rsid w:val="001C53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sz w:val="18"/>
      <w:szCs w:val="18"/>
    </w:rPr>
  </w:style>
  <w:style w:type="paragraph" w:customStyle="1" w:styleId="xl84">
    <w:name w:val="xl84"/>
    <w:basedOn w:val="a2"/>
    <w:uiPriority w:val="99"/>
    <w:rsid w:val="001C53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font6">
    <w:name w:val="font6"/>
    <w:basedOn w:val="a2"/>
    <w:uiPriority w:val="99"/>
    <w:rsid w:val="001C53CC"/>
    <w:pPr>
      <w:spacing w:before="100" w:beforeAutospacing="1" w:after="100" w:afterAutospacing="1" w:line="240" w:lineRule="auto"/>
    </w:pPr>
    <w:rPr>
      <w:i/>
      <w:iCs/>
      <w:color w:val="000000"/>
      <w:sz w:val="24"/>
      <w:szCs w:val="24"/>
    </w:rPr>
  </w:style>
  <w:style w:type="paragraph" w:customStyle="1" w:styleId="2f1">
    <w:name w:val="Абзац списка2"/>
    <w:basedOn w:val="a2"/>
    <w:uiPriority w:val="99"/>
    <w:rsid w:val="001C53CC"/>
    <w:pPr>
      <w:spacing w:after="0" w:line="240" w:lineRule="auto"/>
      <w:ind w:left="720"/>
      <w:contextualSpacing/>
    </w:pPr>
    <w:rPr>
      <w:sz w:val="24"/>
      <w:szCs w:val="24"/>
      <w:lang w:eastAsia="en-US"/>
    </w:rPr>
  </w:style>
  <w:style w:type="character" w:styleId="affff6">
    <w:name w:val="endnote reference"/>
    <w:basedOn w:val="a3"/>
    <w:uiPriority w:val="99"/>
    <w:semiHidden/>
    <w:unhideWhenUsed/>
    <w:rsid w:val="001C53CC"/>
    <w:rPr>
      <w:vertAlign w:val="superscript"/>
    </w:rPr>
  </w:style>
  <w:style w:type="character" w:customStyle="1" w:styleId="1f2">
    <w:name w:val="Слабая ссылка1"/>
    <w:basedOn w:val="a3"/>
    <w:uiPriority w:val="31"/>
    <w:qFormat/>
    <w:rsid w:val="001C53CC"/>
    <w:rPr>
      <w:rFonts w:ascii="Times New Roman" w:hAnsi="Times New Roman" w:cs="Times New Roman" w:hint="default"/>
      <w:color w:val="ED7D31"/>
      <w:sz w:val="28"/>
      <w:u w:val="single"/>
    </w:rPr>
  </w:style>
  <w:style w:type="character" w:customStyle="1" w:styleId="apple-converted-space">
    <w:name w:val="apple-converted-space"/>
    <w:basedOn w:val="a3"/>
    <w:rsid w:val="001C53CC"/>
  </w:style>
  <w:style w:type="character" w:customStyle="1" w:styleId="jrnl">
    <w:name w:val="jrnl"/>
    <w:basedOn w:val="a3"/>
    <w:rsid w:val="001C53CC"/>
  </w:style>
  <w:style w:type="character" w:customStyle="1" w:styleId="A40">
    <w:name w:val="A4"/>
    <w:uiPriority w:val="99"/>
    <w:rsid w:val="001C53CC"/>
    <w:rPr>
      <w:rFonts w:ascii="News Gothic MT" w:hAnsi="News Gothic MT" w:cs="News Gothic MT" w:hint="default"/>
      <w:b/>
      <w:bCs/>
      <w:color w:val="000000"/>
      <w:sz w:val="20"/>
      <w:szCs w:val="20"/>
    </w:rPr>
  </w:style>
  <w:style w:type="character" w:customStyle="1" w:styleId="shorttext">
    <w:name w:val="short_text"/>
    <w:rsid w:val="001C53CC"/>
  </w:style>
  <w:style w:type="character" w:customStyle="1" w:styleId="hps">
    <w:name w:val="hps"/>
    <w:rsid w:val="001C53CC"/>
  </w:style>
  <w:style w:type="character" w:customStyle="1" w:styleId="A60">
    <w:name w:val="A6"/>
    <w:uiPriority w:val="99"/>
    <w:rsid w:val="001C53CC"/>
    <w:rPr>
      <w:b/>
      <w:bCs/>
      <w:color w:val="000000"/>
      <w:sz w:val="48"/>
      <w:szCs w:val="48"/>
    </w:rPr>
  </w:style>
  <w:style w:type="character" w:customStyle="1" w:styleId="A70">
    <w:name w:val="A7"/>
    <w:uiPriority w:val="99"/>
    <w:rsid w:val="001C53CC"/>
    <w:rPr>
      <w:b/>
      <w:bCs/>
      <w:color w:val="000000"/>
      <w:sz w:val="36"/>
      <w:szCs w:val="36"/>
    </w:rPr>
  </w:style>
  <w:style w:type="character" w:customStyle="1" w:styleId="highlight">
    <w:name w:val="highlight"/>
    <w:basedOn w:val="a3"/>
    <w:rsid w:val="001C53CC"/>
  </w:style>
  <w:style w:type="character" w:customStyle="1" w:styleId="citation-abbreviation">
    <w:name w:val="citation-abbreviation"/>
    <w:basedOn w:val="a3"/>
    <w:rsid w:val="001C53CC"/>
  </w:style>
  <w:style w:type="character" w:customStyle="1" w:styleId="citation-publication-date">
    <w:name w:val="citation-publication-date"/>
    <w:basedOn w:val="a3"/>
    <w:rsid w:val="001C53CC"/>
  </w:style>
  <w:style w:type="character" w:customStyle="1" w:styleId="citation-volume">
    <w:name w:val="citation-volume"/>
    <w:basedOn w:val="a3"/>
    <w:rsid w:val="001C53CC"/>
  </w:style>
  <w:style w:type="character" w:customStyle="1" w:styleId="citation-issue">
    <w:name w:val="citation-issue"/>
    <w:basedOn w:val="a3"/>
    <w:rsid w:val="001C53CC"/>
  </w:style>
  <w:style w:type="character" w:customStyle="1" w:styleId="citation-flpages">
    <w:name w:val="citation-flpages"/>
    <w:basedOn w:val="a3"/>
    <w:rsid w:val="001C53CC"/>
  </w:style>
  <w:style w:type="character" w:customStyle="1" w:styleId="1f3">
    <w:name w:val="Верхний колонтитул Знак1"/>
    <w:basedOn w:val="a3"/>
    <w:locked/>
    <w:rsid w:val="001C53CC"/>
  </w:style>
  <w:style w:type="character" w:customStyle="1" w:styleId="1f4">
    <w:name w:val="Текст примечания Знак1"/>
    <w:basedOn w:val="a3"/>
    <w:uiPriority w:val="99"/>
    <w:semiHidden/>
    <w:locked/>
    <w:rsid w:val="001C53CC"/>
    <w:rPr>
      <w:sz w:val="20"/>
      <w:szCs w:val="20"/>
    </w:rPr>
  </w:style>
  <w:style w:type="character" w:customStyle="1" w:styleId="1f5">
    <w:name w:val="Тема примечания Знак1"/>
    <w:basedOn w:val="1f4"/>
    <w:uiPriority w:val="99"/>
    <w:semiHidden/>
    <w:locked/>
    <w:rsid w:val="001C53CC"/>
    <w:rPr>
      <w:b/>
      <w:bCs/>
      <w:sz w:val="20"/>
      <w:szCs w:val="20"/>
    </w:rPr>
  </w:style>
  <w:style w:type="character" w:customStyle="1" w:styleId="apple-style-span">
    <w:name w:val="apple-style-span"/>
    <w:uiPriority w:val="99"/>
    <w:rsid w:val="001C53CC"/>
  </w:style>
  <w:style w:type="character" w:customStyle="1" w:styleId="blk">
    <w:name w:val="blk"/>
    <w:basedOn w:val="a3"/>
    <w:rsid w:val="001C53CC"/>
  </w:style>
  <w:style w:type="character" w:customStyle="1" w:styleId="FontStyle25">
    <w:name w:val="Font Style25"/>
    <w:uiPriority w:val="99"/>
    <w:rsid w:val="001C53CC"/>
    <w:rPr>
      <w:rFonts w:ascii="Times New Roman" w:hAnsi="Times New Roman" w:cs="Times New Roman" w:hint="default"/>
      <w:sz w:val="18"/>
      <w:szCs w:val="18"/>
    </w:rPr>
  </w:style>
  <w:style w:type="character" w:customStyle="1" w:styleId="FontStyle69">
    <w:name w:val="Font Style69"/>
    <w:basedOn w:val="a3"/>
    <w:uiPriority w:val="99"/>
    <w:rsid w:val="001C53CC"/>
    <w:rPr>
      <w:rFonts w:ascii="Times New Roman" w:hAnsi="Times New Roman" w:cs="Times New Roman" w:hint="default"/>
      <w:b/>
      <w:bCs/>
      <w:sz w:val="18"/>
      <w:szCs w:val="18"/>
    </w:rPr>
  </w:style>
  <w:style w:type="character" w:customStyle="1" w:styleId="FontStyle86">
    <w:name w:val="Font Style86"/>
    <w:basedOn w:val="a3"/>
    <w:uiPriority w:val="99"/>
    <w:rsid w:val="001C53CC"/>
    <w:rPr>
      <w:rFonts w:ascii="Times New Roman" w:hAnsi="Times New Roman" w:cs="Times New Roman" w:hint="default"/>
      <w:sz w:val="18"/>
      <w:szCs w:val="18"/>
    </w:rPr>
  </w:style>
  <w:style w:type="character" w:customStyle="1" w:styleId="FontStyle21">
    <w:name w:val="Font Style21"/>
    <w:uiPriority w:val="99"/>
    <w:rsid w:val="001C53CC"/>
    <w:rPr>
      <w:rFonts w:ascii="Arial" w:hAnsi="Arial" w:cs="Arial" w:hint="default"/>
      <w:b/>
      <w:bCs/>
      <w:sz w:val="20"/>
      <w:szCs w:val="20"/>
    </w:rPr>
  </w:style>
  <w:style w:type="character" w:customStyle="1" w:styleId="CharStyle227">
    <w:name w:val="CharStyle227"/>
    <w:basedOn w:val="a3"/>
    <w:rsid w:val="001C53CC"/>
    <w:rPr>
      <w:rFonts w:ascii="Arial" w:eastAsia="Times New Roman" w:hAnsi="Arial" w:cs="Arial" w:hint="default"/>
      <w:sz w:val="20"/>
      <w:szCs w:val="20"/>
    </w:rPr>
  </w:style>
  <w:style w:type="character" w:customStyle="1" w:styleId="Arial">
    <w:name w:val="Основной текст + Arial"/>
    <w:aliases w:val="6,5 pt,Полужирный3,Интервал 0 pt5,Основной текст + 6"/>
    <w:basedOn w:val="a3"/>
    <w:rsid w:val="001C53CC"/>
    <w:rPr>
      <w:rFonts w:ascii="Arial" w:hAnsi="Arial" w:cs="Arial" w:hint="default"/>
      <w:b/>
      <w:bCs/>
      <w:strike w:val="0"/>
      <w:dstrike w:val="0"/>
      <w:spacing w:val="1"/>
      <w:sz w:val="13"/>
      <w:szCs w:val="13"/>
      <w:u w:val="none"/>
      <w:effect w:val="none"/>
    </w:rPr>
  </w:style>
  <w:style w:type="character" w:customStyle="1" w:styleId="LucidaSansUnicode">
    <w:name w:val="Основной текст + Lucida Sans Unicode"/>
    <w:aliases w:val="62,5 pt2,Интервал 0 pt4"/>
    <w:basedOn w:val="a3"/>
    <w:uiPriority w:val="99"/>
    <w:rsid w:val="001C53CC"/>
    <w:rPr>
      <w:rFonts w:ascii="Lucida Sans Unicode" w:hAnsi="Lucida Sans Unicode" w:cs="Lucida Sans Unicode" w:hint="default"/>
      <w:strike w:val="0"/>
      <w:dstrike w:val="0"/>
      <w:spacing w:val="-2"/>
      <w:sz w:val="13"/>
      <w:szCs w:val="13"/>
      <w:u w:val="none"/>
      <w:effect w:val="none"/>
    </w:rPr>
  </w:style>
  <w:style w:type="character" w:customStyle="1" w:styleId="LucidaSansUnicode1">
    <w:name w:val="Основной текст + Lucida Sans Unicode1"/>
    <w:aliases w:val="61,5 pt1,Малые прописные,Интервал 0 pt1,Основной текст + Segoe UI1,7 pt1,Курсив1"/>
    <w:basedOn w:val="a3"/>
    <w:uiPriority w:val="99"/>
    <w:rsid w:val="001C53CC"/>
    <w:rPr>
      <w:rFonts w:ascii="Lucida Sans Unicode" w:hAnsi="Lucida Sans Unicode" w:cs="Lucida Sans Unicode" w:hint="default"/>
      <w:smallCaps/>
      <w:strike w:val="0"/>
      <w:dstrike w:val="0"/>
      <w:spacing w:val="-2"/>
      <w:sz w:val="13"/>
      <w:szCs w:val="13"/>
      <w:u w:val="none"/>
      <w:effect w:val="none"/>
    </w:rPr>
  </w:style>
  <w:style w:type="character" w:customStyle="1" w:styleId="Calibri">
    <w:name w:val="Основной текст + Calibri"/>
    <w:aliases w:val="Полужирный,Интервал 0 pt2,Основной текст + Calibri5,9,5 pt26,Интервал 0 pt50,Основной текст (2) + 6 pt,Основной текст (2) + 12 pt"/>
    <w:basedOn w:val="a3"/>
    <w:rsid w:val="001C53CC"/>
    <w:rPr>
      <w:rFonts w:ascii="Calibri" w:hAnsi="Calibri" w:cs="Calibri" w:hint="default"/>
      <w:b/>
      <w:bCs/>
      <w:strike w:val="0"/>
      <w:dstrike w:val="0"/>
      <w:spacing w:val="5"/>
      <w:sz w:val="15"/>
      <w:szCs w:val="15"/>
      <w:u w:val="none"/>
      <w:effect w:val="none"/>
    </w:rPr>
  </w:style>
  <w:style w:type="character" w:customStyle="1" w:styleId="Calibri4">
    <w:name w:val="Основной текст + Calibri4"/>
    <w:aliases w:val="91,5 pt9,Полужирный5,Интервал 0 pt33"/>
    <w:basedOn w:val="a3"/>
    <w:uiPriority w:val="99"/>
    <w:rsid w:val="001C53CC"/>
    <w:rPr>
      <w:rFonts w:ascii="Calibri" w:hAnsi="Calibri" w:cs="Calibri" w:hint="default"/>
      <w:b/>
      <w:bCs/>
      <w:strike w:val="0"/>
      <w:dstrike w:val="0"/>
      <w:spacing w:val="3"/>
      <w:sz w:val="19"/>
      <w:szCs w:val="19"/>
      <w:u w:val="none"/>
      <w:effect w:val="none"/>
    </w:rPr>
  </w:style>
  <w:style w:type="character" w:customStyle="1" w:styleId="0pt">
    <w:name w:val="Основной текст + Интервал 0 pt"/>
    <w:basedOn w:val="a3"/>
    <w:uiPriority w:val="99"/>
    <w:rsid w:val="001C53CC"/>
    <w:rPr>
      <w:rFonts w:ascii="Lucida Sans Unicode" w:hAnsi="Lucida Sans Unicode" w:cs="Lucida Sans Unicode" w:hint="default"/>
      <w:strike w:val="0"/>
      <w:dstrike w:val="0"/>
      <w:spacing w:val="1"/>
      <w:sz w:val="18"/>
      <w:szCs w:val="18"/>
      <w:u w:val="none"/>
      <w:effect w:val="none"/>
    </w:rPr>
  </w:style>
  <w:style w:type="character" w:customStyle="1" w:styleId="affff7">
    <w:name w:val="Основной текст + Малые прописные"/>
    <w:basedOn w:val="a3"/>
    <w:uiPriority w:val="99"/>
    <w:rsid w:val="001C53CC"/>
    <w:rPr>
      <w:rFonts w:ascii="Times New Roman" w:hAnsi="Times New Roman" w:cs="Times New Roman" w:hint="default"/>
      <w:smallCaps/>
      <w:strike w:val="0"/>
      <w:dstrike w:val="0"/>
      <w:sz w:val="18"/>
      <w:szCs w:val="18"/>
      <w:u w:val="none"/>
      <w:effect w:val="none"/>
    </w:rPr>
  </w:style>
  <w:style w:type="character" w:customStyle="1" w:styleId="1f6">
    <w:name w:val="Основной текст Знак1"/>
    <w:basedOn w:val="a3"/>
    <w:uiPriority w:val="99"/>
    <w:locked/>
    <w:rsid w:val="001C53CC"/>
    <w:rPr>
      <w:rFonts w:ascii="Lucida Sans Unicode" w:hAnsi="Lucida Sans Unicode" w:cs="Lucida Sans Unicode" w:hint="default"/>
      <w:strike w:val="0"/>
      <w:dstrike w:val="0"/>
      <w:sz w:val="18"/>
      <w:szCs w:val="18"/>
      <w:u w:val="none"/>
      <w:effect w:val="none"/>
    </w:rPr>
  </w:style>
  <w:style w:type="character" w:customStyle="1" w:styleId="iceouttxt">
    <w:name w:val="iceouttxt"/>
    <w:basedOn w:val="a3"/>
    <w:rsid w:val="001C53CC"/>
  </w:style>
  <w:style w:type="character" w:customStyle="1" w:styleId="r">
    <w:name w:val="r"/>
    <w:basedOn w:val="a3"/>
    <w:rsid w:val="001C53CC"/>
  </w:style>
  <w:style w:type="character" w:customStyle="1" w:styleId="affff8">
    <w:name w:val="Основной текст + Курсив"/>
    <w:basedOn w:val="af4"/>
    <w:rsid w:val="001C53CC"/>
    <w:rPr>
      <w:rFonts w:ascii="Times New Roman" w:eastAsia="Times New Roman" w:hAnsi="Times New Roman" w:cs="Times New Roman"/>
      <w:i/>
      <w:iCs/>
      <w:color w:val="EBEBEB"/>
      <w:spacing w:val="0"/>
      <w:w w:val="100"/>
      <w:position w:val="0"/>
      <w:sz w:val="21"/>
      <w:szCs w:val="21"/>
      <w:shd w:val="clear" w:color="auto" w:fill="FFFFFF"/>
      <w:lang w:val="ru-RU"/>
    </w:rPr>
  </w:style>
  <w:style w:type="character" w:customStyle="1" w:styleId="511">
    <w:name w:val="Заголовок №51"/>
    <w:basedOn w:val="53"/>
    <w:rsid w:val="001C53CC"/>
    <w:rPr>
      <w:rFonts w:ascii="Arial Narrow" w:eastAsia="Arial Narrow" w:hAnsi="Arial Narrow" w:cs="Arial Narrow"/>
      <w:b/>
      <w:bCs/>
      <w:color w:val="000000"/>
      <w:spacing w:val="0"/>
      <w:w w:val="100"/>
      <w:position w:val="0"/>
      <w:sz w:val="26"/>
      <w:szCs w:val="26"/>
      <w:shd w:val="clear" w:color="auto" w:fill="FFFFFF"/>
      <w:lang w:val="en-US"/>
    </w:rPr>
  </w:style>
  <w:style w:type="character" w:customStyle="1" w:styleId="2f2">
    <w:name w:val="Основной текст2"/>
    <w:basedOn w:val="af4"/>
    <w:rsid w:val="001C53CC"/>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133">
    <w:name w:val="Основной текст (13)3"/>
    <w:basedOn w:val="130"/>
    <w:rsid w:val="001C53CC"/>
    <w:rPr>
      <w:rFonts w:ascii="Times New Roman" w:eastAsia="Times New Roman" w:hAnsi="Times New Roman" w:cs="Times New Roman"/>
      <w:b/>
      <w:bCs/>
      <w:color w:val="000000"/>
      <w:spacing w:val="0"/>
      <w:w w:val="100"/>
      <w:position w:val="0"/>
      <w:sz w:val="21"/>
      <w:szCs w:val="21"/>
      <w:shd w:val="clear" w:color="auto" w:fill="FFFFFF"/>
      <w:lang w:val="en-US"/>
    </w:rPr>
  </w:style>
  <w:style w:type="character" w:customStyle="1" w:styleId="313">
    <w:name w:val="Основной текст (31)_"/>
    <w:basedOn w:val="a3"/>
    <w:rsid w:val="001C53CC"/>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611">
    <w:name w:val="Заголовок №61"/>
    <w:basedOn w:val="64"/>
    <w:rsid w:val="001C53CC"/>
    <w:rPr>
      <w:rFonts w:ascii="Arial Narrow" w:eastAsia="Arial Narrow" w:hAnsi="Arial Narrow" w:cs="Arial Narrow"/>
      <w:b/>
      <w:bCs/>
      <w:color w:val="000000"/>
      <w:spacing w:val="0"/>
      <w:w w:val="100"/>
      <w:position w:val="0"/>
      <w:shd w:val="clear" w:color="auto" w:fill="FFFFFF"/>
      <w:lang w:val="en-US"/>
    </w:rPr>
  </w:style>
  <w:style w:type="character" w:customStyle="1" w:styleId="520">
    <w:name w:val="Заголовок №52"/>
    <w:basedOn w:val="53"/>
    <w:rsid w:val="001C53CC"/>
    <w:rPr>
      <w:rFonts w:ascii="Arial Narrow" w:eastAsia="Arial Narrow" w:hAnsi="Arial Narrow" w:cs="Arial Narrow"/>
      <w:b/>
      <w:bCs/>
      <w:i w:val="0"/>
      <w:iCs w:val="0"/>
      <w:smallCaps w:val="0"/>
      <w:strike w:val="0"/>
      <w:dstrike w:val="0"/>
      <w:color w:val="000000"/>
      <w:spacing w:val="0"/>
      <w:w w:val="100"/>
      <w:position w:val="0"/>
      <w:sz w:val="26"/>
      <w:szCs w:val="26"/>
      <w:u w:val="none"/>
      <w:effect w:val="none"/>
      <w:shd w:val="clear" w:color="auto" w:fill="FFFFFF"/>
      <w:lang w:val="en-US"/>
    </w:rPr>
  </w:style>
  <w:style w:type="character" w:customStyle="1" w:styleId="120">
    <w:name w:val="Основной текст (12)_"/>
    <w:basedOn w:val="a3"/>
    <w:rsid w:val="001C53CC"/>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2f4">
    <w:name w:val="Подпись к таблице (2)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a">
    <w:name w:val="Подпись к таблице (3)_"/>
    <w:basedOn w:val="a3"/>
    <w:rsid w:val="001C53CC"/>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3c">
    <w:name w:val="Подпись к таблице (3)"/>
    <w:basedOn w:val="3a"/>
    <w:rsid w:val="001C53CC"/>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affff9">
    <w:name w:val="Подпись к таблице_"/>
    <w:basedOn w:val="a3"/>
    <w:rsid w:val="001C53CC"/>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170">
    <w:name w:val="Основной текст (17)_"/>
    <w:basedOn w:val="a3"/>
    <w:rsid w:val="001C53CC"/>
    <w:rPr>
      <w:rFonts w:ascii="CordiaUPC" w:eastAsia="CordiaUPC" w:hAnsi="CordiaUPC" w:cs="CordiaUPC" w:hint="default"/>
      <w:b/>
      <w:bCs/>
      <w:i w:val="0"/>
      <w:iCs w:val="0"/>
      <w:smallCaps w:val="0"/>
      <w:strike w:val="0"/>
      <w:dstrike w:val="0"/>
      <w:sz w:val="19"/>
      <w:szCs w:val="19"/>
      <w:u w:val="none"/>
      <w:effect w:val="none"/>
    </w:rPr>
  </w:style>
  <w:style w:type="character" w:customStyle="1" w:styleId="171">
    <w:name w:val="Основной текст (17)"/>
    <w:basedOn w:val="170"/>
    <w:rsid w:val="001C53CC"/>
    <w:rPr>
      <w:rFonts w:ascii="CordiaUPC" w:eastAsia="CordiaUPC" w:hAnsi="CordiaUPC" w:cs="CordiaUPC" w:hint="default"/>
      <w:b/>
      <w:bCs/>
      <w:i w:val="0"/>
      <w:iCs w:val="0"/>
      <w:smallCaps w:val="0"/>
      <w:strike w:val="0"/>
      <w:dstrike w:val="0"/>
      <w:color w:val="000000"/>
      <w:spacing w:val="0"/>
      <w:w w:val="100"/>
      <w:position w:val="0"/>
      <w:sz w:val="19"/>
      <w:szCs w:val="19"/>
      <w:u w:val="none"/>
      <w:effect w:val="none"/>
      <w:lang w:val="en-US"/>
    </w:rPr>
  </w:style>
  <w:style w:type="character" w:customStyle="1" w:styleId="43">
    <w:name w:val="Подпись к таблице (4)_"/>
    <w:basedOn w:val="a3"/>
    <w:rsid w:val="001C53CC"/>
    <w:rPr>
      <w:rFonts w:ascii="Arial Narrow" w:eastAsia="Arial Narrow" w:hAnsi="Arial Narrow" w:cs="Arial Narrow" w:hint="default"/>
      <w:b w:val="0"/>
      <w:bCs w:val="0"/>
      <w:i w:val="0"/>
      <w:iCs w:val="0"/>
      <w:smallCaps w:val="0"/>
      <w:strike w:val="0"/>
      <w:dstrike w:val="0"/>
      <w:sz w:val="12"/>
      <w:szCs w:val="12"/>
      <w:u w:val="none"/>
      <w:effect w:val="none"/>
    </w:rPr>
  </w:style>
  <w:style w:type="character" w:customStyle="1" w:styleId="44">
    <w:name w:val="Подпись к таблице (4)"/>
    <w:basedOn w:val="43"/>
    <w:rsid w:val="001C53CC"/>
    <w:rPr>
      <w:rFonts w:ascii="Arial Narrow" w:eastAsia="Arial Narrow" w:hAnsi="Arial Narrow" w:cs="Arial Narrow"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00">
    <w:name w:val="Основной текст (20)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190">
    <w:name w:val="Основной текст (19)_"/>
    <w:basedOn w:val="a3"/>
    <w:rsid w:val="001C53CC"/>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191">
    <w:name w:val="Основной текст (19)"/>
    <w:basedOn w:val="190"/>
    <w:rsid w:val="001C53CC"/>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56">
    <w:name w:val="Подпись к таблице (5)_"/>
    <w:basedOn w:val="a3"/>
    <w:rsid w:val="001C53CC"/>
    <w:rPr>
      <w:rFonts w:ascii="Calibri" w:eastAsia="Calibri" w:hAnsi="Calibri" w:cs="Calibri" w:hint="default"/>
      <w:b w:val="0"/>
      <w:bCs w:val="0"/>
      <w:i w:val="0"/>
      <w:iCs w:val="0"/>
      <w:smallCaps w:val="0"/>
      <w:strike w:val="0"/>
      <w:dstrike w:val="0"/>
      <w:sz w:val="12"/>
      <w:szCs w:val="12"/>
      <w:u w:val="none"/>
      <w:effect w:val="none"/>
    </w:rPr>
  </w:style>
  <w:style w:type="character" w:customStyle="1" w:styleId="2f5">
    <w:name w:val="Подпись к таблице (2)"/>
    <w:basedOn w:val="2f4"/>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a">
    <w:name w:val="Подпись к таблице + Курсив"/>
    <w:basedOn w:val="affff9"/>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affffb">
    <w:name w:val="Подпись к таблице"/>
    <w:basedOn w:val="affff9"/>
    <w:rsid w:val="001C53CC"/>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ArialNarrow">
    <w:name w:val="Основной текст + Arial Narrow"/>
    <w:aliases w:val="6 pt,Масштаб 66%,Основной текст (2) + Arial Narrow,18 pt"/>
    <w:basedOn w:val="af4"/>
    <w:rsid w:val="001C53CC"/>
    <w:rPr>
      <w:rFonts w:ascii="Arial Narrow" w:eastAsia="Arial Narrow" w:hAnsi="Arial Narrow" w:cs="Arial Narrow"/>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121">
    <w:name w:val="Основной текст (12)"/>
    <w:basedOn w:val="120"/>
    <w:rsid w:val="001C53C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214">
    <w:name w:val="Основной текст (21)_"/>
    <w:basedOn w:val="a3"/>
    <w:rsid w:val="001C53CC"/>
    <w:rPr>
      <w:rFonts w:ascii="Times New Roman" w:eastAsia="Times New Roman" w:hAnsi="Times New Roman" w:cs="Times New Roman" w:hint="default"/>
      <w:b w:val="0"/>
      <w:bCs w:val="0"/>
      <w:i w:val="0"/>
      <w:iCs w:val="0"/>
      <w:smallCaps w:val="0"/>
      <w:strike w:val="0"/>
      <w:dstrike w:val="0"/>
      <w:sz w:val="8"/>
      <w:szCs w:val="8"/>
      <w:u w:val="none"/>
      <w:effect w:val="none"/>
      <w:lang w:val="ru-RU"/>
    </w:rPr>
  </w:style>
  <w:style w:type="character" w:customStyle="1" w:styleId="215">
    <w:name w:val="Основной текст (21)"/>
    <w:basedOn w:val="214"/>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rPr>
  </w:style>
  <w:style w:type="character" w:customStyle="1" w:styleId="221">
    <w:name w:val="Основной текст (22)_"/>
    <w:basedOn w:val="a3"/>
    <w:rsid w:val="001C53CC"/>
    <w:rPr>
      <w:rFonts w:ascii="Calibri" w:eastAsia="Calibri" w:hAnsi="Calibri" w:cs="Calibri" w:hint="default"/>
      <w:b w:val="0"/>
      <w:bCs w:val="0"/>
      <w:i w:val="0"/>
      <w:iCs w:val="0"/>
      <w:smallCaps w:val="0"/>
      <w:strike w:val="0"/>
      <w:dstrike w:val="0"/>
      <w:spacing w:val="-10"/>
      <w:w w:val="150"/>
      <w:sz w:val="8"/>
      <w:szCs w:val="8"/>
      <w:u w:val="none"/>
      <w:effect w:val="none"/>
      <w:lang w:val="ru-RU"/>
    </w:rPr>
  </w:style>
  <w:style w:type="character" w:customStyle="1" w:styleId="222">
    <w:name w:val="Основной текст (22)"/>
    <w:basedOn w:val="221"/>
    <w:rsid w:val="001C53CC"/>
    <w:rPr>
      <w:rFonts w:ascii="Calibri" w:eastAsia="Calibri" w:hAnsi="Calibri" w:cs="Calibri" w:hint="default"/>
      <w:b w:val="0"/>
      <w:bCs w:val="0"/>
      <w:i w:val="0"/>
      <w:iCs w:val="0"/>
      <w:smallCaps w:val="0"/>
      <w:strike w:val="0"/>
      <w:dstrike w:val="0"/>
      <w:color w:val="000000"/>
      <w:spacing w:val="-10"/>
      <w:w w:val="150"/>
      <w:position w:val="0"/>
      <w:sz w:val="8"/>
      <w:szCs w:val="8"/>
      <w:u w:val="none"/>
      <w:effect w:val="none"/>
      <w:lang w:val="ru-RU"/>
    </w:rPr>
  </w:style>
  <w:style w:type="character" w:customStyle="1" w:styleId="201">
    <w:name w:val="Основной текст (20)"/>
    <w:basedOn w:val="200"/>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57">
    <w:name w:val="Подпись к таблице (5)"/>
    <w:basedOn w:val="56"/>
    <w:rsid w:val="001C53CC"/>
    <w:rPr>
      <w:rFonts w:ascii="Calibri" w:eastAsia="Calibri" w:hAnsi="Calibri" w:cs="Calibri" w:hint="default"/>
      <w:b w:val="0"/>
      <w:bCs w:val="0"/>
      <w:i w:val="0"/>
      <w:iCs w:val="0"/>
      <w:smallCaps w:val="0"/>
      <w:strike w:val="0"/>
      <w:dstrike w:val="0"/>
      <w:color w:val="000000"/>
      <w:spacing w:val="0"/>
      <w:w w:val="100"/>
      <w:position w:val="0"/>
      <w:sz w:val="12"/>
      <w:szCs w:val="12"/>
      <w:u w:val="none"/>
      <w:effect w:val="none"/>
      <w:lang w:val="en-US"/>
    </w:rPr>
  </w:style>
  <w:style w:type="character" w:customStyle="1" w:styleId="230">
    <w:name w:val="Основной текст (23)_"/>
    <w:basedOn w:val="a3"/>
    <w:rsid w:val="001C53CC"/>
    <w:rPr>
      <w:rFonts w:ascii="Times New Roman" w:eastAsia="Times New Roman" w:hAnsi="Times New Roman" w:cs="Times New Roman" w:hint="default"/>
      <w:b w:val="0"/>
      <w:bCs w:val="0"/>
      <w:i w:val="0"/>
      <w:iCs w:val="0"/>
      <w:smallCaps w:val="0"/>
      <w:strike w:val="0"/>
      <w:dstrike w:val="0"/>
      <w:spacing w:val="-10"/>
      <w:sz w:val="9"/>
      <w:szCs w:val="9"/>
      <w:u w:val="none"/>
      <w:effect w:val="none"/>
      <w:lang w:val="ru-RU"/>
    </w:rPr>
  </w:style>
  <w:style w:type="character" w:customStyle="1" w:styleId="232">
    <w:name w:val="Основной текст (23)"/>
    <w:basedOn w:val="230"/>
    <w:rsid w:val="001C53CC"/>
    <w:rPr>
      <w:rFonts w:ascii="Times New Roman" w:eastAsia="Times New Roman" w:hAnsi="Times New Roman" w:cs="Times New Roman" w:hint="default"/>
      <w:b w:val="0"/>
      <w:bCs w:val="0"/>
      <w:i w:val="0"/>
      <w:iCs w:val="0"/>
      <w:smallCaps w:val="0"/>
      <w:strike w:val="0"/>
      <w:dstrike w:val="0"/>
      <w:color w:val="000000"/>
      <w:spacing w:val="-10"/>
      <w:w w:val="100"/>
      <w:position w:val="0"/>
      <w:sz w:val="9"/>
      <w:szCs w:val="9"/>
      <w:u w:val="none"/>
      <w:effect w:val="none"/>
      <w:lang w:val="ru-RU"/>
    </w:rPr>
  </w:style>
  <w:style w:type="character" w:customStyle="1" w:styleId="240">
    <w:name w:val="Основной текст (24)_"/>
    <w:basedOn w:val="a3"/>
    <w:rsid w:val="001C53CC"/>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241">
    <w:name w:val="Основной текст (24)"/>
    <w:basedOn w:val="240"/>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en-US"/>
    </w:rPr>
  </w:style>
  <w:style w:type="character" w:customStyle="1" w:styleId="78">
    <w:name w:val="Заголовок №7_"/>
    <w:basedOn w:val="a3"/>
    <w:rsid w:val="001C53CC"/>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79">
    <w:name w:val="Заголовок №7"/>
    <w:basedOn w:val="78"/>
    <w:rsid w:val="001C53C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rPr>
  </w:style>
  <w:style w:type="character" w:customStyle="1" w:styleId="141">
    <w:name w:val="Основной текст (14)_"/>
    <w:basedOn w:val="a3"/>
    <w:rsid w:val="001C53C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42">
    <w:name w:val="Основной текст (14)"/>
    <w:basedOn w:val="141"/>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rPr>
  </w:style>
  <w:style w:type="character" w:customStyle="1" w:styleId="143">
    <w:name w:val="Основной текст (14) + Курсив"/>
    <w:basedOn w:val="141"/>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3d">
    <w:name w:val="Подпись к картинке (3)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3e">
    <w:name w:val="Подпись к картинке (3)"/>
    <w:basedOn w:val="3d"/>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affffc">
    <w:name w:val="Подпись к картинке_"/>
    <w:basedOn w:val="a3"/>
    <w:rsid w:val="001C53CC"/>
    <w:rPr>
      <w:rFonts w:ascii="Arial Narrow" w:eastAsia="Arial Narrow" w:hAnsi="Arial Narrow" w:cs="Arial Narrow" w:hint="default"/>
      <w:b w:val="0"/>
      <w:bCs w:val="0"/>
      <w:i w:val="0"/>
      <w:iCs w:val="0"/>
      <w:smallCaps w:val="0"/>
      <w:strike w:val="0"/>
      <w:dstrike w:val="0"/>
      <w:sz w:val="19"/>
      <w:szCs w:val="19"/>
      <w:u w:val="none"/>
      <w:effect w:val="none"/>
    </w:rPr>
  </w:style>
  <w:style w:type="character" w:customStyle="1" w:styleId="affffd">
    <w:name w:val="Подпись к картинке"/>
    <w:basedOn w:val="affffc"/>
    <w:rsid w:val="001C53CC"/>
    <w:rPr>
      <w:rFonts w:ascii="Arial Narrow" w:eastAsia="Arial Narrow" w:hAnsi="Arial Narrow" w:cs="Arial Narrow" w:hint="default"/>
      <w:b w:val="0"/>
      <w:bCs w:val="0"/>
      <w:i w:val="0"/>
      <w:iCs w:val="0"/>
      <w:smallCaps w:val="0"/>
      <w:strike w:val="0"/>
      <w:dstrike w:val="0"/>
      <w:color w:val="000000"/>
      <w:spacing w:val="0"/>
      <w:w w:val="100"/>
      <w:position w:val="0"/>
      <w:sz w:val="19"/>
      <w:szCs w:val="19"/>
      <w:u w:val="none"/>
      <w:effect w:val="none"/>
      <w:lang w:val="en-US"/>
    </w:rPr>
  </w:style>
  <w:style w:type="character" w:customStyle="1" w:styleId="45">
    <w:name w:val="Подпись к картинке (4)_"/>
    <w:basedOn w:val="a3"/>
    <w:rsid w:val="001C53CC"/>
    <w:rPr>
      <w:rFonts w:ascii="Arial Narrow" w:eastAsia="Arial Narrow" w:hAnsi="Arial Narrow" w:cs="Arial Narrow" w:hint="default"/>
      <w:b w:val="0"/>
      <w:bCs w:val="0"/>
      <w:i w:val="0"/>
      <w:iCs w:val="0"/>
      <w:smallCaps w:val="0"/>
      <w:strike w:val="0"/>
      <w:dstrike w:val="0"/>
      <w:sz w:val="11"/>
      <w:szCs w:val="11"/>
      <w:u w:val="none"/>
      <w:effect w:val="none"/>
    </w:rPr>
  </w:style>
  <w:style w:type="character" w:customStyle="1" w:styleId="46">
    <w:name w:val="Подпись к картинке (4) + Курсив"/>
    <w:basedOn w:val="45"/>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47">
    <w:name w:val="Подпись к картинке (4)"/>
    <w:basedOn w:val="45"/>
    <w:rsid w:val="001C53CC"/>
    <w:rPr>
      <w:rFonts w:ascii="Arial Narrow" w:eastAsia="Arial Narrow" w:hAnsi="Arial Narrow" w:cs="Arial Narrow" w:hint="default"/>
      <w:b w:val="0"/>
      <w:bCs w:val="0"/>
      <w:i w:val="0"/>
      <w:iCs w:val="0"/>
      <w:smallCaps w:val="0"/>
      <w:strike w:val="0"/>
      <w:dstrike w:val="0"/>
      <w:color w:val="000000"/>
      <w:spacing w:val="0"/>
      <w:w w:val="100"/>
      <w:position w:val="0"/>
      <w:sz w:val="11"/>
      <w:szCs w:val="11"/>
      <w:u w:val="none"/>
      <w:effect w:val="none"/>
      <w:lang w:val="en-US"/>
    </w:rPr>
  </w:style>
  <w:style w:type="character" w:customStyle="1" w:styleId="4pt">
    <w:name w:val="Основной текст + 4 pt"/>
    <w:aliases w:val="Интервал 1 pt"/>
    <w:basedOn w:val="af4"/>
    <w:rsid w:val="001C53CC"/>
    <w:rPr>
      <w:rFonts w:ascii="Times New Roman" w:eastAsia="Times New Roman" w:hAnsi="Times New Roman" w:cs="Times New Roman"/>
      <w:b w:val="0"/>
      <w:bCs w:val="0"/>
      <w:i w:val="0"/>
      <w:iCs w:val="0"/>
      <w:smallCaps w:val="0"/>
      <w:strike w:val="0"/>
      <w:dstrike w:val="0"/>
      <w:color w:val="000000"/>
      <w:spacing w:val="20"/>
      <w:w w:val="100"/>
      <w:position w:val="0"/>
      <w:sz w:val="8"/>
      <w:szCs w:val="8"/>
      <w:u w:val="none"/>
      <w:effect w:val="none"/>
      <w:shd w:val="clear" w:color="auto" w:fill="FFFFFF"/>
      <w:lang w:val="en-US"/>
    </w:rPr>
  </w:style>
  <w:style w:type="character" w:customStyle="1" w:styleId="58">
    <w:name w:val="Подпись к картинке (5)_"/>
    <w:basedOn w:val="a3"/>
    <w:rsid w:val="001C53CC"/>
    <w:rPr>
      <w:rFonts w:ascii="Arial Narrow" w:eastAsia="Arial Narrow" w:hAnsi="Arial Narrow" w:cs="Arial Narrow" w:hint="default"/>
      <w:b/>
      <w:bCs/>
      <w:i w:val="0"/>
      <w:iCs w:val="0"/>
      <w:smallCaps w:val="0"/>
      <w:strike w:val="0"/>
      <w:dstrike w:val="0"/>
      <w:sz w:val="14"/>
      <w:szCs w:val="14"/>
      <w:u w:val="none"/>
      <w:effect w:val="none"/>
    </w:rPr>
  </w:style>
  <w:style w:type="character" w:customStyle="1" w:styleId="59">
    <w:name w:val="Подпись к картинке (5)"/>
    <w:basedOn w:val="58"/>
    <w:rsid w:val="001C53CC"/>
    <w:rPr>
      <w:rFonts w:ascii="Arial Narrow" w:eastAsia="Arial Narrow" w:hAnsi="Arial Narrow" w:cs="Arial Narrow" w:hint="default"/>
      <w:b/>
      <w:bCs/>
      <w:i w:val="0"/>
      <w:iCs w:val="0"/>
      <w:smallCaps w:val="0"/>
      <w:strike w:val="0"/>
      <w:dstrike w:val="0"/>
      <w:color w:val="000000"/>
      <w:spacing w:val="0"/>
      <w:w w:val="100"/>
      <w:position w:val="0"/>
      <w:sz w:val="14"/>
      <w:szCs w:val="14"/>
      <w:u w:val="none"/>
      <w:effect w:val="none"/>
      <w:lang w:val="en-US"/>
    </w:rPr>
  </w:style>
  <w:style w:type="character" w:customStyle="1" w:styleId="100">
    <w:name w:val="Основной текст (10)_"/>
    <w:basedOn w:val="a3"/>
    <w:rsid w:val="001C53C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101">
    <w:name w:val="Основной текст (10) + Не курсив"/>
    <w:basedOn w:val="10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02">
    <w:name w:val="Основной текст (10)"/>
    <w:basedOn w:val="10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132">
    <w:name w:val="Основной текст (13) + Курсив"/>
    <w:basedOn w:val="130"/>
    <w:rsid w:val="001C53CC"/>
    <w:rPr>
      <w:rFonts w:ascii="Arial Narrow" w:eastAsia="Arial Narrow" w:hAnsi="Arial Narrow" w:cs="Arial Narrow"/>
      <w:b w:val="0"/>
      <w:bCs w:val="0"/>
      <w:i/>
      <w:iCs/>
      <w:smallCaps w:val="0"/>
      <w:strike w:val="0"/>
      <w:dstrike w:val="0"/>
      <w:color w:val="000000"/>
      <w:spacing w:val="0"/>
      <w:w w:val="100"/>
      <w:position w:val="0"/>
      <w:sz w:val="12"/>
      <w:szCs w:val="12"/>
      <w:u w:val="none"/>
      <w:effect w:val="none"/>
      <w:shd w:val="clear" w:color="auto" w:fill="FFFFFF"/>
      <w:lang w:val="en-US"/>
    </w:rPr>
  </w:style>
  <w:style w:type="character" w:customStyle="1" w:styleId="180">
    <w:name w:val="Основной текст (18)"/>
    <w:basedOn w:val="a3"/>
    <w:rsid w:val="001C53CC"/>
    <w:rPr>
      <w:rFonts w:ascii="Arial Narrow" w:eastAsia="Arial Narrow" w:hAnsi="Arial Narrow" w:cs="Arial Narrow" w:hint="default"/>
      <w:b/>
      <w:bCs/>
      <w:i w:val="0"/>
      <w:iCs w:val="0"/>
      <w:smallCaps w:val="0"/>
      <w:strike w:val="0"/>
      <w:dstrike w:val="0"/>
      <w:color w:val="000000"/>
      <w:spacing w:val="0"/>
      <w:w w:val="100"/>
      <w:position w:val="0"/>
      <w:sz w:val="20"/>
      <w:szCs w:val="20"/>
      <w:u w:val="none"/>
      <w:effect w:val="none"/>
      <w:lang w:val="en-US"/>
    </w:rPr>
  </w:style>
  <w:style w:type="character" w:customStyle="1" w:styleId="3f1">
    <w:name w:val="Заголовок №3_"/>
    <w:basedOn w:val="a3"/>
    <w:rsid w:val="001C53CC"/>
    <w:rPr>
      <w:rFonts w:ascii="Arial" w:eastAsia="Arial" w:hAnsi="Arial" w:cs="Arial" w:hint="default"/>
      <w:b/>
      <w:bCs/>
      <w:i w:val="0"/>
      <w:iCs w:val="0"/>
      <w:smallCaps w:val="0"/>
      <w:strike w:val="0"/>
      <w:dstrike w:val="0"/>
      <w:sz w:val="28"/>
      <w:szCs w:val="28"/>
      <w:u w:val="none"/>
      <w:effect w:val="none"/>
    </w:rPr>
  </w:style>
  <w:style w:type="character" w:customStyle="1" w:styleId="3f2">
    <w:name w:val="Заголовок №3"/>
    <w:basedOn w:val="3f1"/>
    <w:rsid w:val="001C53CC"/>
    <w:rPr>
      <w:rFonts w:ascii="Arial" w:eastAsia="Arial" w:hAnsi="Arial" w:cs="Arial"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48">
    <w:name w:val="Заголовок №4_"/>
    <w:basedOn w:val="a3"/>
    <w:rsid w:val="001C53CC"/>
    <w:rPr>
      <w:rFonts w:ascii="Tahoma" w:eastAsia="Tahoma" w:hAnsi="Tahoma" w:cs="Tahoma" w:hint="default"/>
      <w:b w:val="0"/>
      <w:bCs w:val="0"/>
      <w:i w:val="0"/>
      <w:iCs w:val="0"/>
      <w:smallCaps w:val="0"/>
      <w:strike w:val="0"/>
      <w:dstrike w:val="0"/>
      <w:sz w:val="22"/>
      <w:szCs w:val="22"/>
      <w:u w:val="none"/>
      <w:effect w:val="none"/>
    </w:rPr>
  </w:style>
  <w:style w:type="character" w:customStyle="1" w:styleId="49">
    <w:name w:val="Заголовок №4"/>
    <w:basedOn w:val="48"/>
    <w:rsid w:val="001C53CC"/>
    <w:rPr>
      <w:rFonts w:ascii="Tahoma" w:eastAsia="Tahoma" w:hAnsi="Tahoma" w:cs="Tahoma" w:hint="default"/>
      <w:b w:val="0"/>
      <w:bCs w:val="0"/>
      <w:i w:val="0"/>
      <w:iCs w:val="0"/>
      <w:smallCaps w:val="0"/>
      <w:strike w:val="0"/>
      <w:dstrike w:val="0"/>
      <w:color w:val="000000"/>
      <w:spacing w:val="0"/>
      <w:w w:val="100"/>
      <w:position w:val="0"/>
      <w:sz w:val="22"/>
      <w:szCs w:val="22"/>
      <w:u w:val="none"/>
      <w:effect w:val="none"/>
      <w:lang w:val="en-US" w:eastAsia="en-US" w:bidi="en-US"/>
    </w:rPr>
  </w:style>
  <w:style w:type="character" w:customStyle="1" w:styleId="affffe">
    <w:name w:val="Сноска + Курсив"/>
    <w:basedOn w:val="afffd"/>
    <w:rsid w:val="001C53CC"/>
    <w:rPr>
      <w:rFonts w:ascii="Times New Roman" w:eastAsia="Times New Roman" w:hAnsi="Times New Roman" w:cs="Times New Roman"/>
      <w:b w:val="0"/>
      <w:bCs w:val="0"/>
      <w:i/>
      <w:iCs/>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2f6">
    <w:name w:val="Заголовок №2_"/>
    <w:basedOn w:val="a3"/>
    <w:rsid w:val="001C53CC"/>
    <w:rPr>
      <w:rFonts w:ascii="Arial" w:eastAsia="Arial" w:hAnsi="Arial" w:cs="Arial" w:hint="default"/>
      <w:b/>
      <w:bCs/>
      <w:i w:val="0"/>
      <w:iCs w:val="0"/>
      <w:smallCaps w:val="0"/>
      <w:strike w:val="0"/>
      <w:dstrike w:val="0"/>
      <w:sz w:val="36"/>
      <w:szCs w:val="36"/>
      <w:u w:val="none"/>
      <w:effect w:val="none"/>
    </w:rPr>
  </w:style>
  <w:style w:type="character" w:customStyle="1" w:styleId="2f7">
    <w:name w:val="Заголовок №2"/>
    <w:basedOn w:val="2f6"/>
    <w:rsid w:val="001C53CC"/>
    <w:rPr>
      <w:rFonts w:ascii="Arial" w:eastAsia="Arial" w:hAnsi="Arial" w:cs="Arial" w:hint="default"/>
      <w:b/>
      <w:bCs/>
      <w:i w:val="0"/>
      <w:iCs w:val="0"/>
      <w:smallCaps w:val="0"/>
      <w:strike w:val="0"/>
      <w:dstrike w:val="0"/>
      <w:color w:val="000000"/>
      <w:spacing w:val="0"/>
      <w:w w:val="100"/>
      <w:position w:val="0"/>
      <w:sz w:val="36"/>
      <w:szCs w:val="36"/>
      <w:u w:val="none"/>
      <w:effect w:val="none"/>
      <w:lang w:val="en-US" w:eastAsia="en-US" w:bidi="en-US"/>
    </w:rPr>
  </w:style>
  <w:style w:type="character" w:customStyle="1" w:styleId="181">
    <w:name w:val="Основной текст (18)_"/>
    <w:basedOn w:val="a3"/>
    <w:rsid w:val="001C53CC"/>
    <w:rPr>
      <w:rFonts w:ascii="Arial Narrow" w:eastAsia="Arial Narrow" w:hAnsi="Arial Narrow" w:cs="Arial Narrow" w:hint="default"/>
      <w:b w:val="0"/>
      <w:bCs w:val="0"/>
      <w:i w:val="0"/>
      <w:iCs w:val="0"/>
      <w:smallCaps w:val="0"/>
      <w:strike w:val="0"/>
      <w:dstrike w:val="0"/>
      <w:sz w:val="18"/>
      <w:szCs w:val="18"/>
      <w:u w:val="none"/>
      <w:effect w:val="none"/>
    </w:rPr>
  </w:style>
  <w:style w:type="character" w:customStyle="1" w:styleId="820">
    <w:name w:val="Заголовок №8 (2)_"/>
    <w:basedOn w:val="a3"/>
    <w:rsid w:val="001C53CC"/>
    <w:rPr>
      <w:rFonts w:ascii="Arial Narrow" w:eastAsia="Arial Narrow" w:hAnsi="Arial Narrow" w:cs="Arial Narrow" w:hint="default"/>
      <w:b/>
      <w:bCs/>
      <w:i w:val="0"/>
      <w:iCs w:val="0"/>
      <w:smallCaps w:val="0"/>
      <w:strike w:val="0"/>
      <w:dstrike w:val="0"/>
      <w:sz w:val="18"/>
      <w:szCs w:val="18"/>
      <w:u w:val="none"/>
      <w:effect w:val="none"/>
    </w:rPr>
  </w:style>
  <w:style w:type="character" w:customStyle="1" w:styleId="821">
    <w:name w:val="Заголовок №8 (2)"/>
    <w:basedOn w:val="820"/>
    <w:rsid w:val="001C53CC"/>
    <w:rPr>
      <w:rFonts w:ascii="Arial Narrow" w:eastAsia="Arial Narrow" w:hAnsi="Arial Narrow" w:cs="Arial Narrow" w:hint="default"/>
      <w:b/>
      <w:bCs/>
      <w:i w:val="0"/>
      <w:iCs w:val="0"/>
      <w:smallCaps w:val="0"/>
      <w:strike w:val="0"/>
      <w:dstrike w:val="0"/>
      <w:color w:val="000000"/>
      <w:spacing w:val="0"/>
      <w:w w:val="100"/>
      <w:position w:val="0"/>
      <w:sz w:val="18"/>
      <w:szCs w:val="18"/>
      <w:u w:val="none"/>
      <w:effect w:val="none"/>
      <w:lang w:val="en-US"/>
    </w:rPr>
  </w:style>
  <w:style w:type="character" w:customStyle="1" w:styleId="83">
    <w:name w:val="Заголовок №8_"/>
    <w:basedOn w:val="a3"/>
    <w:rsid w:val="001C53C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84">
    <w:name w:val="Заголовок №8"/>
    <w:basedOn w:val="83"/>
    <w:rsid w:val="001C53CC"/>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n-US"/>
    </w:rPr>
  </w:style>
  <w:style w:type="character" w:customStyle="1" w:styleId="250">
    <w:name w:val="Основной текст (25)_"/>
    <w:basedOn w:val="a3"/>
    <w:rsid w:val="001C53C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51">
    <w:name w:val="Основной текст (25)"/>
    <w:basedOn w:val="25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rPr>
  </w:style>
  <w:style w:type="character" w:customStyle="1" w:styleId="252">
    <w:name w:val="Основной текст (25) + Полужирный"/>
    <w:aliases w:val="Не курсив"/>
    <w:basedOn w:val="250"/>
    <w:rsid w:val="001C53C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en-US"/>
    </w:rPr>
  </w:style>
  <w:style w:type="character" w:customStyle="1" w:styleId="260">
    <w:name w:val="Основной текст (26)"/>
    <w:basedOn w:val="a3"/>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261">
    <w:name w:val="Основной текст (26) + Курсив"/>
    <w:basedOn w:val="a3"/>
    <w:rsid w:val="001C53CC"/>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en-US"/>
    </w:rPr>
  </w:style>
  <w:style w:type="character" w:customStyle="1" w:styleId="2f8">
    <w:name w:val="Основной текст (2) + Курсив"/>
    <w:basedOn w:val="2a"/>
    <w:rsid w:val="001C53C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eastAsia="en-US" w:bidi="en-US"/>
    </w:rPr>
  </w:style>
  <w:style w:type="character" w:customStyle="1" w:styleId="69">
    <w:name w:val="Подпись к картинке (6)_"/>
    <w:basedOn w:val="a3"/>
    <w:rsid w:val="001C53CC"/>
    <w:rPr>
      <w:rFonts w:ascii="Arial" w:eastAsia="Arial" w:hAnsi="Arial" w:cs="Arial" w:hint="default"/>
      <w:b w:val="0"/>
      <w:bCs w:val="0"/>
      <w:i w:val="0"/>
      <w:iCs w:val="0"/>
      <w:smallCaps w:val="0"/>
      <w:strike w:val="0"/>
      <w:dstrike w:val="0"/>
      <w:sz w:val="15"/>
      <w:szCs w:val="15"/>
      <w:u w:val="none"/>
      <w:effect w:val="none"/>
    </w:rPr>
  </w:style>
  <w:style w:type="character" w:customStyle="1" w:styleId="6b">
    <w:name w:val="Подпись к картинке (6) + Курсив"/>
    <w:basedOn w:val="69"/>
    <w:rsid w:val="001C53CC"/>
    <w:rPr>
      <w:rFonts w:ascii="Arial" w:eastAsia="Arial" w:hAnsi="Arial" w:cs="Arial" w:hint="default"/>
      <w:b w:val="0"/>
      <w:bCs w:val="0"/>
      <w:i/>
      <w:iCs/>
      <w:smallCaps w:val="0"/>
      <w:strike w:val="0"/>
      <w:dstrike w:val="0"/>
      <w:color w:val="000000"/>
      <w:spacing w:val="0"/>
      <w:w w:val="100"/>
      <w:position w:val="0"/>
      <w:sz w:val="15"/>
      <w:szCs w:val="15"/>
      <w:u w:val="none"/>
      <w:effect w:val="none"/>
      <w:lang w:val="en-US" w:eastAsia="en-US" w:bidi="en-US"/>
    </w:rPr>
  </w:style>
  <w:style w:type="character" w:customStyle="1" w:styleId="6c">
    <w:name w:val="Подпись к картинке (6)"/>
    <w:basedOn w:val="69"/>
    <w:rsid w:val="001C53CC"/>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en-US" w:eastAsia="en-US" w:bidi="en-US"/>
    </w:rPr>
  </w:style>
  <w:style w:type="character" w:customStyle="1" w:styleId="253">
    <w:name w:val="Основной текст (25) + Не курсив"/>
    <w:basedOn w:val="250"/>
    <w:rsid w:val="001C53C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en-US" w:eastAsia="en-US" w:bidi="en-US"/>
    </w:rPr>
  </w:style>
  <w:style w:type="character" w:customStyle="1" w:styleId="262">
    <w:name w:val="Основной текст (26)_"/>
    <w:basedOn w:val="a3"/>
    <w:rsid w:val="001C53CC"/>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300">
    <w:name w:val="Основной текст (30)"/>
    <w:basedOn w:val="a3"/>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202">
    <w:name w:val="Основной текст (20) + Курсив"/>
    <w:basedOn w:val="200"/>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6d">
    <w:name w:val="Основной текст (6)"/>
    <w:basedOn w:val="63"/>
    <w:rsid w:val="001C53CC"/>
    <w:rPr>
      <w:rFonts w:ascii="Arial Narrow" w:eastAsia="Arial Narrow" w:hAnsi="Arial Narrow" w:cs="Arial Narrow"/>
      <w:b/>
      <w:bCs/>
      <w:i w:val="0"/>
      <w:iCs w:val="0"/>
      <w:smallCaps w:val="0"/>
      <w:strike w:val="0"/>
      <w:dstrike w:val="0"/>
      <w:color w:val="000000"/>
      <w:spacing w:val="0"/>
      <w:w w:val="100"/>
      <w:position w:val="0"/>
      <w:sz w:val="19"/>
      <w:szCs w:val="19"/>
      <w:u w:val="none"/>
      <w:effect w:val="none"/>
      <w:shd w:val="clear" w:color="auto" w:fill="FFFFFF"/>
      <w:lang w:val="en-US" w:eastAsia="en-US" w:bidi="en-US"/>
    </w:rPr>
  </w:style>
  <w:style w:type="character" w:customStyle="1" w:styleId="301">
    <w:name w:val="Основной текст (30)_"/>
    <w:basedOn w:val="a3"/>
    <w:rsid w:val="001C53C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4">
    <w:name w:val="Основной текст (31)"/>
    <w:basedOn w:val="a3"/>
    <w:rsid w:val="001C53CC"/>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322">
    <w:name w:val="Основной текст (32) + Курсив"/>
    <w:basedOn w:val="320"/>
    <w:rsid w:val="001C53CC"/>
    <w:rPr>
      <w:rFonts w:ascii="Times New Roman" w:eastAsia="Times New Roman" w:hAnsi="Times New Roman" w:cs="Times New Roman"/>
      <w:b w:val="0"/>
      <w:bCs w:val="0"/>
      <w:i/>
      <w:iCs/>
      <w:smallCaps w:val="0"/>
      <w:strike w:val="0"/>
      <w:dstrike w:val="0"/>
      <w:sz w:val="12"/>
      <w:szCs w:val="12"/>
      <w:u w:val="none"/>
      <w:effect w:val="none"/>
      <w:shd w:val="clear" w:color="auto" w:fill="FFFFFF"/>
    </w:rPr>
  </w:style>
  <w:style w:type="character" w:customStyle="1" w:styleId="182">
    <w:name w:val="Основной текст (18) + Курсив"/>
    <w:basedOn w:val="181"/>
    <w:rsid w:val="001C53CC"/>
    <w:rPr>
      <w:rFonts w:ascii="Arial Narrow" w:eastAsia="Arial Narrow" w:hAnsi="Arial Narrow" w:cs="Arial Narrow" w:hint="default"/>
      <w:b w:val="0"/>
      <w:bCs w:val="0"/>
      <w:i/>
      <w:iCs/>
      <w:smallCaps w:val="0"/>
      <w:strike w:val="0"/>
      <w:dstrike w:val="0"/>
      <w:color w:val="000000"/>
      <w:spacing w:val="0"/>
      <w:w w:val="100"/>
      <w:position w:val="0"/>
      <w:sz w:val="13"/>
      <w:szCs w:val="13"/>
      <w:u w:val="none"/>
      <w:effect w:val="none"/>
      <w:lang w:val="en-US" w:eastAsia="en-US" w:bidi="en-US"/>
    </w:rPr>
  </w:style>
  <w:style w:type="character" w:customStyle="1" w:styleId="85">
    <w:name w:val="Подпись к таблице (8)_"/>
    <w:basedOn w:val="a3"/>
    <w:rsid w:val="001C53CC"/>
    <w:rPr>
      <w:rFonts w:ascii="Times New Roman" w:eastAsia="Times New Roman" w:hAnsi="Times New Roman" w:cs="Times New Roman" w:hint="default"/>
      <w:b/>
      <w:bCs/>
      <w:i w:val="0"/>
      <w:iCs w:val="0"/>
      <w:smallCaps w:val="0"/>
      <w:strike w:val="0"/>
      <w:dstrike w:val="0"/>
      <w:sz w:val="12"/>
      <w:szCs w:val="12"/>
      <w:u w:val="none"/>
      <w:effect w:val="none"/>
    </w:rPr>
  </w:style>
  <w:style w:type="character" w:customStyle="1" w:styleId="86">
    <w:name w:val="Подпись к таблице (8)"/>
    <w:basedOn w:val="85"/>
    <w:rsid w:val="001C53CC"/>
    <w:rPr>
      <w:rFonts w:ascii="Times New Roman" w:eastAsia="Times New Roman" w:hAnsi="Times New Roman" w:cs="Times New Roman" w:hint="default"/>
      <w:b/>
      <w:bCs/>
      <w:i w:val="0"/>
      <w:iCs w:val="0"/>
      <w:smallCaps w:val="0"/>
      <w:strike w:val="0"/>
      <w:dstrike w:val="0"/>
      <w:color w:val="000000"/>
      <w:spacing w:val="0"/>
      <w:w w:val="100"/>
      <w:position w:val="0"/>
      <w:sz w:val="12"/>
      <w:szCs w:val="12"/>
      <w:u w:val="none"/>
      <w:effect w:val="none"/>
      <w:lang w:val="en-US" w:eastAsia="en-US" w:bidi="en-US"/>
    </w:rPr>
  </w:style>
  <w:style w:type="character" w:customStyle="1" w:styleId="340">
    <w:name w:val="Основной текст (34)_"/>
    <w:basedOn w:val="a3"/>
    <w:rsid w:val="001C53CC"/>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341">
    <w:name w:val="Основной текст (34)"/>
    <w:basedOn w:val="340"/>
    <w:rsid w:val="001C53CC"/>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en-US" w:eastAsia="en-US" w:bidi="en-US"/>
    </w:rPr>
  </w:style>
  <w:style w:type="character" w:customStyle="1" w:styleId="350">
    <w:name w:val="Основной текст (35)_"/>
    <w:basedOn w:val="a3"/>
    <w:rsid w:val="001C53C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51">
    <w:name w:val="Основной текст (35)"/>
    <w:basedOn w:val="350"/>
    <w:rsid w:val="001C53C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en-US" w:eastAsia="en-US" w:bidi="en-US"/>
    </w:rPr>
  </w:style>
  <w:style w:type="character" w:customStyle="1" w:styleId="134">
    <w:name w:val="Основной текст (13) + Не курсив"/>
    <w:basedOn w:val="130"/>
    <w:rsid w:val="001C53C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en-US"/>
    </w:rPr>
  </w:style>
  <w:style w:type="character" w:customStyle="1" w:styleId="afffff">
    <w:name w:val="Подпись к картинке + Курсив"/>
    <w:basedOn w:val="affffc"/>
    <w:rsid w:val="001C53CC"/>
    <w:rPr>
      <w:rFonts w:ascii="Arial Narrow" w:eastAsia="Arial Narrow" w:hAnsi="Arial Narrow" w:cs="Arial Narrow" w:hint="default"/>
      <w:b w:val="0"/>
      <w:bCs w:val="0"/>
      <w:i/>
      <w:iCs/>
      <w:smallCaps w:val="0"/>
      <w:strike w:val="0"/>
      <w:dstrike w:val="0"/>
      <w:color w:val="000000"/>
      <w:spacing w:val="0"/>
      <w:w w:val="100"/>
      <w:position w:val="0"/>
      <w:sz w:val="11"/>
      <w:szCs w:val="11"/>
      <w:u w:val="none"/>
      <w:effect w:val="none"/>
      <w:lang w:val="en-US"/>
    </w:rPr>
  </w:style>
  <w:style w:type="character" w:customStyle="1" w:styleId="521">
    <w:name w:val="Заголовок №5 (2)_"/>
    <w:basedOn w:val="a3"/>
    <w:rsid w:val="001C53CC"/>
    <w:rPr>
      <w:rFonts w:ascii="Arial Narrow" w:eastAsia="Arial Narrow" w:hAnsi="Arial Narrow" w:cs="Arial Narrow" w:hint="default"/>
      <w:b/>
      <w:bCs/>
      <w:i w:val="0"/>
      <w:iCs w:val="0"/>
      <w:smallCaps w:val="0"/>
      <w:strike w:val="0"/>
      <w:dstrike w:val="0"/>
      <w:sz w:val="22"/>
      <w:szCs w:val="22"/>
      <w:u w:val="none"/>
      <w:effect w:val="none"/>
    </w:rPr>
  </w:style>
  <w:style w:type="character" w:customStyle="1" w:styleId="522">
    <w:name w:val="Заголовок №5 (2)"/>
    <w:basedOn w:val="521"/>
    <w:rsid w:val="001C53CC"/>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en-US"/>
    </w:rPr>
  </w:style>
  <w:style w:type="character" w:customStyle="1" w:styleId="afffff0">
    <w:name w:val="Основной текст + Полужирный"/>
    <w:basedOn w:val="af4"/>
    <w:rsid w:val="001C53C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n-US"/>
    </w:rPr>
  </w:style>
  <w:style w:type="character" w:customStyle="1" w:styleId="162">
    <w:name w:val="Основной текст (16) + Курсив"/>
    <w:basedOn w:val="160"/>
    <w:rsid w:val="001C53C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en-US"/>
    </w:rPr>
  </w:style>
  <w:style w:type="character" w:customStyle="1" w:styleId="30pt">
    <w:name w:val="Подпись к таблице (3) + Интервал 0 pt"/>
    <w:basedOn w:val="3a"/>
    <w:rsid w:val="001C53CC"/>
    <w:rPr>
      <w:rFonts w:ascii="Arial Narrow" w:eastAsia="Arial Narrow" w:hAnsi="Arial Narrow" w:cs="Arial Narrow" w:hint="default"/>
      <w:b/>
      <w:bCs/>
      <w:i w:val="0"/>
      <w:iCs w:val="0"/>
      <w:smallCaps w:val="0"/>
      <w:strike w:val="0"/>
      <w:dstrike w:val="0"/>
      <w:color w:val="000000"/>
      <w:spacing w:val="10"/>
      <w:w w:val="100"/>
      <w:position w:val="0"/>
      <w:sz w:val="18"/>
      <w:szCs w:val="18"/>
      <w:u w:val="none"/>
      <w:effect w:val="none"/>
      <w:lang w:val="en-US"/>
    </w:rPr>
  </w:style>
  <w:style w:type="character" w:customStyle="1" w:styleId="20pt">
    <w:name w:val="Подпись к картинке (2) + Интервал 0 pt"/>
    <w:basedOn w:val="2e"/>
    <w:rsid w:val="001C53CC"/>
    <w:rPr>
      <w:rFonts w:ascii="Arial Narrow" w:eastAsia="Arial Narrow" w:hAnsi="Arial Narrow" w:cs="Arial Narrow"/>
      <w:b/>
      <w:bCs/>
      <w:color w:val="000000"/>
      <w:spacing w:val="10"/>
      <w:w w:val="100"/>
      <w:position w:val="0"/>
      <w:sz w:val="18"/>
      <w:szCs w:val="18"/>
      <w:shd w:val="clear" w:color="auto" w:fill="FFFFFF"/>
      <w:lang w:val="en-US"/>
    </w:rPr>
  </w:style>
  <w:style w:type="character" w:customStyle="1" w:styleId="activity-link2">
    <w:name w:val="activity-link2"/>
    <w:basedOn w:val="a3"/>
    <w:rsid w:val="001C53CC"/>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640">
    <w:name w:val="64"/>
    <w:basedOn w:val="a3"/>
    <w:rsid w:val="001C53CC"/>
  </w:style>
  <w:style w:type="character" w:customStyle="1" w:styleId="2b0">
    <w:name w:val="2b"/>
    <w:basedOn w:val="a3"/>
    <w:rsid w:val="001C53CC"/>
  </w:style>
  <w:style w:type="character" w:customStyle="1" w:styleId="30pt0">
    <w:name w:val="30pt"/>
    <w:basedOn w:val="a3"/>
    <w:rsid w:val="001C53CC"/>
  </w:style>
  <w:style w:type="character" w:customStyle="1" w:styleId="490">
    <w:name w:val="49"/>
    <w:basedOn w:val="a3"/>
    <w:rsid w:val="001C53CC"/>
  </w:style>
  <w:style w:type="character" w:customStyle="1" w:styleId="arialnarrow6pt3">
    <w:name w:val="arialnarrow6pt3"/>
    <w:basedOn w:val="a3"/>
    <w:rsid w:val="001C53CC"/>
  </w:style>
  <w:style w:type="character" w:customStyle="1" w:styleId="a50">
    <w:name w:val="a5"/>
    <w:basedOn w:val="a3"/>
    <w:rsid w:val="001C53CC"/>
  </w:style>
  <w:style w:type="character" w:customStyle="1" w:styleId="a61">
    <w:name w:val="a6"/>
    <w:basedOn w:val="a3"/>
    <w:rsid w:val="001C53CC"/>
  </w:style>
  <w:style w:type="character" w:customStyle="1" w:styleId="455pt">
    <w:name w:val="455pt"/>
    <w:basedOn w:val="a3"/>
    <w:rsid w:val="001C53CC"/>
  </w:style>
  <w:style w:type="character" w:customStyle="1" w:styleId="455pt0">
    <w:name w:val="455pt0"/>
    <w:basedOn w:val="a3"/>
    <w:rsid w:val="001C53CC"/>
  </w:style>
  <w:style w:type="character" w:customStyle="1" w:styleId="arialnarrow6pt2">
    <w:name w:val="arialnarrow6pt2"/>
    <w:basedOn w:val="a3"/>
    <w:rsid w:val="001C53CC"/>
  </w:style>
  <w:style w:type="character" w:customStyle="1" w:styleId="720">
    <w:name w:val="720"/>
    <w:basedOn w:val="a3"/>
    <w:rsid w:val="001C53CC"/>
  </w:style>
  <w:style w:type="character" w:customStyle="1" w:styleId="a10">
    <w:name w:val="a1"/>
    <w:basedOn w:val="a3"/>
    <w:rsid w:val="001C53CC"/>
  </w:style>
  <w:style w:type="character" w:customStyle="1" w:styleId="570">
    <w:name w:val="57"/>
    <w:basedOn w:val="a3"/>
    <w:rsid w:val="001C53CC"/>
  </w:style>
  <w:style w:type="character" w:customStyle="1" w:styleId="230pt">
    <w:name w:val="230pt"/>
    <w:basedOn w:val="a3"/>
    <w:rsid w:val="001C53CC"/>
  </w:style>
  <w:style w:type="character" w:customStyle="1" w:styleId="1500">
    <w:name w:val="150"/>
    <w:basedOn w:val="a3"/>
    <w:rsid w:val="001C53CC"/>
  </w:style>
  <w:style w:type="character" w:customStyle="1" w:styleId="corbel0">
    <w:name w:val="corbel0"/>
    <w:basedOn w:val="a3"/>
    <w:rsid w:val="001C53CC"/>
  </w:style>
  <w:style w:type="character" w:customStyle="1" w:styleId="650">
    <w:name w:val="65"/>
    <w:basedOn w:val="a3"/>
    <w:rsid w:val="001C53CC"/>
  </w:style>
  <w:style w:type="character" w:customStyle="1" w:styleId="1510">
    <w:name w:val="151"/>
    <w:basedOn w:val="a3"/>
    <w:rsid w:val="001C53CC"/>
  </w:style>
  <w:style w:type="character" w:customStyle="1" w:styleId="a80">
    <w:name w:val="a8"/>
    <w:basedOn w:val="a3"/>
    <w:rsid w:val="001C53CC"/>
  </w:style>
  <w:style w:type="character" w:customStyle="1" w:styleId="50pt">
    <w:name w:val="50pt"/>
    <w:basedOn w:val="a3"/>
    <w:rsid w:val="001C53CC"/>
  </w:style>
  <w:style w:type="character" w:customStyle="1" w:styleId="230pt0">
    <w:name w:val="230pt0"/>
    <w:basedOn w:val="a3"/>
    <w:rsid w:val="001C53CC"/>
  </w:style>
  <w:style w:type="character" w:customStyle="1" w:styleId="293">
    <w:name w:val="293"/>
    <w:basedOn w:val="a3"/>
    <w:rsid w:val="001C53CC"/>
  </w:style>
  <w:style w:type="character" w:customStyle="1" w:styleId="287">
    <w:name w:val="287"/>
    <w:basedOn w:val="a3"/>
    <w:rsid w:val="001C53CC"/>
  </w:style>
  <w:style w:type="character" w:customStyle="1" w:styleId="294">
    <w:name w:val="294"/>
    <w:basedOn w:val="a3"/>
    <w:rsid w:val="001C53CC"/>
  </w:style>
  <w:style w:type="character" w:customStyle="1" w:styleId="164">
    <w:name w:val="164"/>
    <w:basedOn w:val="a3"/>
    <w:rsid w:val="001C53CC"/>
  </w:style>
  <w:style w:type="character" w:customStyle="1" w:styleId="33105pt">
    <w:name w:val="33105pt"/>
    <w:basedOn w:val="a3"/>
    <w:rsid w:val="001C53CC"/>
  </w:style>
  <w:style w:type="character" w:customStyle="1" w:styleId="284">
    <w:name w:val="284"/>
    <w:basedOn w:val="a3"/>
    <w:rsid w:val="001C53CC"/>
  </w:style>
  <w:style w:type="character" w:customStyle="1" w:styleId="33105pt0">
    <w:name w:val="33105pt0"/>
    <w:basedOn w:val="a3"/>
    <w:rsid w:val="001C53CC"/>
  </w:style>
  <w:style w:type="character" w:customStyle="1" w:styleId="721">
    <w:name w:val="721"/>
    <w:basedOn w:val="a3"/>
    <w:rsid w:val="001C53CC"/>
  </w:style>
  <w:style w:type="character" w:customStyle="1" w:styleId="290">
    <w:name w:val="29"/>
    <w:basedOn w:val="a3"/>
    <w:rsid w:val="001C53CC"/>
  </w:style>
  <w:style w:type="character" w:customStyle="1" w:styleId="153">
    <w:name w:val="153"/>
    <w:basedOn w:val="a3"/>
    <w:rsid w:val="001C53CC"/>
  </w:style>
  <w:style w:type="character" w:customStyle="1" w:styleId="630">
    <w:name w:val="63"/>
    <w:basedOn w:val="a3"/>
    <w:rsid w:val="001C53CC"/>
  </w:style>
  <w:style w:type="character" w:customStyle="1" w:styleId="280">
    <w:name w:val="28"/>
    <w:basedOn w:val="a3"/>
    <w:rsid w:val="001C53CC"/>
  </w:style>
  <w:style w:type="character" w:customStyle="1" w:styleId="352">
    <w:name w:val="35"/>
    <w:basedOn w:val="a3"/>
    <w:rsid w:val="001C53CC"/>
  </w:style>
  <w:style w:type="character" w:customStyle="1" w:styleId="arialnarrow65pt1">
    <w:name w:val="arialnarrow65pt1"/>
    <w:basedOn w:val="a3"/>
    <w:rsid w:val="001C53CC"/>
  </w:style>
  <w:style w:type="character" w:customStyle="1" w:styleId="a71">
    <w:name w:val="a7"/>
    <w:basedOn w:val="a3"/>
    <w:rsid w:val="001C53CC"/>
  </w:style>
  <w:style w:type="character" w:customStyle="1" w:styleId="710">
    <w:name w:val="71"/>
    <w:basedOn w:val="a3"/>
    <w:rsid w:val="001C53CC"/>
  </w:style>
  <w:style w:type="character" w:customStyle="1" w:styleId="ab0">
    <w:name w:val="ab"/>
    <w:basedOn w:val="a3"/>
    <w:rsid w:val="001C53CC"/>
  </w:style>
  <w:style w:type="character" w:customStyle="1" w:styleId="arialnarrow65pt2">
    <w:name w:val="arialnarrow65pt2"/>
    <w:basedOn w:val="a3"/>
    <w:rsid w:val="001C53CC"/>
  </w:style>
  <w:style w:type="character" w:customStyle="1" w:styleId="ac0">
    <w:name w:val="ac"/>
    <w:basedOn w:val="a3"/>
    <w:rsid w:val="001C53CC"/>
  </w:style>
  <w:style w:type="character" w:customStyle="1" w:styleId="223">
    <w:name w:val="22"/>
    <w:basedOn w:val="a3"/>
    <w:rsid w:val="001C53CC"/>
  </w:style>
  <w:style w:type="character" w:customStyle="1" w:styleId="440">
    <w:name w:val="44"/>
    <w:basedOn w:val="a3"/>
    <w:rsid w:val="001C53CC"/>
  </w:style>
  <w:style w:type="character" w:customStyle="1" w:styleId="1010">
    <w:name w:val="101"/>
    <w:basedOn w:val="a3"/>
    <w:rsid w:val="001C53CC"/>
  </w:style>
  <w:style w:type="character" w:customStyle="1" w:styleId="2410">
    <w:name w:val="241"/>
    <w:basedOn w:val="a3"/>
    <w:rsid w:val="001C53CC"/>
  </w:style>
  <w:style w:type="character" w:customStyle="1" w:styleId="2811pt">
    <w:name w:val="2811pt"/>
    <w:basedOn w:val="a3"/>
    <w:rsid w:val="001C53CC"/>
  </w:style>
  <w:style w:type="character" w:customStyle="1" w:styleId="281">
    <w:name w:val="281"/>
    <w:basedOn w:val="a3"/>
    <w:rsid w:val="001C53CC"/>
  </w:style>
  <w:style w:type="character" w:customStyle="1" w:styleId="450">
    <w:name w:val="45"/>
    <w:basedOn w:val="a3"/>
    <w:rsid w:val="001C53CC"/>
  </w:style>
  <w:style w:type="character" w:customStyle="1" w:styleId="4d">
    <w:name w:val="4d"/>
    <w:basedOn w:val="a3"/>
    <w:rsid w:val="001C53CC"/>
  </w:style>
  <w:style w:type="character" w:customStyle="1" w:styleId="5210">
    <w:name w:val="521"/>
    <w:basedOn w:val="a3"/>
    <w:rsid w:val="001C53CC"/>
  </w:style>
  <w:style w:type="character" w:customStyle="1" w:styleId="1610">
    <w:name w:val="161"/>
    <w:basedOn w:val="a3"/>
    <w:rsid w:val="001C53CC"/>
  </w:style>
  <w:style w:type="character" w:customStyle="1" w:styleId="a90">
    <w:name w:val="a9"/>
    <w:basedOn w:val="a3"/>
    <w:rsid w:val="001C53CC"/>
  </w:style>
  <w:style w:type="character" w:customStyle="1" w:styleId="af20">
    <w:name w:val="af2"/>
    <w:basedOn w:val="a3"/>
    <w:rsid w:val="001C53CC"/>
  </w:style>
  <w:style w:type="character" w:customStyle="1" w:styleId="2610">
    <w:name w:val="261"/>
    <w:basedOn w:val="a3"/>
    <w:rsid w:val="001C53CC"/>
  </w:style>
  <w:style w:type="character" w:customStyle="1" w:styleId="1600">
    <w:name w:val="160"/>
    <w:basedOn w:val="a3"/>
    <w:rsid w:val="001C53CC"/>
  </w:style>
  <w:style w:type="character" w:customStyle="1" w:styleId="longtext">
    <w:name w:val="long_text"/>
    <w:basedOn w:val="a3"/>
    <w:rsid w:val="001C53CC"/>
    <w:rPr>
      <w:rFonts w:ascii="Times New Roman" w:hAnsi="Times New Roman" w:cs="Times New Roman" w:hint="default"/>
    </w:rPr>
  </w:style>
  <w:style w:type="character" w:customStyle="1" w:styleId="2Calibri">
    <w:name w:val="Основной текст (2) + Calibri"/>
    <w:aliases w:val="7 pt"/>
    <w:basedOn w:val="2a"/>
    <w:rsid w:val="001C53CC"/>
    <w:rPr>
      <w:rFonts w:ascii="Calibri" w:eastAsia="Calibri" w:hAnsi="Calibri" w:cs="Calibri"/>
      <w:color w:val="000000"/>
      <w:spacing w:val="0"/>
      <w:w w:val="100"/>
      <w:position w:val="0"/>
      <w:sz w:val="14"/>
      <w:szCs w:val="14"/>
      <w:shd w:val="clear" w:color="auto" w:fill="FFFFFF"/>
      <w:lang w:val="en-US" w:eastAsia="en-US" w:bidi="en-US"/>
    </w:rPr>
  </w:style>
  <w:style w:type="character" w:customStyle="1" w:styleId="st">
    <w:name w:val="st"/>
    <w:basedOn w:val="a3"/>
    <w:rsid w:val="001C53CC"/>
  </w:style>
  <w:style w:type="character" w:customStyle="1" w:styleId="216">
    <w:name w:val="Основной текст 2 Знак1"/>
    <w:basedOn w:val="a3"/>
    <w:uiPriority w:val="99"/>
    <w:semiHidden/>
    <w:rsid w:val="001C53CC"/>
  </w:style>
  <w:style w:type="character" w:customStyle="1" w:styleId="217">
    <w:name w:val="Основной текст с отступом 2 Знак1"/>
    <w:basedOn w:val="a3"/>
    <w:uiPriority w:val="99"/>
    <w:semiHidden/>
    <w:rsid w:val="001C53CC"/>
  </w:style>
  <w:style w:type="character" w:customStyle="1" w:styleId="afffff1">
    <w:name w:val="Гипертекстовая ссылка"/>
    <w:basedOn w:val="a3"/>
    <w:uiPriority w:val="99"/>
    <w:rsid w:val="001C53CC"/>
    <w:rPr>
      <w:b/>
      <w:bCs/>
      <w:color w:val="106BBE"/>
    </w:rPr>
  </w:style>
  <w:style w:type="character" w:customStyle="1" w:styleId="afffff2">
    <w:name w:val="Цветовое выделение"/>
    <w:uiPriority w:val="99"/>
    <w:rsid w:val="001C53CC"/>
    <w:rPr>
      <w:b/>
      <w:bCs/>
      <w:color w:val="26282F"/>
    </w:rPr>
  </w:style>
  <w:style w:type="paragraph" w:styleId="z-">
    <w:name w:val="HTML Top of Form"/>
    <w:basedOn w:val="a2"/>
    <w:next w:val="a2"/>
    <w:link w:val="z-0"/>
    <w:hidden/>
    <w:uiPriority w:val="99"/>
    <w:semiHidden/>
    <w:unhideWhenUsed/>
    <w:rsid w:val="001C53CC"/>
    <w:pPr>
      <w:pBdr>
        <w:bottom w:val="single" w:sz="6" w:space="1" w:color="auto"/>
      </w:pBdr>
      <w:spacing w:after="0" w:line="360" w:lineRule="auto"/>
      <w:ind w:firstLine="709"/>
      <w:jc w:val="center"/>
    </w:pPr>
    <w:rPr>
      <w:rFonts w:ascii="Arial" w:eastAsia="Calibri" w:hAnsi="Arial" w:cs="Arial"/>
      <w:vanish/>
      <w:sz w:val="16"/>
      <w:szCs w:val="16"/>
      <w:lang w:eastAsia="en-US"/>
    </w:rPr>
  </w:style>
  <w:style w:type="character" w:customStyle="1" w:styleId="z-0">
    <w:name w:val="z-Начало формы Знак"/>
    <w:basedOn w:val="a3"/>
    <w:link w:val="z-"/>
    <w:uiPriority w:val="99"/>
    <w:semiHidden/>
    <w:rsid w:val="001C53CC"/>
    <w:rPr>
      <w:rFonts w:ascii="Arial" w:eastAsia="Calibri" w:hAnsi="Arial" w:cs="Arial"/>
      <w:vanish/>
      <w:sz w:val="16"/>
      <w:szCs w:val="16"/>
    </w:rPr>
  </w:style>
  <w:style w:type="character" w:customStyle="1" w:styleId="z-11">
    <w:name w:val="z-Начало формы Знак1"/>
    <w:basedOn w:val="a3"/>
    <w:uiPriority w:val="99"/>
    <w:semiHidden/>
    <w:rsid w:val="001C53CC"/>
    <w:rPr>
      <w:rFonts w:ascii="Arial" w:hAnsi="Arial" w:cs="Arial" w:hint="default"/>
      <w:vanish/>
      <w:webHidden w:val="0"/>
      <w:sz w:val="16"/>
      <w:szCs w:val="16"/>
      <w:specVanish w:val="0"/>
    </w:rPr>
  </w:style>
  <w:style w:type="paragraph" w:styleId="z-2">
    <w:name w:val="HTML Bottom of Form"/>
    <w:basedOn w:val="a2"/>
    <w:next w:val="a2"/>
    <w:link w:val="z-3"/>
    <w:hidden/>
    <w:uiPriority w:val="99"/>
    <w:semiHidden/>
    <w:unhideWhenUsed/>
    <w:rsid w:val="001C53CC"/>
    <w:pPr>
      <w:pBdr>
        <w:top w:val="single" w:sz="6" w:space="1" w:color="auto"/>
      </w:pBdr>
      <w:spacing w:after="0" w:line="360" w:lineRule="auto"/>
      <w:ind w:firstLine="709"/>
      <w:jc w:val="center"/>
    </w:pPr>
    <w:rPr>
      <w:rFonts w:ascii="Arial" w:eastAsia="Calibri" w:hAnsi="Arial" w:cs="Arial"/>
      <w:vanish/>
      <w:sz w:val="16"/>
      <w:szCs w:val="16"/>
      <w:lang w:eastAsia="en-US"/>
    </w:rPr>
  </w:style>
  <w:style w:type="character" w:customStyle="1" w:styleId="z-3">
    <w:name w:val="z-Конец формы Знак"/>
    <w:basedOn w:val="a3"/>
    <w:link w:val="z-2"/>
    <w:uiPriority w:val="99"/>
    <w:semiHidden/>
    <w:rsid w:val="001C53CC"/>
    <w:rPr>
      <w:rFonts w:ascii="Arial" w:eastAsia="Calibri" w:hAnsi="Arial" w:cs="Arial"/>
      <w:vanish/>
      <w:sz w:val="16"/>
      <w:szCs w:val="16"/>
    </w:rPr>
  </w:style>
  <w:style w:type="character" w:customStyle="1" w:styleId="z-12">
    <w:name w:val="z-Конец формы Знак1"/>
    <w:basedOn w:val="a3"/>
    <w:uiPriority w:val="99"/>
    <w:semiHidden/>
    <w:rsid w:val="001C53CC"/>
    <w:rPr>
      <w:rFonts w:ascii="Arial" w:hAnsi="Arial" w:cs="Arial" w:hint="default"/>
      <w:vanish/>
      <w:webHidden w:val="0"/>
      <w:sz w:val="16"/>
      <w:szCs w:val="16"/>
      <w:specVanish w:val="0"/>
    </w:rPr>
  </w:style>
  <w:style w:type="character" w:customStyle="1" w:styleId="accented">
    <w:name w:val="accented"/>
    <w:basedOn w:val="a3"/>
    <w:rsid w:val="001C53CC"/>
  </w:style>
  <w:style w:type="character" w:customStyle="1" w:styleId="HTML1">
    <w:name w:val="Стандартный HTML Знак1"/>
    <w:basedOn w:val="a3"/>
    <w:uiPriority w:val="99"/>
    <w:semiHidden/>
    <w:rsid w:val="001C53CC"/>
    <w:rPr>
      <w:rFonts w:ascii="Consolas" w:hAnsi="Consolas" w:cs="Consolas" w:hint="default"/>
      <w:sz w:val="20"/>
      <w:szCs w:val="20"/>
    </w:rPr>
  </w:style>
  <w:style w:type="character" w:customStyle="1" w:styleId="1f7">
    <w:name w:val="Основной текст с отступом Знак1"/>
    <w:basedOn w:val="a3"/>
    <w:uiPriority w:val="99"/>
    <w:semiHidden/>
    <w:rsid w:val="001C53CC"/>
  </w:style>
  <w:style w:type="character" w:customStyle="1" w:styleId="hl1">
    <w:name w:val="hl1"/>
    <w:rsid w:val="001C53CC"/>
    <w:rPr>
      <w:color w:val="4682B4"/>
    </w:rPr>
  </w:style>
  <w:style w:type="character" w:customStyle="1" w:styleId="span">
    <w:name w:val="span"/>
    <w:rsid w:val="001C53CC"/>
  </w:style>
  <w:style w:type="character" w:customStyle="1" w:styleId="1f8">
    <w:name w:val="Название Знак1"/>
    <w:basedOn w:val="a3"/>
    <w:uiPriority w:val="10"/>
    <w:rsid w:val="001C53CC"/>
    <w:rPr>
      <w:rFonts w:ascii="Cambria" w:eastAsia="Times New Roman" w:hAnsi="Cambria" w:cs="Times New Roman" w:hint="default"/>
      <w:color w:val="4D4F3F"/>
      <w:spacing w:val="5"/>
      <w:kern w:val="28"/>
      <w:sz w:val="52"/>
      <w:szCs w:val="52"/>
    </w:rPr>
  </w:style>
  <w:style w:type="character" w:customStyle="1" w:styleId="1f9">
    <w:name w:val="Подзаголовок Знак1"/>
    <w:basedOn w:val="a3"/>
    <w:uiPriority w:val="11"/>
    <w:rsid w:val="001C53CC"/>
    <w:rPr>
      <w:rFonts w:ascii="Cambria" w:eastAsia="Times New Roman" w:hAnsi="Cambria" w:cs="Times New Roman" w:hint="default"/>
      <w:i/>
      <w:iCs/>
      <w:color w:val="72A376"/>
      <w:spacing w:val="15"/>
      <w:sz w:val="24"/>
      <w:szCs w:val="24"/>
    </w:rPr>
  </w:style>
  <w:style w:type="character" w:customStyle="1" w:styleId="z-20">
    <w:name w:val="z-Начало формы Знак2"/>
    <w:basedOn w:val="a3"/>
    <w:uiPriority w:val="99"/>
    <w:semiHidden/>
    <w:rsid w:val="001C53CC"/>
    <w:rPr>
      <w:rFonts w:ascii="Arial" w:hAnsi="Arial" w:cs="Arial" w:hint="default"/>
      <w:vanish/>
      <w:webHidden w:val="0"/>
      <w:sz w:val="16"/>
      <w:szCs w:val="16"/>
      <w:specVanish w:val="0"/>
    </w:rPr>
  </w:style>
  <w:style w:type="character" w:customStyle="1" w:styleId="z-21">
    <w:name w:val="z-Конец формы Знак2"/>
    <w:basedOn w:val="a3"/>
    <w:uiPriority w:val="99"/>
    <w:semiHidden/>
    <w:rsid w:val="001C53CC"/>
    <w:rPr>
      <w:rFonts w:ascii="Arial" w:hAnsi="Arial" w:cs="Arial" w:hint="default"/>
      <w:vanish/>
      <w:webHidden w:val="0"/>
      <w:sz w:val="16"/>
      <w:szCs w:val="16"/>
      <w:specVanish w:val="0"/>
    </w:rPr>
  </w:style>
  <w:style w:type="character" w:customStyle="1" w:styleId="135">
    <w:name w:val="Основной текст (13) + Не полужирный"/>
    <w:aliases w:val="Курсив,Основной текст (13) + Arial Narrow,9 pt,Не полужирный"/>
    <w:basedOn w:val="313"/>
    <w:rsid w:val="001C53CC"/>
    <w:rPr>
      <w:rFonts w:ascii="Times New Roman" w:eastAsia="Times New Roman" w:hAnsi="Times New Roman" w:cs="Times New Roman" w:hint="default"/>
      <w:b/>
      <w:bCs/>
      <w:i/>
      <w:iCs/>
      <w:smallCaps w:val="0"/>
      <w:strike w:val="0"/>
      <w:dstrike w:val="0"/>
      <w:sz w:val="14"/>
      <w:szCs w:val="14"/>
      <w:u w:val="none"/>
      <w:effect w:val="none"/>
    </w:rPr>
  </w:style>
  <w:style w:type="table" w:customStyle="1" w:styleId="4b">
    <w:name w:val="Сетка таблицы4"/>
    <w:basedOn w:val="a4"/>
    <w:next w:val="a8"/>
    <w:uiPriority w:val="39"/>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Таблица-сетка 4 — акцент 31"/>
    <w:basedOn w:val="a4"/>
    <w:uiPriority w:val="49"/>
    <w:rsid w:val="001C53CC"/>
    <w:pPr>
      <w:spacing w:after="0" w:line="240" w:lineRule="auto"/>
    </w:pPr>
    <w:rPr>
      <w:rFonts w:ascii="Calibri" w:eastAsia="Calibri" w:hAnsi="Calibri" w:cs="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33">
    <w:name w:val="Сетка таблицы23"/>
    <w:basedOn w:val="a4"/>
    <w:uiPriority w:val="59"/>
    <w:rsid w:val="001C53C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4"/>
    <w:uiPriority w:val="39"/>
    <w:rsid w:val="001C53CC"/>
    <w:pPr>
      <w:spacing w:after="0" w:line="240" w:lineRule="auto"/>
      <w:ind w:firstLine="709"/>
      <w:jc w:val="both"/>
    </w:pPr>
    <w:rPr>
      <w:rFonts w:ascii="Times New Roman CYR" w:eastAsia="Calibri" w:hAnsi="Times New Roman CYR" w:cs="Times New Roman CY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4"/>
    <w:uiPriority w:val="39"/>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4"/>
    <w:uiPriority w:val="59"/>
    <w:rsid w:val="001C53CC"/>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uiPriority w:val="59"/>
    <w:rsid w:val="001C53C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0">
    <w:name w:val="Заголовок 9 Знак1"/>
    <w:basedOn w:val="a3"/>
    <w:uiPriority w:val="9"/>
    <w:semiHidden/>
    <w:rsid w:val="001C53CC"/>
    <w:rPr>
      <w:rFonts w:ascii="Calibri Light" w:eastAsia="Times New Roman" w:hAnsi="Calibri Light" w:cs="Times New Roman"/>
      <w:i/>
      <w:iCs/>
      <w:color w:val="404040"/>
      <w:sz w:val="20"/>
      <w:szCs w:val="20"/>
    </w:rPr>
  </w:style>
  <w:style w:type="character" w:customStyle="1" w:styleId="2f9">
    <w:name w:val="Слабая ссылка2"/>
    <w:basedOn w:val="a3"/>
    <w:uiPriority w:val="31"/>
    <w:qFormat/>
    <w:rsid w:val="001C53CC"/>
    <w:rPr>
      <w:smallCaps/>
      <w:color w:val="ED7D31"/>
      <w:u w:val="single"/>
    </w:rPr>
  </w:style>
  <w:style w:type="table" w:customStyle="1" w:styleId="6e">
    <w:name w:val="Сетка таблицы6"/>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a">
    <w:name w:val="Сетка таблицы7"/>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next w:val="a8"/>
    <w:uiPriority w:val="39"/>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1C53CC"/>
    <w:rPr>
      <w:rFonts w:ascii="Calibri" w:eastAsia="Calibri" w:hAnsi="Calibri" w:cs="Calibri"/>
      <w:lang w:eastAsia="ru-RU"/>
    </w:rPr>
    <w:tblPr>
      <w:tblCellMar>
        <w:top w:w="0" w:type="dxa"/>
        <w:left w:w="0" w:type="dxa"/>
        <w:bottom w:w="0" w:type="dxa"/>
        <w:right w:w="0" w:type="dxa"/>
      </w:tblCellMar>
    </w:tblPr>
  </w:style>
  <w:style w:type="table" w:customStyle="1" w:styleId="144">
    <w:name w:val="Сетка таблицы14"/>
    <w:basedOn w:val="a4"/>
    <w:next w:val="a8"/>
    <w:rsid w:val="001C53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8"/>
    <w:rsid w:val="001C5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4">
    <w:name w:val="Заголовок 2 Знак2"/>
    <w:basedOn w:val="a3"/>
    <w:uiPriority w:val="9"/>
    <w:semiHidden/>
    <w:rsid w:val="001C53CC"/>
    <w:rPr>
      <w:rFonts w:asciiTheme="majorHAnsi" w:eastAsiaTheme="majorEastAsia" w:hAnsiTheme="majorHAnsi" w:cstheme="majorBidi"/>
      <w:b/>
      <w:bCs/>
      <w:color w:val="4F81BD" w:themeColor="accent1"/>
      <w:sz w:val="26"/>
      <w:szCs w:val="26"/>
      <w:lang w:eastAsia="ru-RU"/>
    </w:rPr>
  </w:style>
  <w:style w:type="character" w:customStyle="1" w:styleId="323">
    <w:name w:val="Заголовок 3 Знак2"/>
    <w:basedOn w:val="a3"/>
    <w:uiPriority w:val="9"/>
    <w:semiHidden/>
    <w:rsid w:val="001C53CC"/>
    <w:rPr>
      <w:rFonts w:asciiTheme="majorHAnsi" w:eastAsiaTheme="majorEastAsia" w:hAnsiTheme="majorHAnsi" w:cstheme="majorBidi"/>
      <w:b/>
      <w:bCs/>
      <w:color w:val="4F81BD" w:themeColor="accent1"/>
      <w:sz w:val="20"/>
      <w:szCs w:val="20"/>
      <w:lang w:eastAsia="ru-RU"/>
    </w:rPr>
  </w:style>
  <w:style w:type="character" w:customStyle="1" w:styleId="420">
    <w:name w:val="Заголовок 4 Знак2"/>
    <w:basedOn w:val="a3"/>
    <w:uiPriority w:val="9"/>
    <w:semiHidden/>
    <w:rsid w:val="001C53CC"/>
    <w:rPr>
      <w:rFonts w:asciiTheme="majorHAnsi" w:eastAsiaTheme="majorEastAsia" w:hAnsiTheme="majorHAnsi" w:cstheme="majorBidi"/>
      <w:b/>
      <w:bCs/>
      <w:i/>
      <w:iCs/>
      <w:color w:val="4F81BD" w:themeColor="accent1"/>
      <w:sz w:val="20"/>
      <w:szCs w:val="20"/>
      <w:lang w:eastAsia="ru-RU"/>
    </w:rPr>
  </w:style>
  <w:style w:type="character" w:styleId="afffff3">
    <w:name w:val="Hyperlink"/>
    <w:basedOn w:val="a3"/>
    <w:uiPriority w:val="99"/>
    <w:semiHidden/>
    <w:unhideWhenUsed/>
    <w:rsid w:val="001C53CC"/>
    <w:rPr>
      <w:color w:val="0000FF" w:themeColor="hyperlink"/>
      <w:u w:val="single"/>
    </w:rPr>
  </w:style>
  <w:style w:type="character" w:styleId="afffff4">
    <w:name w:val="Subtle Reference"/>
    <w:basedOn w:val="a3"/>
    <w:uiPriority w:val="31"/>
    <w:qFormat/>
    <w:rsid w:val="001C53CC"/>
    <w:rPr>
      <w:smallCaps/>
      <w:color w:val="C0504D" w:themeColor="accent2"/>
      <w:u w:val="single"/>
    </w:rPr>
  </w:style>
  <w:style w:type="table" w:customStyle="1" w:styleId="2111">
    <w:name w:val="Сетка таблицы2111"/>
    <w:basedOn w:val="a4"/>
    <w:next w:val="a8"/>
    <w:uiPriority w:val="59"/>
    <w:rsid w:val="008026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4"/>
    <w:next w:val="a8"/>
    <w:uiPriority w:val="59"/>
    <w:rsid w:val="00205D7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14935">
      <w:bodyDiv w:val="1"/>
      <w:marLeft w:val="0"/>
      <w:marRight w:val="0"/>
      <w:marTop w:val="0"/>
      <w:marBottom w:val="0"/>
      <w:divBdr>
        <w:top w:val="none" w:sz="0" w:space="0" w:color="auto"/>
        <w:left w:val="none" w:sz="0" w:space="0" w:color="auto"/>
        <w:bottom w:val="none" w:sz="0" w:space="0" w:color="auto"/>
        <w:right w:val="none" w:sz="0" w:space="0" w:color="auto"/>
      </w:divBdr>
    </w:div>
    <w:div w:id="1856963423">
      <w:bodyDiv w:val="1"/>
      <w:marLeft w:val="0"/>
      <w:marRight w:val="0"/>
      <w:marTop w:val="0"/>
      <w:marBottom w:val="0"/>
      <w:divBdr>
        <w:top w:val="none" w:sz="0" w:space="0" w:color="auto"/>
        <w:left w:val="none" w:sz="0" w:space="0" w:color="auto"/>
        <w:bottom w:val="none" w:sz="0" w:space="0" w:color="auto"/>
        <w:right w:val="none" w:sz="0" w:space="0" w:color="auto"/>
      </w:divBdr>
    </w:div>
    <w:div w:id="18895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3.wmf"/><Relationship Id="rId42" Type="http://schemas.openxmlformats.org/officeDocument/2006/relationships/image" Target="media/image21.wmf"/><Relationship Id="rId47" Type="http://schemas.openxmlformats.org/officeDocument/2006/relationships/hyperlink" Target="consultantplus://offline/ref=1A2C74E0BF52A5E0781E17844389588D04553CE6A82CDAF8AE6923BD0F7095E3A5D7D9326EA2F8682448772B576F4B49848F5E858770CCC4kA63G" TargetMode="External"/><Relationship Id="rId63" Type="http://schemas.openxmlformats.org/officeDocument/2006/relationships/image" Target="media/image36.wmf"/><Relationship Id="rId68" Type="http://schemas.openxmlformats.org/officeDocument/2006/relationships/image" Target="media/image41.wmf"/><Relationship Id="rId84" Type="http://schemas.openxmlformats.org/officeDocument/2006/relationships/hyperlink" Target="consultantplus://offline/ref=1A2C74E0BF52A5E0781E17844389588D03513BEBAB2CDAF8AE6923BD0F7095E3A5D7D9326EA3F96C2548772B576F4B49848F5E858770CCC4kA63G" TargetMode="External"/><Relationship Id="rId89" Type="http://schemas.openxmlformats.org/officeDocument/2006/relationships/hyperlink" Target="consultantplus://offline/ref=1A2C74E0BF52A5E0781E17844389588D045538EAAB2EDAF8AE6923BD0F7095E3B7D7813E6CA2E76D225D217A11k369G" TargetMode="External"/><Relationship Id="rId112" Type="http://schemas.openxmlformats.org/officeDocument/2006/relationships/hyperlink" Target="consultantplus://offline/ref=804DFCCD05883F2B19D5AC4B5E064E8C7095F7541DED872BA1644C1FEC5738B77A3DA7DF93C76F0DCB44197B7707843D38D21A09C5F2t5G" TargetMode="External"/><Relationship Id="rId16" Type="http://schemas.openxmlformats.org/officeDocument/2006/relationships/hyperlink" Target="consultantplus://offline/ref=1A2C74E0BF52A5E0781E098955E50687065D64E2AC2DD2ACF33678E058799FB4E29880702AAEF86C2240217B186E170FD09C5C858772CDD8A2F1F5kE67G" TargetMode="External"/><Relationship Id="rId107" Type="http://schemas.openxmlformats.org/officeDocument/2006/relationships/hyperlink" Target="consultantplus://offline/ref=1A2C74E0BF52A5E0781E17844389588D045432E9A323DAF8AE6923BD0F7095E3A5D7D9326EA6F96C2B48772B576F4B49848F5E858770CCC4kA63G" TargetMode="External"/><Relationship Id="rId11" Type="http://schemas.openxmlformats.org/officeDocument/2006/relationships/hyperlink" Target="consultantplus://offline/ref=1A2C74E0BF52A5E0781E17844389588D04553CE6A82CDAF8AE6923BD0F7095E3A5D7D9326EA3F96F2148772B576F4B49848F5E858770CCC4kA63G" TargetMode="External"/><Relationship Id="rId24" Type="http://schemas.openxmlformats.org/officeDocument/2006/relationships/image" Target="media/image6.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yperlink" Target="consultantplus://offline/ref=1A2C74E0BF52A5E0781E17844389588D04553CE6A82CDAF8AE6923BD0F7095E3A5D7D9326EA2F8682448772B576F4B49848F5E858770CCC4kA63G" TargetMode="External"/><Relationship Id="rId53" Type="http://schemas.openxmlformats.org/officeDocument/2006/relationships/image" Target="media/image28.wmf"/><Relationship Id="rId58" Type="http://schemas.openxmlformats.org/officeDocument/2006/relationships/image" Target="media/image31.wmf"/><Relationship Id="rId66" Type="http://schemas.openxmlformats.org/officeDocument/2006/relationships/image" Target="media/image39.wmf"/><Relationship Id="rId74" Type="http://schemas.openxmlformats.org/officeDocument/2006/relationships/image" Target="media/image47.wmf"/><Relationship Id="rId79" Type="http://schemas.openxmlformats.org/officeDocument/2006/relationships/image" Target="media/image52.wmf"/><Relationship Id="rId87" Type="http://schemas.openxmlformats.org/officeDocument/2006/relationships/hyperlink" Target="consultantplus://offline/ref=1A2C74E0BF52A5E0781E17844389588D045538EAAB2EDAF8AE6923BD0F7095E3B7D7813E6CA2E76D225D217A11k369G" TargetMode="External"/><Relationship Id="rId102" Type="http://schemas.openxmlformats.org/officeDocument/2006/relationships/hyperlink" Target="consultantplus://offline/ref=1A2C74E0BF52A5E0781E17844389588D03513BEBAB2CDAF8AE6923BD0F7095E3A5D7D9326EA3F96C2548772B576F4B49848F5E858770CCC4kA63G" TargetMode="External"/><Relationship Id="rId110" Type="http://schemas.openxmlformats.org/officeDocument/2006/relationships/hyperlink" Target="consultantplus://offline/ref=1A2C74E0BF52A5E0781E17844389588D045438ECA92ADAF8AE6923BD0F7095E3A5D7D9326EA3FC6E2248772B576F4B49848F5E858770CCC4kA63G"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4.wmf"/><Relationship Id="rId82" Type="http://schemas.openxmlformats.org/officeDocument/2006/relationships/image" Target="media/image55.wmf"/><Relationship Id="rId90" Type="http://schemas.openxmlformats.org/officeDocument/2006/relationships/hyperlink" Target="consultantplus://offline/ref=1A2C74E0BF52A5E0781E17844389588D03513BEBAB2CDAF8AE6923BD0F7095E3A5D7D9326EA3F96C2548772B576F4B49848F5E858770CCC4kA63G" TargetMode="External"/><Relationship Id="rId95" Type="http://schemas.openxmlformats.org/officeDocument/2006/relationships/image" Target="media/image61.wmf"/><Relationship Id="rId19" Type="http://schemas.openxmlformats.org/officeDocument/2006/relationships/image" Target="media/image1.wmf"/><Relationship Id="rId14" Type="http://schemas.openxmlformats.org/officeDocument/2006/relationships/hyperlink" Target="consultantplus://offline/ref=1A2C74E0BF52A5E0781E17844389588D04563DECAA2DDAF8AE6923BD0F7095E3B7D7813E6CA2E76D225D217A11k369G" TargetMode="External"/><Relationship Id="rId22" Type="http://schemas.openxmlformats.org/officeDocument/2006/relationships/image" Target="media/image4.wmf"/><Relationship Id="rId27" Type="http://schemas.openxmlformats.org/officeDocument/2006/relationships/hyperlink" Target="consultantplus://offline/ref=1A2C74E0BF52A5E0781E17844389588D035332E9A229DAF8AE6923BD0F7095E3B7D7813E6CA2E76D225D217A11k369G" TargetMode="External"/><Relationship Id="rId30" Type="http://schemas.openxmlformats.org/officeDocument/2006/relationships/image" Target="media/image11.wmf"/><Relationship Id="rId35" Type="http://schemas.openxmlformats.org/officeDocument/2006/relationships/hyperlink" Target="consultantplus://offline/ref=1A2C74E0BF52A5E0781E17844389588D03523BECAA2EDAF8AE6923BD0F7095E3B7D7813E6CA2E76D225D217A11k369G" TargetMode="External"/><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image" Target="media/image30.wmf"/><Relationship Id="rId64" Type="http://schemas.openxmlformats.org/officeDocument/2006/relationships/image" Target="media/image37.wmf"/><Relationship Id="rId69" Type="http://schemas.openxmlformats.org/officeDocument/2006/relationships/image" Target="media/image42.wmf"/><Relationship Id="rId77" Type="http://schemas.openxmlformats.org/officeDocument/2006/relationships/image" Target="media/image50.wmf"/><Relationship Id="rId100" Type="http://schemas.openxmlformats.org/officeDocument/2006/relationships/hyperlink" Target="consultantplus://offline/ref=1A2C74E0BF52A5E0781E17844389588D045438ECA92ADAF8AE6923BD0F7095E3B7D7813E6CA2E76D225D217A11k369G" TargetMode="External"/><Relationship Id="rId105" Type="http://schemas.openxmlformats.org/officeDocument/2006/relationships/hyperlink" Target="consultantplus://offline/ref=1A2C74E0BF52A5E0781E17844389588D045633EFAF2FDAF8AE6923BD0F7095E3A5D7D9326EA1FA6B2248772B576F4B49848F5E858770CCC4kA63G" TargetMode="External"/><Relationship Id="rId113" Type="http://schemas.openxmlformats.org/officeDocument/2006/relationships/hyperlink" Target="consultantplus://offline/ref=CF4F3C0D1B8E62ED348A3ACA336FDE44CD84C04EA3F9368708B23E9D872B79D8E2D4C73CD275859FCFD73AE50A067A6BFD245F8E10R2x4G" TargetMode="External"/><Relationship Id="rId8" Type="http://schemas.openxmlformats.org/officeDocument/2006/relationships/endnotes" Target="endnotes.xml"/><Relationship Id="rId51" Type="http://schemas.openxmlformats.org/officeDocument/2006/relationships/hyperlink" Target="consultantplus://offline/ref=1A2C74E0BF52A5E0781E17844389588D04553CE6A82CDAF8AE6923BD0F7095E3A5D7D9326EA2F8682448772B576F4B49848F5E858770CCC4kA63G" TargetMode="External"/><Relationship Id="rId72" Type="http://schemas.openxmlformats.org/officeDocument/2006/relationships/image" Target="media/image45.wmf"/><Relationship Id="rId80" Type="http://schemas.openxmlformats.org/officeDocument/2006/relationships/image" Target="media/image53.wmf"/><Relationship Id="rId85" Type="http://schemas.openxmlformats.org/officeDocument/2006/relationships/image" Target="media/image57.wmf"/><Relationship Id="rId93" Type="http://schemas.openxmlformats.org/officeDocument/2006/relationships/image" Target="media/image59.wmf"/><Relationship Id="rId98" Type="http://schemas.openxmlformats.org/officeDocument/2006/relationships/image" Target="media/image64.wmf"/><Relationship Id="rId3" Type="http://schemas.openxmlformats.org/officeDocument/2006/relationships/styles" Target="styles.xml"/><Relationship Id="rId12" Type="http://schemas.openxmlformats.org/officeDocument/2006/relationships/hyperlink" Target="consultantplus://offline/ref=1A2C74E0BF52A5E0781E17844389588D04553EECAC2EDAF8AE6923BD0F7095E3A5D7D9326EA3F96F2148772B576F4B49848F5E858770CCC4kA63G" TargetMode="External"/><Relationship Id="rId17" Type="http://schemas.openxmlformats.org/officeDocument/2006/relationships/hyperlink" Target="consultantplus://offline/ref=1A2C74E0BF52A5E0781E17844389588D045438EBA92FDAF8AE6923BD0F7095E3A5D7D9326EA3FD682348772B576F4B49848F5E858770CCC4kA63G" TargetMode="External"/><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image" Target="media/image40.wmf"/><Relationship Id="rId103" Type="http://schemas.openxmlformats.org/officeDocument/2006/relationships/hyperlink" Target="consultantplus://offline/ref=1A2C74E0BF52A5E0781E098955E50687065D64E2AC2DD2ACF33678E058799FB4E29880702AAEF86D2343227D186E170FD09C5C858772CDD8A2F1F5kE67G" TargetMode="External"/><Relationship Id="rId108" Type="http://schemas.openxmlformats.org/officeDocument/2006/relationships/hyperlink" Target="consultantplus://offline/ref=1A2C74E0BF52A5E0781E17844389588D04553EE8A82BDAF8AE6923BD0F7095E3B7D7813E6CA2E76D225D217A11k369G" TargetMode="External"/><Relationship Id="rId20" Type="http://schemas.openxmlformats.org/officeDocument/2006/relationships/image" Target="media/image2.wmf"/><Relationship Id="rId41" Type="http://schemas.openxmlformats.org/officeDocument/2006/relationships/image" Target="media/image20.wmf"/><Relationship Id="rId54" Type="http://schemas.openxmlformats.org/officeDocument/2006/relationships/hyperlink" Target="consultantplus://offline/ref=1A2C74E0BF52A5E0781E17844389588D04553CE6A82CDAF8AE6923BD0F7095E3A5D7D9326EA2F8682448772B576F4B49848F5E858770CCC4kA63G" TargetMode="External"/><Relationship Id="rId62" Type="http://schemas.openxmlformats.org/officeDocument/2006/relationships/image" Target="media/image35.wmf"/><Relationship Id="rId70" Type="http://schemas.openxmlformats.org/officeDocument/2006/relationships/image" Target="media/image43.wmf"/><Relationship Id="rId75" Type="http://schemas.openxmlformats.org/officeDocument/2006/relationships/image" Target="media/image48.wmf"/><Relationship Id="rId83" Type="http://schemas.openxmlformats.org/officeDocument/2006/relationships/image" Target="media/image56.wmf"/><Relationship Id="rId88" Type="http://schemas.openxmlformats.org/officeDocument/2006/relationships/image" Target="media/image58.wmf"/><Relationship Id="rId91" Type="http://schemas.openxmlformats.org/officeDocument/2006/relationships/hyperlink" Target="consultantplus://offline/ref=1A2C74E0BF52A5E0781E17844389588D045538EAAB2EDAF8AE6923BD0F7095E3B7D7813E6CA2E76D225D217A11k369G" TargetMode="External"/><Relationship Id="rId96" Type="http://schemas.openxmlformats.org/officeDocument/2006/relationships/image" Target="media/image62.wmf"/><Relationship Id="rId111" Type="http://schemas.openxmlformats.org/officeDocument/2006/relationships/hyperlink" Target="consultantplus://offline/ref=D9B0770C9A13400A18298906CC4E0CC8BEA705880BF72764D6E249C61E1C8A2E268AE355C9EB130CC81CA859929549BE6DAEE6AF81n8qB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A2C74E0BF52A5E0781E098955E50687065D64E2AC2DD2ACF33678E058799FB4E29880702AAEF86D2343227D186E170FD09C5C858772CDD8A2F1F5kE67G" TargetMode="External"/><Relationship Id="rId23" Type="http://schemas.openxmlformats.org/officeDocument/2006/relationships/image" Target="media/image5.wmf"/><Relationship Id="rId28" Type="http://schemas.openxmlformats.org/officeDocument/2006/relationships/image" Target="media/image9.wmf"/><Relationship Id="rId36" Type="http://schemas.openxmlformats.org/officeDocument/2006/relationships/image" Target="media/image15.wmf"/><Relationship Id="rId49" Type="http://schemas.openxmlformats.org/officeDocument/2006/relationships/hyperlink" Target="consultantplus://offline/ref=1A2C74E0BF52A5E0781E17844389588D04553CE6A82CDAF8AE6923BD0F7095E3A5D7D9326EA2F8682448772B576F4B49848F5E858770CCC4kA63G" TargetMode="External"/><Relationship Id="rId57" Type="http://schemas.openxmlformats.org/officeDocument/2006/relationships/hyperlink" Target="consultantplus://offline/ref=1A2C74E0BF52A5E0781E17844389588D04553CE6A82CDAF8AE6923BD0F7095E3A5D7D9326EA2F8682448772B576F4B49848F5E858770CCC4kA63G" TargetMode="External"/><Relationship Id="rId106" Type="http://schemas.openxmlformats.org/officeDocument/2006/relationships/hyperlink" Target="consultantplus://offline/ref=1A2C74E0BF52A5E0781E17844389588D035332E9A229DAF8AE6923BD0F7095E3A5D7D9326EA3FB642448772B576F4B49848F5E858770CCC4kA63G" TargetMode="External"/><Relationship Id="rId114" Type="http://schemas.openxmlformats.org/officeDocument/2006/relationships/fontTable" Target="fontTable.xml"/><Relationship Id="rId10" Type="http://schemas.openxmlformats.org/officeDocument/2006/relationships/hyperlink" Target="consultantplus://offline/ref=1A2C74E0BF52A5E0781E17844389588D045438ECA92ADAF8AE6923BD0F7095E3B7D7813E6CA2E76D225D217A11k369G" TargetMode="External"/><Relationship Id="rId31" Type="http://schemas.openxmlformats.org/officeDocument/2006/relationships/image" Target="media/image12.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image" Target="media/image38.wmf"/><Relationship Id="rId73" Type="http://schemas.openxmlformats.org/officeDocument/2006/relationships/image" Target="media/image46.wmf"/><Relationship Id="rId78" Type="http://schemas.openxmlformats.org/officeDocument/2006/relationships/image" Target="media/image51.wmf"/><Relationship Id="rId81" Type="http://schemas.openxmlformats.org/officeDocument/2006/relationships/image" Target="media/image54.wmf"/><Relationship Id="rId86" Type="http://schemas.openxmlformats.org/officeDocument/2006/relationships/hyperlink" Target="consultantplus://offline/ref=1A2C74E0BF52A5E0781E17844389588D045538EAAB2EDAF8AE6923BD0F7095E3B7D7813E6CA2E76D225D217A11k369G" TargetMode="External"/><Relationship Id="rId94" Type="http://schemas.openxmlformats.org/officeDocument/2006/relationships/image" Target="media/image60.wmf"/><Relationship Id="rId99" Type="http://schemas.openxmlformats.org/officeDocument/2006/relationships/oleObject" Target="embeddings/oleObject1.bin"/><Relationship Id="rId101" Type="http://schemas.openxmlformats.org/officeDocument/2006/relationships/hyperlink" Target="consultantplus://offline/ref=1A2C74E0BF52A5E0781E17844389588D04553CE6A82CDAF8AE6923BD0F7095E3B7D7813E6CA2E76D225D217A11k369G" TargetMode="External"/><Relationship Id="rId4" Type="http://schemas.microsoft.com/office/2007/relationships/stylesWithEffects" Target="stylesWithEffects.xml"/><Relationship Id="rId9" Type="http://schemas.openxmlformats.org/officeDocument/2006/relationships/hyperlink" Target="consultantplus://offline/ref=1A2C74E0BF52A5E0781E17844389588D045438ECA92ADAF8AE6923BD0F7095E3A5D7D93266A0F23972077677113B584B848F5C849Bk761G" TargetMode="External"/><Relationship Id="rId13" Type="http://schemas.openxmlformats.org/officeDocument/2006/relationships/hyperlink" Target="consultantplus://offline/ref=1A2C74E0BF52A5E0781E098955E50687065D64E2AC2DD2ACF33678E058799FB4E29880702AAEF86D2343227D186E170FD09C5C858772CDD8A2F1F5kE67G" TargetMode="External"/><Relationship Id="rId18" Type="http://schemas.openxmlformats.org/officeDocument/2006/relationships/hyperlink" Target="consultantplus://offline/ref=1A2C74E0BF52A5E0781E17844389588D045438EEAD29DAF8AE6923BD0F7095E3B7D7813E6CA2E76D225D217A11k369G" TargetMode="External"/><Relationship Id="rId39" Type="http://schemas.openxmlformats.org/officeDocument/2006/relationships/image" Target="media/image18.wmf"/><Relationship Id="rId109" Type="http://schemas.openxmlformats.org/officeDocument/2006/relationships/hyperlink" Target="consultantplus://offline/ref=1A2C74E0BF52A5E0781E17844389588D035E33EEAA2EDAF8AE6923BD0F7095E3B7D7813E6CA2E76D225D217A11k369G" TargetMode="External"/><Relationship Id="rId34" Type="http://schemas.openxmlformats.org/officeDocument/2006/relationships/hyperlink" Target="consultantplus://offline/ref=1A2C74E0BF52A5E0781E17844389588D045539E7AF28DAF8AE6923BD0F7095E3B7D7813E6CA2E76D225D217A11k369G" TargetMode="External"/><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9.wmf"/><Relationship Id="rId97" Type="http://schemas.openxmlformats.org/officeDocument/2006/relationships/image" Target="media/image63.wmf"/><Relationship Id="rId104" Type="http://schemas.openxmlformats.org/officeDocument/2006/relationships/hyperlink" Target="consultantplus://offline/ref=1A2C74E0BF52A5E0781E17844389588D045633EFAF2FDAF8AE6923BD0F7095E3B7D7813E6CA2E76D225D217A11k369G" TargetMode="External"/><Relationship Id="rId7" Type="http://schemas.openxmlformats.org/officeDocument/2006/relationships/footnotes" Target="footnotes.xml"/><Relationship Id="rId71" Type="http://schemas.openxmlformats.org/officeDocument/2006/relationships/image" Target="media/image44.wmf"/><Relationship Id="rId92" Type="http://schemas.openxmlformats.org/officeDocument/2006/relationships/hyperlink" Target="consultantplus://offline/ref=1A2C74E0BF52A5E0781E17844389588D045538EAAB2EDAF8AE6923BD0F7095E3B7D7813E6CA2E76D225D217A11k369G" TargetMode="External"/><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1B5C-0AB8-44CA-9128-9F3BED44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4966</TotalTime>
  <Pages>182</Pages>
  <Words>58432</Words>
  <Characters>333066</Characters>
  <Application>Microsoft Office Word</Application>
  <DocSecurity>0</DocSecurity>
  <Lines>2775</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Проньчагина Ольга Фёдоровна</dc:creator>
  <cp:lastModifiedBy>Проньчагина Ольга Фёдоровна</cp:lastModifiedBy>
  <cp:revision>105</cp:revision>
  <cp:lastPrinted>2023-02-01T08:24:00Z</cp:lastPrinted>
  <dcterms:created xsi:type="dcterms:W3CDTF">2023-01-21T06:58:00Z</dcterms:created>
  <dcterms:modified xsi:type="dcterms:W3CDTF">2023-02-02T03:57:00Z</dcterms:modified>
</cp:coreProperties>
</file>