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BE" w:rsidRPr="00050885" w:rsidRDefault="00D800D7" w:rsidP="00EA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85">
        <w:rPr>
          <w:rFonts w:ascii="Times New Roman" w:hAnsi="Times New Roman" w:cs="Times New Roman"/>
          <w:b/>
          <w:sz w:val="28"/>
          <w:szCs w:val="28"/>
        </w:rPr>
        <w:t>Режим работы медицинской организации: с 6:00 до 04:00</w:t>
      </w:r>
    </w:p>
    <w:p w:rsidR="00D800D7" w:rsidRPr="00050885" w:rsidRDefault="00D800D7">
      <w:pPr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050885">
        <w:rPr>
          <w:rFonts w:ascii="Times New Roman" w:hAnsi="Times New Roman" w:cs="Times New Roman"/>
          <w:sz w:val="28"/>
          <w:szCs w:val="28"/>
        </w:rPr>
        <w:t>четырёхсменный</w:t>
      </w:r>
      <w:proofErr w:type="spellEnd"/>
      <w:r w:rsidRPr="00050885">
        <w:rPr>
          <w:rFonts w:ascii="Times New Roman" w:hAnsi="Times New Roman" w:cs="Times New Roman"/>
          <w:sz w:val="28"/>
          <w:szCs w:val="28"/>
        </w:rPr>
        <w:t>:</w:t>
      </w:r>
    </w:p>
    <w:p w:rsidR="00D800D7" w:rsidRPr="00050885" w:rsidRDefault="00D800D7">
      <w:pPr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>1 смена 6:00 – 11:00</w:t>
      </w:r>
    </w:p>
    <w:p w:rsidR="00D800D7" w:rsidRPr="00050885" w:rsidRDefault="00D800D7">
      <w:pPr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>2 смена 11:30 – 16:00</w:t>
      </w:r>
    </w:p>
    <w:p w:rsidR="00D800D7" w:rsidRPr="00050885" w:rsidRDefault="00D800D7">
      <w:pPr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>3 смена 16:30 – 22:00</w:t>
      </w:r>
    </w:p>
    <w:p w:rsidR="00D800D7" w:rsidRPr="00050885" w:rsidRDefault="00D800D7">
      <w:pPr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>4 смена 22:30 – 04:00</w:t>
      </w:r>
    </w:p>
    <w:p w:rsidR="00D800D7" w:rsidRPr="00050885" w:rsidRDefault="00D800D7" w:rsidP="00EA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85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D800D7" w:rsidRPr="00050885" w:rsidRDefault="00EA5A18" w:rsidP="00EA5A18">
      <w:pPr>
        <w:jc w:val="both"/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 xml:space="preserve">     </w:t>
      </w:r>
      <w:r w:rsidR="00D800D7" w:rsidRPr="00050885">
        <w:rPr>
          <w:rFonts w:ascii="Times New Roman" w:hAnsi="Times New Roman" w:cs="Times New Roman"/>
          <w:sz w:val="28"/>
          <w:szCs w:val="28"/>
        </w:rPr>
        <w:t>Пациентам оказывается специализированная высокотехнологичная медицинская помощь бесплатно в амбулаторно – поликлинических условиях и включает в себя лечение заболеваний и состояний, требующих использования специальных методов и сложных медицинских технологий.</w:t>
      </w:r>
    </w:p>
    <w:p w:rsidR="00D800D7" w:rsidRPr="00050885" w:rsidRDefault="00EA5A18" w:rsidP="00EA5A18">
      <w:pPr>
        <w:jc w:val="both"/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 xml:space="preserve">     </w:t>
      </w:r>
      <w:r w:rsidR="00D800D7" w:rsidRPr="00050885">
        <w:rPr>
          <w:rFonts w:ascii="Times New Roman" w:hAnsi="Times New Roman" w:cs="Times New Roman"/>
          <w:sz w:val="28"/>
          <w:szCs w:val="28"/>
        </w:rPr>
        <w:t xml:space="preserve">Виды оказываемых услуг: плановая специализированная </w:t>
      </w:r>
      <w:r w:rsidRPr="00050885">
        <w:rPr>
          <w:rFonts w:ascii="Times New Roman" w:hAnsi="Times New Roman" w:cs="Times New Roman"/>
          <w:sz w:val="28"/>
          <w:szCs w:val="28"/>
        </w:rPr>
        <w:t xml:space="preserve">высокотехнологичная помощь </w:t>
      </w:r>
      <w:r w:rsidRPr="00050885">
        <w:rPr>
          <w:rFonts w:ascii="Times New Roman" w:hAnsi="Times New Roman" w:cs="Times New Roman"/>
          <w:sz w:val="28"/>
          <w:szCs w:val="28"/>
        </w:rPr>
        <w:t>–</w:t>
      </w:r>
      <w:r w:rsidRPr="00050885">
        <w:rPr>
          <w:rFonts w:ascii="Times New Roman" w:hAnsi="Times New Roman" w:cs="Times New Roman"/>
          <w:sz w:val="28"/>
          <w:szCs w:val="28"/>
        </w:rPr>
        <w:t xml:space="preserve"> гемодиализ и </w:t>
      </w:r>
      <w:proofErr w:type="spellStart"/>
      <w:r w:rsidRPr="00050885">
        <w:rPr>
          <w:rFonts w:ascii="Times New Roman" w:hAnsi="Times New Roman" w:cs="Times New Roman"/>
          <w:sz w:val="28"/>
          <w:szCs w:val="28"/>
        </w:rPr>
        <w:t>гемодиафильтрация</w:t>
      </w:r>
      <w:proofErr w:type="spellEnd"/>
      <w:r w:rsidRPr="00050885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EA5A18" w:rsidRPr="00050885" w:rsidRDefault="00EA5A18" w:rsidP="00EA5A18">
      <w:pPr>
        <w:jc w:val="both"/>
        <w:rPr>
          <w:rFonts w:ascii="Times New Roman" w:hAnsi="Times New Roman" w:cs="Times New Roman"/>
          <w:sz w:val="28"/>
          <w:szCs w:val="28"/>
        </w:rPr>
      </w:pPr>
      <w:r w:rsidRPr="00050885">
        <w:rPr>
          <w:rFonts w:ascii="Times New Roman" w:hAnsi="Times New Roman" w:cs="Times New Roman"/>
          <w:sz w:val="28"/>
          <w:szCs w:val="28"/>
        </w:rPr>
        <w:t xml:space="preserve">     Помощь оказывается в плановом порядке. Пациенты поступают по решению комиссии на базе БОКБ Святителя </w:t>
      </w:r>
      <w:proofErr w:type="spellStart"/>
      <w:r w:rsidRPr="00050885">
        <w:rPr>
          <w:rFonts w:ascii="Times New Roman" w:hAnsi="Times New Roman" w:cs="Times New Roman"/>
          <w:sz w:val="28"/>
          <w:szCs w:val="28"/>
        </w:rPr>
        <w:t>Иосафа</w:t>
      </w:r>
      <w:proofErr w:type="spellEnd"/>
      <w:r w:rsidRPr="00050885">
        <w:rPr>
          <w:rFonts w:ascii="Times New Roman" w:hAnsi="Times New Roman" w:cs="Times New Roman"/>
          <w:sz w:val="28"/>
          <w:szCs w:val="28"/>
        </w:rPr>
        <w:t>.</w:t>
      </w:r>
    </w:p>
    <w:p w:rsidR="00EA5A18" w:rsidRPr="00050885" w:rsidRDefault="00EA5A18" w:rsidP="00EA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85">
        <w:rPr>
          <w:rFonts w:ascii="Times New Roman" w:hAnsi="Times New Roman" w:cs="Times New Roman"/>
          <w:b/>
          <w:sz w:val="28"/>
          <w:szCs w:val="28"/>
        </w:rPr>
        <w:t>Целевые значения критериев доступности и качества медицинской помощи</w:t>
      </w:r>
    </w:p>
    <w:p w:rsidR="00EA5A18" w:rsidRPr="00050885" w:rsidRDefault="00050885" w:rsidP="00EA5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A5A18" w:rsidRPr="00050885">
        <w:rPr>
          <w:rFonts w:ascii="Times New Roman" w:hAnsi="Times New Roman" w:cs="Times New Roman"/>
          <w:sz w:val="28"/>
          <w:szCs w:val="28"/>
        </w:rPr>
        <w:t xml:space="preserve">Оценка проводится с учетом уровня и динамики следующих показателей: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536"/>
        <w:gridCol w:w="2127"/>
        <w:gridCol w:w="1134"/>
        <w:gridCol w:w="1134"/>
        <w:gridCol w:w="1134"/>
      </w:tblGrid>
      <w:tr w:rsidR="00E00BC2" w:rsidRPr="00050885" w:rsidTr="00050885">
        <w:trPr>
          <w:trHeight w:val="300"/>
        </w:trPr>
        <w:tc>
          <w:tcPr>
            <w:tcW w:w="4536" w:type="dxa"/>
            <w:vMerge w:val="restart"/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127" w:type="dxa"/>
            <w:vMerge w:val="restart"/>
            <w:tcBorders>
              <w:right w:val="single" w:sz="4" w:space="0" w:color="000000"/>
            </w:tcBorders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</w:tcBorders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значение</w:t>
            </w:r>
          </w:p>
        </w:tc>
      </w:tr>
      <w:tr w:rsidR="00E00BC2" w:rsidRPr="00050885" w:rsidTr="00050885">
        <w:trPr>
          <w:trHeight w:val="240"/>
        </w:trPr>
        <w:tc>
          <w:tcPr>
            <w:tcW w:w="4536" w:type="dxa"/>
            <w:vMerge/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/>
            </w:tcBorders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E00BC2" w:rsidRPr="00050885" w:rsidRDefault="00E00BC2" w:rsidP="00E00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</w:tr>
      <w:tr w:rsidR="00E00BC2" w:rsidRPr="00050885" w:rsidTr="00050885">
        <w:trPr>
          <w:trHeight w:val="375"/>
        </w:trPr>
        <w:tc>
          <w:tcPr>
            <w:tcW w:w="4536" w:type="dxa"/>
          </w:tcPr>
          <w:p w:rsidR="00E00BC2" w:rsidRPr="00050885" w:rsidRDefault="00E00BC2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2127" w:type="dxa"/>
            <w:vMerge w:val="restart"/>
          </w:tcPr>
          <w:p w:rsidR="00E00BC2" w:rsidRPr="00050885" w:rsidRDefault="00050885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E00BC2" w:rsidRPr="00050885" w:rsidTr="00050885">
        <w:trPr>
          <w:trHeight w:val="135"/>
        </w:trPr>
        <w:tc>
          <w:tcPr>
            <w:tcW w:w="4536" w:type="dxa"/>
          </w:tcPr>
          <w:p w:rsidR="00E00BC2" w:rsidRPr="00050885" w:rsidRDefault="00E00BC2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</w:t>
            </w:r>
          </w:p>
        </w:tc>
        <w:tc>
          <w:tcPr>
            <w:tcW w:w="2127" w:type="dxa"/>
            <w:vMerge/>
          </w:tcPr>
          <w:p w:rsidR="00E00BC2" w:rsidRPr="00050885" w:rsidRDefault="00E00BC2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E00BC2" w:rsidRPr="00050885" w:rsidTr="00050885">
        <w:trPr>
          <w:trHeight w:val="210"/>
        </w:trPr>
        <w:tc>
          <w:tcPr>
            <w:tcW w:w="4536" w:type="dxa"/>
          </w:tcPr>
          <w:p w:rsidR="00E00BC2" w:rsidRPr="00050885" w:rsidRDefault="00E00BC2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2127" w:type="dxa"/>
            <w:vMerge/>
          </w:tcPr>
          <w:p w:rsidR="00E00BC2" w:rsidRPr="00050885" w:rsidRDefault="00E00BC2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</w:tcPr>
          <w:p w:rsidR="00E00BC2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EA5A18" w:rsidRPr="00050885" w:rsidTr="00050885">
        <w:tc>
          <w:tcPr>
            <w:tcW w:w="4536" w:type="dxa"/>
          </w:tcPr>
          <w:p w:rsidR="00EA5A18" w:rsidRPr="00050885" w:rsidRDefault="00E00BC2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</w:t>
            </w:r>
            <w:r w:rsidR="00050885" w:rsidRPr="00050885">
              <w:rPr>
                <w:rFonts w:ascii="Times New Roman" w:hAnsi="Times New Roman" w:cs="Times New Roman"/>
                <w:sz w:val="28"/>
                <w:szCs w:val="28"/>
              </w:rPr>
              <w:t>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2127" w:type="dxa"/>
          </w:tcPr>
          <w:p w:rsidR="00EA5A18" w:rsidRPr="00050885" w:rsidRDefault="00050885" w:rsidP="0005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A5A18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A5A18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A5A18" w:rsidRPr="00050885" w:rsidRDefault="00050885" w:rsidP="00EA5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A5A18" w:rsidRPr="00050885" w:rsidRDefault="00050885" w:rsidP="00050885">
      <w:pPr>
        <w:rPr>
          <w:rFonts w:ascii="Times New Roman" w:hAnsi="Times New Roman" w:cs="Times New Roman"/>
        </w:rPr>
      </w:pPr>
      <w:bookmarkStart w:id="0" w:name="_GoBack"/>
      <w:r w:rsidRPr="00050885">
        <w:rPr>
          <w:rFonts w:ascii="Times New Roman" w:hAnsi="Times New Roman" w:cs="Times New Roman"/>
        </w:rPr>
        <w:t xml:space="preserve">*Информация взята из Постановления Правительства Белгородской области № 5-ПП от 11.01.2021 </w:t>
      </w:r>
      <w:r w:rsidR="00EA5A18" w:rsidRPr="00050885">
        <w:rPr>
          <w:rFonts w:ascii="Times New Roman" w:hAnsi="Times New Roman" w:cs="Times New Roman"/>
        </w:rPr>
        <w:t xml:space="preserve"> </w:t>
      </w:r>
      <w:bookmarkEnd w:id="0"/>
    </w:p>
    <w:sectPr w:rsidR="00EA5A18" w:rsidRPr="0005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7"/>
    <w:rsid w:val="000410BE"/>
    <w:rsid w:val="00050885"/>
    <w:rsid w:val="00D800D7"/>
    <w:rsid w:val="00E00BC2"/>
    <w:rsid w:val="00E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812"/>
  <w15:chartTrackingRefBased/>
  <w15:docId w15:val="{D23CABD7-2AD4-4069-9B55-0D00257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Sevashko Nataliya</dc:creator>
  <cp:keywords/>
  <dc:description/>
  <cp:lastModifiedBy>Sevashko Nataliya</cp:lastModifiedBy>
  <cp:revision>1</cp:revision>
  <dcterms:created xsi:type="dcterms:W3CDTF">2021-01-25T12:00:00Z</dcterms:created>
  <dcterms:modified xsi:type="dcterms:W3CDTF">2021-01-25T12:38:00Z</dcterms:modified>
</cp:coreProperties>
</file>